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9DCBF5" w14:textId="2A8D5368" w:rsidR="00D970F5" w:rsidRDefault="00000000">
      <w:pPr>
        <w:tabs>
          <w:tab w:val="left" w:pos="2127"/>
        </w:tabs>
        <w:spacing w:before="360"/>
        <w:ind w:left="2126" w:hanging="2126"/>
      </w:pPr>
      <w:r>
        <w:rPr>
          <w:b/>
        </w:rPr>
        <w:t>Source:</w:t>
      </w:r>
      <w:r>
        <w:rPr>
          <w:b/>
        </w:rPr>
        <w:tab/>
        <w:t>SA4 RTC SWG Chair</w:t>
      </w:r>
      <w:r>
        <w:rPr>
          <w:b/>
          <w:vertAlign w:val="superscript"/>
        </w:rPr>
        <w:footnoteReference w:id="1"/>
      </w:r>
    </w:p>
    <w:p w14:paraId="02A631E0" w14:textId="77777777" w:rsidR="00D970F5" w:rsidRDefault="00000000">
      <w:pPr>
        <w:tabs>
          <w:tab w:val="left" w:pos="2127"/>
        </w:tabs>
        <w:ind w:left="2131" w:hanging="2131"/>
        <w:rPr>
          <w:b/>
        </w:rPr>
      </w:pPr>
      <w:r>
        <w:rPr>
          <w:b/>
        </w:rPr>
        <w:t>Title:</w:t>
      </w:r>
      <w:r>
        <w:rPr>
          <w:b/>
        </w:rPr>
        <w:tab/>
        <w:t>RTC SWG Report - SA4#131-bis-e</w:t>
      </w:r>
    </w:p>
    <w:p w14:paraId="3CD416DF" w14:textId="77777777" w:rsidR="00D970F5" w:rsidRDefault="00000000">
      <w:pPr>
        <w:tabs>
          <w:tab w:val="left" w:pos="2127"/>
        </w:tabs>
        <w:ind w:left="2131" w:hanging="2131"/>
      </w:pPr>
      <w:r>
        <w:rPr>
          <w:b/>
        </w:rPr>
        <w:t>Document for:</w:t>
      </w:r>
      <w:r>
        <w:rPr>
          <w:b/>
        </w:rPr>
        <w:tab/>
        <w:t xml:space="preserve">Approval </w:t>
      </w:r>
    </w:p>
    <w:p w14:paraId="2F7E4135" w14:textId="77777777" w:rsidR="00D970F5" w:rsidRDefault="00000000">
      <w:pPr>
        <w:pBdr>
          <w:top w:val="nil"/>
          <w:left w:val="nil"/>
          <w:bottom w:val="nil"/>
          <w:right w:val="nil"/>
          <w:between w:val="nil"/>
        </w:pBdr>
        <w:rPr>
          <w:sz w:val="20"/>
          <w:szCs w:val="20"/>
        </w:rPr>
      </w:pPr>
      <w:r>
        <w:rPr>
          <w:b/>
        </w:rPr>
        <w:t>Agenda Item:</w:t>
      </w:r>
      <w:r>
        <w:rPr>
          <w:b/>
        </w:rPr>
        <w:tab/>
      </w:r>
      <w:r>
        <w:rPr>
          <w:b/>
        </w:rPr>
        <w:tab/>
        <w:t>12.4</w:t>
      </w:r>
    </w:p>
    <w:p w14:paraId="199850B8" w14:textId="77777777" w:rsidR="00D970F5" w:rsidRDefault="00D970F5">
      <w:pPr>
        <w:pBdr>
          <w:top w:val="single" w:sz="12" w:space="1" w:color="000000"/>
        </w:pBdr>
        <w:rPr>
          <w:sz w:val="20"/>
          <w:szCs w:val="20"/>
        </w:rPr>
      </w:pPr>
    </w:p>
    <w:p w14:paraId="035D5ABF" w14:textId="77777777" w:rsidR="00D970F5" w:rsidRDefault="00000000">
      <w:pPr>
        <w:pStyle w:val="Heading2"/>
        <w:spacing w:line="276" w:lineRule="auto"/>
        <w:jc w:val="center"/>
      </w:pPr>
      <w:r>
        <w:t>Executive Summary</w:t>
      </w:r>
    </w:p>
    <w:p w14:paraId="2F6EF1D5" w14:textId="77777777" w:rsidR="00D970F5" w:rsidRDefault="00D970F5">
      <w:pPr>
        <w:pBdr>
          <w:top w:val="nil"/>
          <w:left w:val="nil"/>
          <w:bottom w:val="nil"/>
          <w:right w:val="nil"/>
          <w:between w:val="nil"/>
        </w:pBdr>
        <w:spacing w:line="276" w:lineRule="auto"/>
      </w:pPr>
    </w:p>
    <w:p w14:paraId="4E4044CE" w14:textId="532E1C3C" w:rsidR="00D970F5" w:rsidRDefault="00000000">
      <w:pPr>
        <w:pBdr>
          <w:top w:val="nil"/>
          <w:left w:val="nil"/>
          <w:bottom w:val="nil"/>
          <w:right w:val="nil"/>
          <w:between w:val="nil"/>
        </w:pBdr>
        <w:spacing w:line="276" w:lineRule="auto"/>
        <w:rPr>
          <w:sz w:val="20"/>
          <w:szCs w:val="20"/>
        </w:rPr>
      </w:pPr>
      <w:r>
        <w:rPr>
          <w:sz w:val="20"/>
          <w:szCs w:val="20"/>
        </w:rPr>
        <w:t>RTC SWG met for 3 online sessions during SA4#131-bis-</w:t>
      </w:r>
      <w:r w:rsidR="00C45A8C">
        <w:rPr>
          <w:sz w:val="20"/>
          <w:szCs w:val="20"/>
        </w:rPr>
        <w:t>e</w:t>
      </w:r>
      <w:r>
        <w:rPr>
          <w:sz w:val="20"/>
          <w:szCs w:val="20"/>
        </w:rPr>
        <w:t xml:space="preserve">. The RTC SWG had </w:t>
      </w:r>
      <w:r w:rsidR="00984F1E">
        <w:rPr>
          <w:sz w:val="20"/>
          <w:szCs w:val="20"/>
        </w:rPr>
        <w:t>50</w:t>
      </w:r>
      <w:r>
        <w:rPr>
          <w:sz w:val="20"/>
          <w:szCs w:val="20"/>
        </w:rPr>
        <w:t xml:space="preserve"> input contributions</w:t>
      </w:r>
      <w:r w:rsidR="00984F1E">
        <w:rPr>
          <w:sz w:val="20"/>
          <w:szCs w:val="20"/>
        </w:rPr>
        <w:t xml:space="preserve"> and in the end agreed to 22 Tdocs and endorsed 2 Tdocs.</w:t>
      </w:r>
      <w:r>
        <w:rPr>
          <w:sz w:val="20"/>
          <w:szCs w:val="20"/>
        </w:rPr>
        <w:t xml:space="preserve"> </w:t>
      </w:r>
    </w:p>
    <w:p w14:paraId="129C772B" w14:textId="77777777" w:rsidR="00D970F5" w:rsidRDefault="00D970F5">
      <w:pPr>
        <w:pBdr>
          <w:top w:val="nil"/>
          <w:left w:val="nil"/>
          <w:bottom w:val="nil"/>
          <w:right w:val="nil"/>
          <w:between w:val="nil"/>
        </w:pBdr>
        <w:spacing w:line="276" w:lineRule="auto"/>
        <w:rPr>
          <w:sz w:val="20"/>
          <w:szCs w:val="20"/>
        </w:rPr>
      </w:pPr>
    </w:p>
    <w:p w14:paraId="1794686B" w14:textId="62141B33" w:rsidR="00D970F5" w:rsidRDefault="00000000">
      <w:pPr>
        <w:pBdr>
          <w:top w:val="nil"/>
          <w:left w:val="nil"/>
          <w:bottom w:val="nil"/>
          <w:right w:val="nil"/>
          <w:between w:val="nil"/>
        </w:pBdr>
        <w:spacing w:line="276" w:lineRule="auto"/>
        <w:rPr>
          <w:sz w:val="20"/>
          <w:szCs w:val="20"/>
        </w:rPr>
      </w:pPr>
      <w:r>
        <w:rPr>
          <w:sz w:val="20"/>
          <w:szCs w:val="20"/>
        </w:rPr>
        <w:t>Thanks to Serhan Gül, Rufael Mekuria, Razvan Andrei Stoica, Liangping Ma, Shane He</w:t>
      </w:r>
      <w:r w:rsidR="0084409A">
        <w:rPr>
          <w:sz w:val="20"/>
          <w:szCs w:val="20"/>
        </w:rPr>
        <w:t xml:space="preserve"> and</w:t>
      </w:r>
      <w:r>
        <w:rPr>
          <w:sz w:val="20"/>
          <w:szCs w:val="20"/>
        </w:rPr>
        <w:t xml:space="preserve"> Bo Burman for the detailed minutes.</w:t>
      </w:r>
    </w:p>
    <w:p w14:paraId="33768266" w14:textId="77777777" w:rsidR="00D970F5" w:rsidRDefault="00D970F5">
      <w:pPr>
        <w:pBdr>
          <w:top w:val="nil"/>
          <w:left w:val="nil"/>
          <w:bottom w:val="nil"/>
          <w:right w:val="nil"/>
          <w:between w:val="nil"/>
        </w:pBdr>
        <w:spacing w:line="276" w:lineRule="auto"/>
        <w:rPr>
          <w:sz w:val="20"/>
          <w:szCs w:val="20"/>
        </w:rPr>
      </w:pPr>
    </w:p>
    <w:p w14:paraId="64755F5D" w14:textId="122A4FC1" w:rsidR="00D970F5" w:rsidRDefault="00000000">
      <w:pPr>
        <w:pBdr>
          <w:top w:val="nil"/>
          <w:left w:val="nil"/>
          <w:bottom w:val="nil"/>
          <w:right w:val="nil"/>
          <w:between w:val="nil"/>
        </w:pBdr>
        <w:spacing w:line="276" w:lineRule="auto"/>
        <w:rPr>
          <w:sz w:val="20"/>
          <w:szCs w:val="20"/>
          <w:u w:val="single"/>
        </w:rPr>
      </w:pPr>
      <w:r>
        <w:rPr>
          <w:sz w:val="20"/>
          <w:szCs w:val="20"/>
          <w:u w:val="single"/>
        </w:rPr>
        <w:t xml:space="preserve">Summaries on progress below: </w:t>
      </w:r>
    </w:p>
    <w:p w14:paraId="05D86A99" w14:textId="77777777" w:rsidR="00D970F5" w:rsidRDefault="00D970F5">
      <w:pPr>
        <w:pBdr>
          <w:top w:val="nil"/>
          <w:left w:val="nil"/>
          <w:bottom w:val="nil"/>
          <w:right w:val="nil"/>
          <w:between w:val="nil"/>
        </w:pBdr>
        <w:spacing w:line="276" w:lineRule="auto"/>
        <w:rPr>
          <w:sz w:val="20"/>
          <w:szCs w:val="20"/>
        </w:rPr>
      </w:pPr>
    </w:p>
    <w:p w14:paraId="5A7E3411" w14:textId="348DD883" w:rsidR="00D970F5" w:rsidRPr="0080614A" w:rsidRDefault="00000000">
      <w:pPr>
        <w:numPr>
          <w:ilvl w:val="0"/>
          <w:numId w:val="30"/>
        </w:numPr>
        <w:pBdr>
          <w:top w:val="nil"/>
          <w:left w:val="nil"/>
          <w:bottom w:val="nil"/>
          <w:right w:val="nil"/>
          <w:between w:val="nil"/>
        </w:pBdr>
        <w:spacing w:line="276" w:lineRule="auto"/>
        <w:rPr>
          <w:sz w:val="20"/>
          <w:szCs w:val="20"/>
        </w:rPr>
      </w:pPr>
      <w:r>
        <w:rPr>
          <w:color w:val="000000"/>
          <w:sz w:val="20"/>
          <w:szCs w:val="20"/>
        </w:rPr>
        <w:t xml:space="preserve">5G_RTP_Ph2 </w:t>
      </w:r>
    </w:p>
    <w:p w14:paraId="764BAEAF" w14:textId="558A948B" w:rsidR="0080614A" w:rsidRDefault="0080614A" w:rsidP="0080614A">
      <w:pPr>
        <w:pBdr>
          <w:top w:val="nil"/>
          <w:left w:val="nil"/>
          <w:bottom w:val="nil"/>
          <w:right w:val="nil"/>
          <w:between w:val="nil"/>
        </w:pBdr>
        <w:spacing w:line="276" w:lineRule="auto"/>
        <w:ind w:left="720" w:firstLine="360"/>
        <w:rPr>
          <w:sz w:val="20"/>
          <w:szCs w:val="20"/>
        </w:rPr>
      </w:pPr>
      <w:r>
        <w:rPr>
          <w:color w:val="000000"/>
          <w:sz w:val="20"/>
          <w:szCs w:val="20"/>
        </w:rPr>
        <w:t xml:space="preserve">The following CRs and LSs were agreed. </w:t>
      </w:r>
    </w:p>
    <w:p w14:paraId="0B6D71EC" w14:textId="38658E05"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S4-250683: [5G_RTP_Ph2] Enhancements to RTC Dynamic Policy API for N6-unmarked PDUs </w:t>
      </w:r>
    </w:p>
    <w:p w14:paraId="00B81A78" w14:textId="2B063101"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S4-250686: [5G_RTP_Ph2] On RTP retransmission signaling </w:t>
      </w:r>
    </w:p>
    <w:p w14:paraId="31DC15C2" w14:textId="462A71D0"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S4-250708: [5G_RTP_Ph2] SDP signaling for N6-unmarked PDUs </w:t>
      </w:r>
    </w:p>
    <w:p w14:paraId="633B74BD" w14:textId="655D0D87"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S4-250712: [5G_RTP_Ph2] LS on N6-Unmarked PDUs </w:t>
      </w:r>
    </w:p>
    <w:p w14:paraId="7AFA6404" w14:textId="3DDCF37F"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S4-250716: Guideline for PDU Handling marked and unmarked PDU </w:t>
      </w:r>
    </w:p>
    <w:p w14:paraId="72DBDE71" w14:textId="7E81CB9D" w:rsidR="0080614A" w:rsidRP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S4-250724: [5G_RTP_PH2] SDES RTP Header Extension for MID </w:t>
      </w:r>
    </w:p>
    <w:p w14:paraId="004D1BA6" w14:textId="77777777" w:rsid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S4-250725: [5G_RTP_Ph2] Enhancements to Dynamic Policy API for SDES RTP HE for MID</w:t>
      </w:r>
    </w:p>
    <w:p w14:paraId="49BBAE34" w14:textId="4C76B00F" w:rsidR="0080614A" w:rsidRDefault="0080614A" w:rsidP="0080614A">
      <w:pPr>
        <w:numPr>
          <w:ilvl w:val="0"/>
          <w:numId w:val="12"/>
        </w:numPr>
        <w:pBdr>
          <w:top w:val="nil"/>
          <w:left w:val="nil"/>
          <w:bottom w:val="nil"/>
          <w:right w:val="nil"/>
          <w:between w:val="nil"/>
        </w:pBdr>
        <w:spacing w:line="276" w:lineRule="auto"/>
        <w:rPr>
          <w:sz w:val="20"/>
          <w:szCs w:val="20"/>
        </w:rPr>
      </w:pPr>
      <w:r w:rsidRPr="0080614A">
        <w:rPr>
          <w:sz w:val="20"/>
          <w:szCs w:val="20"/>
        </w:rPr>
        <w:t xml:space="preserve">S4-250726: [5G_RTP_PH2] Enhancements to dynamic policy resource for SDES RTP HE </w:t>
      </w:r>
    </w:p>
    <w:p w14:paraId="5BC5D130" w14:textId="77777777" w:rsidR="0080614A" w:rsidRPr="0080614A" w:rsidRDefault="0080614A" w:rsidP="0080614A">
      <w:pPr>
        <w:pBdr>
          <w:top w:val="nil"/>
          <w:left w:val="nil"/>
          <w:bottom w:val="nil"/>
          <w:right w:val="nil"/>
          <w:between w:val="nil"/>
        </w:pBdr>
        <w:spacing w:line="276" w:lineRule="auto"/>
        <w:ind w:left="1440"/>
        <w:rPr>
          <w:sz w:val="20"/>
          <w:szCs w:val="20"/>
        </w:rPr>
      </w:pPr>
    </w:p>
    <w:p w14:paraId="3E610BD5" w14:textId="3198B099" w:rsidR="00D970F5" w:rsidRPr="0080614A" w:rsidRDefault="00000000" w:rsidP="00740D54">
      <w:pPr>
        <w:numPr>
          <w:ilvl w:val="0"/>
          <w:numId w:val="30"/>
        </w:numPr>
        <w:pBdr>
          <w:top w:val="nil"/>
          <w:left w:val="nil"/>
          <w:bottom w:val="nil"/>
          <w:right w:val="nil"/>
          <w:between w:val="nil"/>
        </w:pBdr>
        <w:spacing w:line="276" w:lineRule="auto"/>
        <w:rPr>
          <w:color w:val="000000"/>
          <w:sz w:val="20"/>
          <w:szCs w:val="20"/>
        </w:rPr>
      </w:pPr>
      <w:r w:rsidRPr="0080614A">
        <w:rPr>
          <w:color w:val="000000"/>
          <w:sz w:val="20"/>
          <w:szCs w:val="20"/>
        </w:rPr>
        <w:t>SR_IMS</w:t>
      </w:r>
      <w:r w:rsidR="00984F1E" w:rsidRPr="0080614A">
        <w:rPr>
          <w:color w:val="000000"/>
          <w:sz w:val="20"/>
          <w:szCs w:val="20"/>
        </w:rPr>
        <w:t xml:space="preserve"> (compiled by Shane He, rapporteur)</w:t>
      </w:r>
    </w:p>
    <w:p w14:paraId="2C0FC0EC" w14:textId="77777777" w:rsidR="00D970F5" w:rsidRDefault="00000000">
      <w:pPr>
        <w:numPr>
          <w:ilvl w:val="0"/>
          <w:numId w:val="12"/>
        </w:numPr>
        <w:pBdr>
          <w:top w:val="nil"/>
          <w:left w:val="nil"/>
          <w:bottom w:val="nil"/>
          <w:right w:val="nil"/>
          <w:between w:val="nil"/>
        </w:pBdr>
        <w:spacing w:line="276" w:lineRule="auto"/>
        <w:rPr>
          <w:sz w:val="20"/>
          <w:szCs w:val="20"/>
        </w:rPr>
      </w:pPr>
      <w:r>
        <w:rPr>
          <w:sz w:val="20"/>
          <w:szCs w:val="20"/>
        </w:rPr>
        <w:t>Agreed to integrate pCRs 250499, 250520, 250641, 250733, and 250666 in TS 26.567</w:t>
      </w:r>
    </w:p>
    <w:p w14:paraId="7368EFB4" w14:textId="77777777" w:rsidR="00D970F5" w:rsidRDefault="00000000">
      <w:pPr>
        <w:numPr>
          <w:ilvl w:val="0"/>
          <w:numId w:val="12"/>
        </w:numPr>
        <w:pBdr>
          <w:top w:val="nil"/>
          <w:left w:val="nil"/>
          <w:bottom w:val="nil"/>
          <w:right w:val="nil"/>
          <w:between w:val="nil"/>
        </w:pBdr>
        <w:spacing w:line="276" w:lineRule="auto"/>
        <w:rPr>
          <w:sz w:val="20"/>
          <w:szCs w:val="20"/>
        </w:rPr>
      </w:pPr>
      <w:r>
        <w:rPr>
          <w:sz w:val="20"/>
          <w:szCs w:val="20"/>
        </w:rPr>
        <w:t>Agreed to send LS to SA2 and CT4 on MF capability registration and discovery</w:t>
      </w:r>
    </w:p>
    <w:p w14:paraId="1BC0C1A8" w14:textId="77777777" w:rsidR="00D970F5" w:rsidRDefault="00000000">
      <w:pPr>
        <w:numPr>
          <w:ilvl w:val="0"/>
          <w:numId w:val="12"/>
        </w:numPr>
        <w:pBdr>
          <w:top w:val="nil"/>
          <w:left w:val="nil"/>
          <w:bottom w:val="nil"/>
          <w:right w:val="nil"/>
          <w:between w:val="nil"/>
        </w:pBdr>
        <w:spacing w:line="276" w:lineRule="auto"/>
        <w:rPr>
          <w:sz w:val="20"/>
          <w:szCs w:val="20"/>
        </w:rPr>
      </w:pPr>
      <w:r>
        <w:rPr>
          <w:sz w:val="20"/>
          <w:szCs w:val="20"/>
        </w:rPr>
        <w:t xml:space="preserve">Updated SR_IMS work plan </w:t>
      </w:r>
    </w:p>
    <w:p w14:paraId="4CD207D9" w14:textId="77777777" w:rsidR="00D970F5" w:rsidRDefault="00000000">
      <w:pPr>
        <w:numPr>
          <w:ilvl w:val="0"/>
          <w:numId w:val="12"/>
        </w:numPr>
        <w:pBdr>
          <w:top w:val="nil"/>
          <w:left w:val="nil"/>
          <w:bottom w:val="nil"/>
          <w:right w:val="nil"/>
          <w:between w:val="nil"/>
        </w:pBdr>
        <w:spacing w:line="276" w:lineRule="auto"/>
        <w:rPr>
          <w:sz w:val="20"/>
          <w:szCs w:val="20"/>
        </w:rPr>
      </w:pPr>
      <w:r>
        <w:rPr>
          <w:sz w:val="20"/>
          <w:szCs w:val="20"/>
        </w:rPr>
        <w:t xml:space="preserve">Updated TS 26.567 to v1.1.0 </w:t>
      </w:r>
    </w:p>
    <w:p w14:paraId="3083E40D" w14:textId="77777777" w:rsidR="00D970F5" w:rsidRDefault="00D970F5">
      <w:pPr>
        <w:pBdr>
          <w:top w:val="nil"/>
          <w:left w:val="nil"/>
          <w:bottom w:val="nil"/>
          <w:right w:val="nil"/>
          <w:between w:val="nil"/>
        </w:pBdr>
        <w:ind w:left="720"/>
        <w:rPr>
          <w:rFonts w:ascii="Calibri" w:eastAsia="Calibri" w:hAnsi="Calibri" w:cs="Calibri"/>
          <w:color w:val="000000"/>
          <w:sz w:val="20"/>
          <w:szCs w:val="20"/>
        </w:rPr>
      </w:pPr>
    </w:p>
    <w:p w14:paraId="3AF29277" w14:textId="41577330" w:rsidR="0080614A" w:rsidRPr="0080614A" w:rsidRDefault="00000000" w:rsidP="0080614A">
      <w:pPr>
        <w:numPr>
          <w:ilvl w:val="0"/>
          <w:numId w:val="30"/>
        </w:numPr>
        <w:pBdr>
          <w:top w:val="nil"/>
          <w:left w:val="nil"/>
          <w:bottom w:val="nil"/>
          <w:right w:val="nil"/>
          <w:between w:val="nil"/>
        </w:pBdr>
        <w:spacing w:line="276" w:lineRule="auto"/>
        <w:rPr>
          <w:color w:val="000000"/>
          <w:sz w:val="20"/>
          <w:szCs w:val="20"/>
        </w:rPr>
      </w:pPr>
      <w:r>
        <w:rPr>
          <w:color w:val="000000"/>
          <w:sz w:val="20"/>
          <w:szCs w:val="20"/>
        </w:rPr>
        <w:t>AvCall-MED</w:t>
      </w:r>
      <w:r w:rsidR="00984F1E">
        <w:rPr>
          <w:color w:val="000000"/>
          <w:sz w:val="20"/>
          <w:szCs w:val="20"/>
        </w:rPr>
        <w:t xml:space="preserve"> </w:t>
      </w:r>
    </w:p>
    <w:p w14:paraId="1ABDAB63" w14:textId="570F9ABA" w:rsidR="0080614A" w:rsidRDefault="0080614A" w:rsidP="0080614A">
      <w:pPr>
        <w:numPr>
          <w:ilvl w:val="0"/>
          <w:numId w:val="12"/>
        </w:numPr>
        <w:pBdr>
          <w:top w:val="nil"/>
          <w:left w:val="nil"/>
          <w:bottom w:val="nil"/>
          <w:right w:val="nil"/>
          <w:between w:val="nil"/>
        </w:pBdr>
        <w:spacing w:line="276" w:lineRule="auto"/>
        <w:rPr>
          <w:sz w:val="20"/>
          <w:szCs w:val="20"/>
        </w:rPr>
      </w:pPr>
      <w:r>
        <w:rPr>
          <w:sz w:val="20"/>
          <w:szCs w:val="20"/>
        </w:rPr>
        <w:t xml:space="preserve">Endorsed a </w:t>
      </w:r>
      <w:r w:rsidR="00C901AA">
        <w:rPr>
          <w:sz w:val="20"/>
          <w:szCs w:val="20"/>
        </w:rPr>
        <w:t xml:space="preserve">template for </w:t>
      </w:r>
      <w:r>
        <w:rPr>
          <w:sz w:val="20"/>
          <w:szCs w:val="20"/>
        </w:rPr>
        <w:t>CR to TS 26.264</w:t>
      </w:r>
      <w:r w:rsidR="00AB63D9">
        <w:rPr>
          <w:sz w:val="20"/>
          <w:szCs w:val="20"/>
        </w:rPr>
        <w:t>.</w:t>
      </w:r>
    </w:p>
    <w:p w14:paraId="49D9D21E" w14:textId="2B3E4DEF" w:rsidR="00AB63D9" w:rsidRDefault="00AB63D9" w:rsidP="0080614A">
      <w:pPr>
        <w:numPr>
          <w:ilvl w:val="0"/>
          <w:numId w:val="12"/>
        </w:numPr>
        <w:pBdr>
          <w:top w:val="nil"/>
          <w:left w:val="nil"/>
          <w:bottom w:val="nil"/>
          <w:right w:val="nil"/>
          <w:between w:val="nil"/>
        </w:pBdr>
        <w:spacing w:line="276" w:lineRule="auto"/>
        <w:rPr>
          <w:sz w:val="20"/>
          <w:szCs w:val="20"/>
        </w:rPr>
      </w:pPr>
      <w:r>
        <w:rPr>
          <w:sz w:val="20"/>
          <w:szCs w:val="20"/>
        </w:rPr>
        <w:t xml:space="preserve">Discussed an LS to SA3 and call flows for avatar calls. </w:t>
      </w:r>
    </w:p>
    <w:p w14:paraId="359DFB1F" w14:textId="77777777" w:rsidR="00D970F5" w:rsidRPr="00AB63D9" w:rsidRDefault="00D970F5" w:rsidP="00AB63D9">
      <w:pPr>
        <w:pBdr>
          <w:top w:val="nil"/>
          <w:left w:val="nil"/>
          <w:bottom w:val="nil"/>
          <w:right w:val="nil"/>
          <w:between w:val="nil"/>
        </w:pBdr>
        <w:spacing w:line="276" w:lineRule="auto"/>
        <w:rPr>
          <w:color w:val="000000"/>
          <w:sz w:val="20"/>
          <w:szCs w:val="20"/>
        </w:rPr>
      </w:pPr>
    </w:p>
    <w:p w14:paraId="412A467E" w14:textId="5E579FDF" w:rsidR="002C7047" w:rsidRPr="0080614A" w:rsidRDefault="00000000" w:rsidP="002C7047">
      <w:pPr>
        <w:numPr>
          <w:ilvl w:val="0"/>
          <w:numId w:val="30"/>
        </w:numPr>
        <w:pBdr>
          <w:top w:val="nil"/>
          <w:left w:val="nil"/>
          <w:bottom w:val="nil"/>
          <w:right w:val="nil"/>
          <w:between w:val="nil"/>
        </w:pBdr>
        <w:spacing w:line="276" w:lineRule="auto"/>
        <w:rPr>
          <w:color w:val="000000"/>
          <w:sz w:val="20"/>
          <w:szCs w:val="20"/>
        </w:rPr>
      </w:pPr>
      <w:r w:rsidRPr="002C7047">
        <w:rPr>
          <w:color w:val="000000"/>
          <w:sz w:val="20"/>
          <w:szCs w:val="20"/>
        </w:rPr>
        <w:t>FS_iRTCW_Ph2</w:t>
      </w:r>
      <w:r w:rsidR="00984F1E" w:rsidRPr="002C7047">
        <w:rPr>
          <w:color w:val="000000"/>
          <w:sz w:val="20"/>
          <w:szCs w:val="20"/>
        </w:rPr>
        <w:t xml:space="preserve"> (compiled by</w:t>
      </w:r>
      <w:r w:rsidR="002A2A28">
        <w:rPr>
          <w:color w:val="000000"/>
          <w:sz w:val="20"/>
          <w:szCs w:val="20"/>
        </w:rPr>
        <w:t xml:space="preserve"> Hakju Ryan Lee</w:t>
      </w:r>
      <w:r w:rsidR="00984F1E" w:rsidRPr="002C7047">
        <w:rPr>
          <w:color w:val="000000"/>
          <w:sz w:val="20"/>
          <w:szCs w:val="20"/>
        </w:rPr>
        <w:t>, rapporteur)</w:t>
      </w:r>
      <w:r w:rsidR="002C7047" w:rsidRPr="002C7047">
        <w:rPr>
          <w:color w:val="000000"/>
          <w:sz w:val="20"/>
          <w:szCs w:val="20"/>
        </w:rPr>
        <w:t xml:space="preserve"> </w:t>
      </w:r>
      <w:r w:rsidR="002C7047">
        <w:rPr>
          <w:color w:val="000000"/>
          <w:sz w:val="20"/>
          <w:szCs w:val="20"/>
        </w:rPr>
        <w:t xml:space="preserve">AvCall-MED </w:t>
      </w:r>
    </w:p>
    <w:p w14:paraId="23D75536" w14:textId="77777777" w:rsidR="002C7047" w:rsidRPr="002C7047" w:rsidRDefault="002C7047" w:rsidP="002C7047">
      <w:pPr>
        <w:numPr>
          <w:ilvl w:val="0"/>
          <w:numId w:val="12"/>
        </w:numPr>
        <w:pBdr>
          <w:top w:val="nil"/>
          <w:left w:val="nil"/>
          <w:bottom w:val="nil"/>
          <w:right w:val="nil"/>
          <w:between w:val="nil"/>
        </w:pBdr>
        <w:spacing w:line="276" w:lineRule="auto"/>
        <w:rPr>
          <w:sz w:val="20"/>
          <w:szCs w:val="20"/>
        </w:rPr>
      </w:pPr>
      <w:r w:rsidRPr="002C7047">
        <w:rPr>
          <w:sz w:val="20"/>
          <w:szCs w:val="20"/>
        </w:rPr>
        <w:t>Agree on the list of metadata and signalling applicable to RTC system</w:t>
      </w:r>
    </w:p>
    <w:p w14:paraId="16ECBF81" w14:textId="77777777" w:rsidR="002C7047" w:rsidRPr="002C7047" w:rsidRDefault="002C7047" w:rsidP="002C7047">
      <w:pPr>
        <w:numPr>
          <w:ilvl w:val="0"/>
          <w:numId w:val="12"/>
        </w:numPr>
        <w:pBdr>
          <w:top w:val="nil"/>
          <w:left w:val="nil"/>
          <w:bottom w:val="nil"/>
          <w:right w:val="nil"/>
          <w:between w:val="nil"/>
        </w:pBdr>
        <w:spacing w:line="276" w:lineRule="auto"/>
        <w:rPr>
          <w:sz w:val="20"/>
          <w:szCs w:val="20"/>
        </w:rPr>
      </w:pPr>
      <w:r w:rsidRPr="002C7047">
        <w:rPr>
          <w:sz w:val="20"/>
          <w:szCs w:val="20"/>
        </w:rPr>
        <w:t>Revise / confirm the drafted text on capabilities and tethering case</w:t>
      </w:r>
    </w:p>
    <w:p w14:paraId="096B2F73" w14:textId="77777777" w:rsidR="00D970F5" w:rsidRPr="002C7047" w:rsidRDefault="00D970F5" w:rsidP="002C7047">
      <w:pPr>
        <w:pBdr>
          <w:top w:val="nil"/>
          <w:left w:val="nil"/>
          <w:bottom w:val="nil"/>
          <w:right w:val="nil"/>
          <w:between w:val="nil"/>
        </w:pBdr>
        <w:spacing w:line="276" w:lineRule="auto"/>
        <w:ind w:left="720"/>
        <w:rPr>
          <w:color w:val="000000"/>
          <w:sz w:val="20"/>
          <w:szCs w:val="20"/>
        </w:rPr>
      </w:pPr>
    </w:p>
    <w:p w14:paraId="7007FF41" w14:textId="77777777" w:rsidR="00D970F5" w:rsidRDefault="00000000">
      <w:pPr>
        <w:numPr>
          <w:ilvl w:val="0"/>
          <w:numId w:val="30"/>
        </w:numPr>
        <w:pBdr>
          <w:top w:val="nil"/>
          <w:left w:val="nil"/>
          <w:bottom w:val="nil"/>
          <w:right w:val="nil"/>
          <w:between w:val="nil"/>
        </w:pBdr>
        <w:spacing w:line="276" w:lineRule="auto"/>
        <w:rPr>
          <w:color w:val="000000"/>
          <w:sz w:val="20"/>
          <w:szCs w:val="20"/>
        </w:rPr>
      </w:pPr>
      <w:r>
        <w:rPr>
          <w:color w:val="000000"/>
          <w:sz w:val="20"/>
          <w:szCs w:val="20"/>
        </w:rPr>
        <w:t xml:space="preserve">In maintenance work. </w:t>
      </w:r>
    </w:p>
    <w:p w14:paraId="1127C5DE" w14:textId="1E01E0B6" w:rsidR="00C901AA" w:rsidRPr="00C901AA" w:rsidRDefault="00C901AA" w:rsidP="00C901AA">
      <w:pPr>
        <w:numPr>
          <w:ilvl w:val="0"/>
          <w:numId w:val="12"/>
        </w:numPr>
        <w:pBdr>
          <w:top w:val="nil"/>
          <w:left w:val="nil"/>
          <w:bottom w:val="nil"/>
          <w:right w:val="nil"/>
          <w:between w:val="nil"/>
        </w:pBdr>
        <w:spacing w:line="276" w:lineRule="auto"/>
        <w:rPr>
          <w:sz w:val="20"/>
          <w:szCs w:val="20"/>
        </w:rPr>
      </w:pPr>
      <w:r w:rsidRPr="00C901AA">
        <w:rPr>
          <w:sz w:val="20"/>
          <w:szCs w:val="20"/>
        </w:rPr>
        <w:t xml:space="preserve">S4-250626: [TEI18, iRTCW] Correction of PDU Set Marking in the scope of a Dynamic Policy </w:t>
      </w:r>
    </w:p>
    <w:p w14:paraId="778B640F" w14:textId="3599DD90" w:rsidR="00C901AA" w:rsidRPr="00C901AA" w:rsidRDefault="00C901AA" w:rsidP="00C901AA">
      <w:pPr>
        <w:numPr>
          <w:ilvl w:val="0"/>
          <w:numId w:val="12"/>
        </w:numPr>
        <w:pBdr>
          <w:top w:val="nil"/>
          <w:left w:val="nil"/>
          <w:bottom w:val="nil"/>
          <w:right w:val="nil"/>
          <w:between w:val="nil"/>
        </w:pBdr>
        <w:spacing w:line="276" w:lineRule="auto"/>
        <w:rPr>
          <w:sz w:val="20"/>
          <w:szCs w:val="20"/>
        </w:rPr>
      </w:pPr>
      <w:r w:rsidRPr="00C901AA">
        <w:rPr>
          <w:sz w:val="20"/>
          <w:szCs w:val="20"/>
        </w:rPr>
        <w:t>S4-250635</w:t>
      </w:r>
      <w:r>
        <w:rPr>
          <w:sz w:val="20"/>
          <w:szCs w:val="20"/>
        </w:rPr>
        <w:t xml:space="preserve"> (Mirror)</w:t>
      </w:r>
      <w:r w:rsidRPr="00C901AA">
        <w:rPr>
          <w:sz w:val="20"/>
          <w:szCs w:val="20"/>
        </w:rPr>
        <w:t xml:space="preserve">: [TEI19, iRTCW] Addition of Number of PDUs in the PDU Set to Dynamic Policy </w:t>
      </w:r>
    </w:p>
    <w:p w14:paraId="0A6408A3" w14:textId="77777777" w:rsidR="00C901AA" w:rsidRDefault="00C901AA" w:rsidP="00C901AA">
      <w:pPr>
        <w:numPr>
          <w:ilvl w:val="0"/>
          <w:numId w:val="12"/>
        </w:numPr>
        <w:pBdr>
          <w:top w:val="nil"/>
          <w:left w:val="nil"/>
          <w:bottom w:val="nil"/>
          <w:right w:val="nil"/>
          <w:between w:val="nil"/>
        </w:pBdr>
        <w:spacing w:line="276" w:lineRule="auto"/>
        <w:rPr>
          <w:sz w:val="20"/>
          <w:szCs w:val="20"/>
        </w:rPr>
      </w:pPr>
      <w:r w:rsidRPr="00C901AA">
        <w:rPr>
          <w:sz w:val="20"/>
          <w:szCs w:val="20"/>
        </w:rPr>
        <w:t xml:space="preserve">S4-250636: Clarification of a=3gpp-req-app parameters </w:t>
      </w:r>
    </w:p>
    <w:p w14:paraId="398A874A" w14:textId="23180446" w:rsidR="00C901AA" w:rsidRPr="00C901AA" w:rsidRDefault="00C901AA" w:rsidP="00C901AA">
      <w:pPr>
        <w:numPr>
          <w:ilvl w:val="0"/>
          <w:numId w:val="12"/>
        </w:numPr>
        <w:pBdr>
          <w:top w:val="nil"/>
          <w:left w:val="nil"/>
          <w:bottom w:val="nil"/>
          <w:right w:val="nil"/>
          <w:between w:val="nil"/>
        </w:pBdr>
        <w:spacing w:line="276" w:lineRule="auto"/>
        <w:rPr>
          <w:sz w:val="20"/>
          <w:szCs w:val="20"/>
        </w:rPr>
      </w:pPr>
      <w:r w:rsidRPr="00C901AA">
        <w:rPr>
          <w:sz w:val="20"/>
          <w:szCs w:val="20"/>
        </w:rPr>
        <w:t>S4-250637</w:t>
      </w:r>
      <w:r>
        <w:rPr>
          <w:sz w:val="20"/>
          <w:szCs w:val="20"/>
        </w:rPr>
        <w:t xml:space="preserve"> (Mirror)</w:t>
      </w:r>
      <w:r w:rsidRPr="00C901AA">
        <w:rPr>
          <w:sz w:val="20"/>
          <w:szCs w:val="20"/>
        </w:rPr>
        <w:t>: Clarification of a=3gpp-req-app parameters.</w:t>
      </w:r>
    </w:p>
    <w:p w14:paraId="7DD84E74" w14:textId="77777777" w:rsidR="00D970F5" w:rsidRDefault="00D970F5">
      <w:pPr>
        <w:pBdr>
          <w:top w:val="nil"/>
          <w:left w:val="nil"/>
          <w:bottom w:val="nil"/>
          <w:right w:val="nil"/>
          <w:between w:val="nil"/>
        </w:pBdr>
        <w:spacing w:line="276" w:lineRule="auto"/>
        <w:rPr>
          <w:sz w:val="20"/>
          <w:szCs w:val="20"/>
        </w:rPr>
      </w:pPr>
    </w:p>
    <w:p w14:paraId="2AA1D1E6" w14:textId="77777777" w:rsidR="00C901AA" w:rsidRDefault="00C901AA">
      <w:pPr>
        <w:pBdr>
          <w:top w:val="nil"/>
          <w:left w:val="nil"/>
          <w:bottom w:val="nil"/>
          <w:right w:val="nil"/>
          <w:between w:val="nil"/>
        </w:pBdr>
        <w:spacing w:line="276" w:lineRule="auto"/>
        <w:rPr>
          <w:sz w:val="20"/>
          <w:szCs w:val="20"/>
          <w:u w:val="single"/>
        </w:rPr>
      </w:pPr>
    </w:p>
    <w:p w14:paraId="60B7F9D8" w14:textId="77777777" w:rsidR="00C901AA" w:rsidRDefault="00C901AA">
      <w:pPr>
        <w:pBdr>
          <w:top w:val="nil"/>
          <w:left w:val="nil"/>
          <w:bottom w:val="nil"/>
          <w:right w:val="nil"/>
          <w:between w:val="nil"/>
        </w:pBdr>
        <w:spacing w:line="276" w:lineRule="auto"/>
        <w:rPr>
          <w:sz w:val="20"/>
          <w:szCs w:val="20"/>
          <w:u w:val="single"/>
        </w:rPr>
      </w:pPr>
    </w:p>
    <w:p w14:paraId="3E539C62" w14:textId="77777777" w:rsidR="00C901AA" w:rsidRDefault="00C901AA">
      <w:pPr>
        <w:pBdr>
          <w:top w:val="nil"/>
          <w:left w:val="nil"/>
          <w:bottom w:val="nil"/>
          <w:right w:val="nil"/>
          <w:between w:val="nil"/>
        </w:pBdr>
        <w:spacing w:line="276" w:lineRule="auto"/>
        <w:rPr>
          <w:sz w:val="20"/>
          <w:szCs w:val="20"/>
          <w:u w:val="single"/>
        </w:rPr>
      </w:pPr>
    </w:p>
    <w:p w14:paraId="19CCF023" w14:textId="77777777" w:rsidR="00C901AA" w:rsidRDefault="00C901AA">
      <w:pPr>
        <w:pBdr>
          <w:top w:val="nil"/>
          <w:left w:val="nil"/>
          <w:bottom w:val="nil"/>
          <w:right w:val="nil"/>
          <w:between w:val="nil"/>
        </w:pBdr>
        <w:spacing w:line="276" w:lineRule="auto"/>
        <w:rPr>
          <w:sz w:val="20"/>
          <w:szCs w:val="20"/>
          <w:u w:val="single"/>
        </w:rPr>
      </w:pPr>
    </w:p>
    <w:p w14:paraId="6E46C36E" w14:textId="28A33FA2" w:rsidR="00D970F5" w:rsidRPr="00C901AA" w:rsidRDefault="00000000" w:rsidP="00C901AA">
      <w:pPr>
        <w:pStyle w:val="Heading3"/>
      </w:pPr>
      <w:r w:rsidRPr="00C901AA">
        <w:t xml:space="preserve">Adhoc schedule: </w:t>
      </w:r>
    </w:p>
    <w:p w14:paraId="6D111432" w14:textId="77777777" w:rsidR="00D970F5" w:rsidRDefault="00D970F5">
      <w:pPr>
        <w:pBdr>
          <w:top w:val="nil"/>
          <w:left w:val="nil"/>
          <w:bottom w:val="nil"/>
          <w:right w:val="nil"/>
          <w:between w:val="nil"/>
        </w:pBdr>
        <w:spacing w:line="276" w:lineRule="auto"/>
        <w:rPr>
          <w:rFonts w:ascii="Arial" w:eastAsia="Arial" w:hAnsi="Arial" w:cs="Arial"/>
          <w:sz w:val="22"/>
          <w:szCs w:val="22"/>
          <w:u w:val="single"/>
        </w:rPr>
      </w:pPr>
    </w:p>
    <w:tbl>
      <w:tblPr>
        <w:tblStyle w:val="afffffffffffff0"/>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D970F5" w14:paraId="02D47FE1" w14:textId="7777777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340B9F9" w14:textId="77777777" w:rsidR="00D970F5" w:rsidRDefault="00000000">
            <w:pPr>
              <w:spacing w:before="60" w:after="60" w:line="276" w:lineRule="auto"/>
              <w:rPr>
                <w:b/>
                <w:sz w:val="20"/>
                <w:szCs w:val="20"/>
                <w:u w:val="single"/>
              </w:rPr>
            </w:pPr>
            <w:r>
              <w:rPr>
                <w:b/>
                <w:sz w:val="20"/>
                <w:szCs w:val="20"/>
                <w:u w:val="single"/>
              </w:rPr>
              <w:t>3GPP SA4 RTC SWG Telco</w:t>
            </w:r>
          </w:p>
          <w:p w14:paraId="252B7062" w14:textId="77777777" w:rsidR="00D970F5" w:rsidRDefault="00000000">
            <w:pPr>
              <w:pBdr>
                <w:top w:val="nil"/>
                <w:left w:val="nil"/>
                <w:bottom w:val="nil"/>
                <w:right w:val="nil"/>
                <w:between w:val="nil"/>
              </w:pBdr>
              <w:tabs>
                <w:tab w:val="left" w:pos="7088"/>
              </w:tabs>
              <w:spacing w:before="120"/>
              <w:rPr>
                <w:b/>
                <w:sz w:val="20"/>
                <w:szCs w:val="20"/>
                <w:u w:val="single"/>
              </w:rPr>
            </w:pPr>
            <w:r>
              <w:rPr>
                <w:b/>
                <w:sz w:val="20"/>
                <w:szCs w:val="20"/>
                <w:u w:val="single"/>
              </w:rPr>
              <w:t>(April 30, 2025, Wednesday, 1500-1700 CEST, Host Nokia)</w:t>
            </w:r>
          </w:p>
          <w:p w14:paraId="0E831ACC" w14:textId="77777777" w:rsidR="00D970F5" w:rsidRDefault="00D970F5">
            <w:pPr>
              <w:pBdr>
                <w:top w:val="nil"/>
                <w:left w:val="nil"/>
                <w:bottom w:val="nil"/>
                <w:right w:val="nil"/>
                <w:between w:val="nil"/>
              </w:pBdr>
              <w:tabs>
                <w:tab w:val="left" w:pos="7088"/>
              </w:tabs>
              <w:spacing w:before="120"/>
              <w:rPr>
                <w:b/>
                <w:sz w:val="20"/>
                <w:szCs w:val="20"/>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56A7CA9E" w14:textId="77777777" w:rsidR="00D970F5" w:rsidRPr="000021F5" w:rsidRDefault="00000000">
            <w:pPr>
              <w:spacing w:before="240" w:after="240"/>
              <w:rPr>
                <w:b/>
                <w:sz w:val="20"/>
                <w:szCs w:val="20"/>
                <w:u w:val="single"/>
              </w:rPr>
            </w:pPr>
            <w:r w:rsidRPr="000021F5">
              <w:rPr>
                <w:b/>
                <w:sz w:val="20"/>
                <w:szCs w:val="20"/>
                <w:u w:val="single"/>
              </w:rPr>
              <w:t xml:space="preserve">Submission deadline: April 28, 2025, 23:59 CEST </w:t>
            </w:r>
          </w:p>
          <w:p w14:paraId="7E14E650" w14:textId="4A5C1740" w:rsidR="00D970F5" w:rsidRPr="000021F5" w:rsidRDefault="000021F5">
            <w:pPr>
              <w:spacing w:before="240" w:after="240"/>
              <w:rPr>
                <w:bCs/>
                <w:color w:val="FF0000"/>
                <w:sz w:val="20"/>
                <w:szCs w:val="20"/>
              </w:rPr>
            </w:pPr>
            <w:r w:rsidRPr="000021F5">
              <w:rPr>
                <w:bCs/>
                <w:sz w:val="20"/>
                <w:szCs w:val="20"/>
              </w:rPr>
              <w:t>Agenda: iRTCW_Ph2, AvCall, SR_IMS</w:t>
            </w:r>
          </w:p>
        </w:tc>
      </w:tr>
      <w:tr w:rsidR="00D970F5" w14:paraId="56A83BB7" w14:textId="77777777">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2D3A951C" w14:textId="77777777" w:rsidR="00D970F5" w:rsidRDefault="00000000">
            <w:pPr>
              <w:spacing w:before="60" w:after="60" w:line="276" w:lineRule="auto"/>
              <w:rPr>
                <w:b/>
                <w:sz w:val="20"/>
                <w:szCs w:val="20"/>
                <w:u w:val="single"/>
              </w:rPr>
            </w:pPr>
            <w:r>
              <w:rPr>
                <w:b/>
                <w:sz w:val="20"/>
                <w:szCs w:val="20"/>
                <w:u w:val="single"/>
              </w:rPr>
              <w:t>3GPP SA4 RTC SWG Telco</w:t>
            </w:r>
          </w:p>
          <w:p w14:paraId="3B7719C2" w14:textId="77777777" w:rsidR="00D970F5" w:rsidRDefault="00000000">
            <w:pPr>
              <w:spacing w:before="60" w:after="60" w:line="276" w:lineRule="auto"/>
              <w:rPr>
                <w:b/>
                <w:sz w:val="20"/>
                <w:szCs w:val="20"/>
                <w:u w:val="single"/>
              </w:rPr>
            </w:pPr>
            <w:r>
              <w:rPr>
                <w:b/>
                <w:sz w:val="20"/>
                <w:szCs w:val="20"/>
                <w:u w:val="single"/>
              </w:rPr>
              <w:t>(May 7, 2025, Wednesday, 15:00 –17:00 CEST, Host Nokia)</w:t>
            </w:r>
          </w:p>
          <w:p w14:paraId="6323F600" w14:textId="77777777" w:rsidR="00D970F5" w:rsidRDefault="00D970F5">
            <w:pPr>
              <w:spacing w:before="60" w:after="60" w:line="276" w:lineRule="auto"/>
              <w:rPr>
                <w:b/>
                <w:sz w:val="20"/>
                <w:szCs w:val="20"/>
                <w:u w:val="single"/>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75A1459F" w14:textId="77777777" w:rsidR="00D970F5" w:rsidRPr="000021F5" w:rsidRDefault="00000000">
            <w:pPr>
              <w:spacing w:before="240" w:after="240"/>
              <w:rPr>
                <w:b/>
                <w:sz w:val="20"/>
                <w:szCs w:val="20"/>
                <w:u w:val="single"/>
              </w:rPr>
            </w:pPr>
            <w:r w:rsidRPr="000021F5">
              <w:rPr>
                <w:b/>
                <w:sz w:val="20"/>
                <w:szCs w:val="20"/>
                <w:u w:val="single"/>
              </w:rPr>
              <w:t xml:space="preserve">Submission deadline: May 5, 2025, 23:59 CEST </w:t>
            </w:r>
          </w:p>
          <w:p w14:paraId="46F8ECFB" w14:textId="084E473D" w:rsidR="00D970F5" w:rsidRPr="000021F5" w:rsidRDefault="000021F5">
            <w:pPr>
              <w:spacing w:line="276" w:lineRule="auto"/>
              <w:rPr>
                <w:bCs/>
                <w:color w:val="FF0000"/>
                <w:sz w:val="20"/>
                <w:szCs w:val="20"/>
              </w:rPr>
            </w:pPr>
            <w:r w:rsidRPr="000021F5">
              <w:rPr>
                <w:bCs/>
                <w:sz w:val="20"/>
                <w:szCs w:val="20"/>
              </w:rPr>
              <w:t>Agenda: 5G_RTP_Ph2</w:t>
            </w:r>
          </w:p>
        </w:tc>
      </w:tr>
    </w:tbl>
    <w:p w14:paraId="0F07AFDA" w14:textId="77777777" w:rsidR="00D970F5" w:rsidRDefault="00D970F5">
      <w:pPr>
        <w:pBdr>
          <w:top w:val="nil"/>
          <w:left w:val="nil"/>
          <w:bottom w:val="nil"/>
          <w:right w:val="nil"/>
          <w:between w:val="nil"/>
        </w:pBdr>
        <w:spacing w:line="276" w:lineRule="auto"/>
      </w:pPr>
    </w:p>
    <w:p w14:paraId="19237D03" w14:textId="77777777" w:rsidR="00386BFD" w:rsidRDefault="00386BFD" w:rsidP="00C901AA">
      <w:pPr>
        <w:pStyle w:val="Heading3"/>
      </w:pPr>
    </w:p>
    <w:p w14:paraId="34F205E7" w14:textId="0B9CCAFA" w:rsidR="00D970F5" w:rsidRDefault="00C901AA" w:rsidP="00C901AA">
      <w:pPr>
        <w:pStyle w:val="Heading3"/>
      </w:pPr>
      <w:r>
        <w:t>Output documents</w:t>
      </w:r>
      <w:r w:rsidRPr="00C901AA">
        <w:t>:</w:t>
      </w:r>
    </w:p>
    <w:p w14:paraId="259E77D6" w14:textId="77777777" w:rsidR="00C901AA" w:rsidRPr="00C901AA" w:rsidRDefault="00C901AA" w:rsidP="00C901AA"/>
    <w:p w14:paraId="09532846" w14:textId="77777777" w:rsidR="00386BFD" w:rsidRPr="0095173B" w:rsidRDefault="00386BFD" w:rsidP="00386BFD"/>
    <w:tbl>
      <w:tblPr>
        <w:tblW w:w="952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2950"/>
        <w:gridCol w:w="5756"/>
      </w:tblGrid>
      <w:tr w:rsidR="00386BFD" w:rsidRPr="008722A5" w14:paraId="6729EFF7" w14:textId="77777777" w:rsidTr="0038501B">
        <w:trPr>
          <w:trHeight w:val="20"/>
        </w:trPr>
        <w:tc>
          <w:tcPr>
            <w:tcW w:w="8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CA98B" w14:textId="77777777" w:rsidR="00386BFD" w:rsidRPr="0092781A" w:rsidRDefault="00386BFD" w:rsidP="0038501B">
            <w:pPr>
              <w:spacing w:line="240" w:lineRule="atLeast"/>
              <w:rPr>
                <w:bCs/>
                <w:color w:val="000000"/>
                <w:sz w:val="20"/>
                <w:szCs w:val="20"/>
                <w:lang w:eastAsia="en-US"/>
              </w:rPr>
            </w:pPr>
            <w:r w:rsidRPr="0092781A">
              <w:rPr>
                <w:bCs/>
                <w:color w:val="000000"/>
                <w:sz w:val="20"/>
                <w:szCs w:val="20"/>
                <w:lang w:eastAsia="en-US"/>
              </w:rPr>
              <w:t>5.2</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12876" w14:textId="77777777" w:rsidR="00386BFD" w:rsidRPr="0092781A" w:rsidRDefault="00386BFD" w:rsidP="0038501B">
            <w:pPr>
              <w:spacing w:line="240" w:lineRule="atLeast"/>
              <w:rPr>
                <w:bCs/>
                <w:color w:val="000000"/>
                <w:sz w:val="20"/>
                <w:szCs w:val="20"/>
                <w:lang w:eastAsia="en-US"/>
              </w:rPr>
            </w:pPr>
            <w:r w:rsidRPr="0092781A">
              <w:rPr>
                <w:bCs/>
                <w:color w:val="000000"/>
                <w:sz w:val="20"/>
                <w:szCs w:val="20"/>
                <w:lang w:eastAsia="en-US"/>
              </w:rPr>
              <w:t>Other 3GPP groups</w:t>
            </w:r>
          </w:p>
        </w:tc>
        <w:tc>
          <w:tcPr>
            <w:tcW w:w="5756" w:type="dxa"/>
            <w:tcBorders>
              <w:top w:val="single" w:sz="4" w:space="0" w:color="auto"/>
              <w:left w:val="single" w:sz="4" w:space="0" w:color="auto"/>
              <w:bottom w:val="single" w:sz="4" w:space="0" w:color="auto"/>
              <w:right w:val="single" w:sz="4" w:space="0" w:color="auto"/>
            </w:tcBorders>
          </w:tcPr>
          <w:p w14:paraId="0EBA3773" w14:textId="77777777" w:rsidR="00386BFD" w:rsidRPr="0092781A" w:rsidRDefault="00386BFD" w:rsidP="0038501B">
            <w:pPr>
              <w:pStyle w:val="Heading"/>
              <w:widowControl w:val="0"/>
              <w:tabs>
                <w:tab w:val="left" w:pos="7200"/>
              </w:tabs>
              <w:spacing w:before="40" w:after="40"/>
              <w:ind w:left="0" w:right="57" w:firstLine="0"/>
              <w:rPr>
                <w:rFonts w:ascii="Arial" w:hAnsi="Arial" w:cs="Arial"/>
                <w:bCs/>
                <w:sz w:val="20"/>
                <w:szCs w:val="20"/>
                <w:lang w:val="en-US"/>
              </w:rPr>
            </w:pPr>
            <w:r>
              <w:rPr>
                <w:rFonts w:ascii="Arial" w:hAnsi="Arial" w:cs="Arial"/>
                <w:bCs/>
                <w:sz w:val="20"/>
                <w:szCs w:val="20"/>
                <w:lang w:val="en-US"/>
              </w:rPr>
              <w:t xml:space="preserve"> IMS-DC : </w:t>
            </w:r>
            <w:r w:rsidRPr="0092781A">
              <w:rPr>
                <w:rFonts w:ascii="Arial" w:hAnsi="Arial" w:cs="Arial"/>
                <w:bCs/>
                <w:sz w:val="20"/>
                <w:szCs w:val="20"/>
                <w:lang w:val="en-US"/>
              </w:rPr>
              <w:t xml:space="preserve">495 (SA2) </w:t>
            </w:r>
            <w:r>
              <w:rPr>
                <w:rFonts w:ascii="Arial" w:hAnsi="Arial" w:cs="Arial"/>
                <w:bCs/>
                <w:sz w:val="20"/>
                <w:szCs w:val="20"/>
                <w:lang w:val="en-US"/>
              </w:rPr>
              <w:t>-&gt; postponed in RTC</w:t>
            </w:r>
          </w:p>
          <w:p w14:paraId="18EDDE91" w14:textId="77777777" w:rsidR="00386BFD" w:rsidRPr="0092781A" w:rsidRDefault="00386BFD" w:rsidP="0038501B">
            <w:pPr>
              <w:pStyle w:val="Heading"/>
              <w:tabs>
                <w:tab w:val="left" w:pos="7200"/>
              </w:tabs>
              <w:spacing w:before="40" w:after="40"/>
              <w:ind w:left="57" w:right="57" w:firstLine="0"/>
              <w:rPr>
                <w:rFonts w:ascii="Arial" w:hAnsi="Arial" w:cs="Arial"/>
                <w:bCs/>
                <w:sz w:val="20"/>
                <w:szCs w:val="20"/>
                <w:lang w:val="en-US"/>
              </w:rPr>
            </w:pPr>
            <w:r w:rsidRPr="0092781A">
              <w:rPr>
                <w:rFonts w:ascii="Arial" w:hAnsi="Arial" w:cs="Arial"/>
                <w:bCs/>
                <w:sz w:val="20"/>
                <w:szCs w:val="20"/>
                <w:lang w:val="en-US"/>
              </w:rPr>
              <w:t>MMII : 620 (CT4) -&gt;</w:t>
            </w:r>
            <w:r>
              <w:rPr>
                <w:rFonts w:ascii="Arial" w:hAnsi="Arial" w:cs="Arial"/>
                <w:bCs/>
                <w:sz w:val="20"/>
                <w:szCs w:val="20"/>
                <w:lang w:val="en-US"/>
              </w:rPr>
              <w:t xml:space="preserve"> Reply in </w:t>
            </w:r>
            <w:r w:rsidRPr="00234FE3">
              <w:rPr>
                <w:rFonts w:ascii="Arial" w:hAnsi="Arial" w:cs="Arial"/>
                <w:bCs/>
                <w:color w:val="00B050"/>
                <w:sz w:val="20"/>
                <w:szCs w:val="20"/>
                <w:lang w:val="en-US"/>
              </w:rPr>
              <w:t>734</w:t>
            </w:r>
          </w:p>
          <w:p w14:paraId="78802575" w14:textId="77777777" w:rsidR="00386BFD" w:rsidRPr="0092781A" w:rsidRDefault="00386BFD" w:rsidP="0038501B">
            <w:pPr>
              <w:pStyle w:val="Heading"/>
              <w:tabs>
                <w:tab w:val="left" w:pos="7200"/>
              </w:tabs>
              <w:spacing w:before="40" w:after="40"/>
              <w:ind w:left="57" w:right="57" w:firstLine="0"/>
              <w:rPr>
                <w:rFonts w:ascii="Arial" w:hAnsi="Arial" w:cs="Arial"/>
                <w:bCs/>
                <w:sz w:val="20"/>
                <w:szCs w:val="20"/>
                <w:lang w:val="en-US"/>
              </w:rPr>
            </w:pPr>
          </w:p>
        </w:tc>
      </w:tr>
      <w:tr w:rsidR="00386BFD" w:rsidRPr="0013112A" w14:paraId="4F37EC5A" w14:textId="77777777" w:rsidTr="0038501B">
        <w:trPr>
          <w:trHeight w:val="20"/>
        </w:trPr>
        <w:tc>
          <w:tcPr>
            <w:tcW w:w="8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7B750" w14:textId="77777777" w:rsidR="00386BFD" w:rsidRPr="0092781A" w:rsidRDefault="00386BFD" w:rsidP="0038501B">
            <w:pPr>
              <w:spacing w:line="240" w:lineRule="atLeast"/>
              <w:rPr>
                <w:bCs/>
                <w:color w:val="000000"/>
                <w:sz w:val="20"/>
                <w:szCs w:val="20"/>
                <w:lang w:eastAsia="en-US"/>
              </w:rPr>
            </w:pPr>
            <w:r w:rsidRPr="0092781A">
              <w:rPr>
                <w:bCs/>
                <w:color w:val="000000"/>
                <w:sz w:val="20"/>
                <w:szCs w:val="20"/>
                <w:lang w:eastAsia="en-US"/>
              </w:rPr>
              <w:t>5.3</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5713" w14:textId="77777777" w:rsidR="00386BFD" w:rsidRPr="0092781A" w:rsidRDefault="00386BFD" w:rsidP="0038501B">
            <w:pPr>
              <w:spacing w:line="240" w:lineRule="atLeast"/>
              <w:rPr>
                <w:bCs/>
                <w:color w:val="000000"/>
                <w:sz w:val="20"/>
                <w:szCs w:val="20"/>
                <w:lang w:eastAsia="en-US"/>
              </w:rPr>
            </w:pPr>
            <w:r w:rsidRPr="0092781A">
              <w:rPr>
                <w:bCs/>
                <w:color w:val="000000"/>
                <w:sz w:val="20"/>
                <w:szCs w:val="20"/>
                <w:lang w:eastAsia="en-US"/>
              </w:rPr>
              <w:t>Other groups</w:t>
            </w:r>
          </w:p>
        </w:tc>
        <w:tc>
          <w:tcPr>
            <w:tcW w:w="5756" w:type="dxa"/>
            <w:tcBorders>
              <w:top w:val="single" w:sz="4" w:space="0" w:color="auto"/>
              <w:left w:val="single" w:sz="4" w:space="0" w:color="auto"/>
              <w:bottom w:val="single" w:sz="4" w:space="0" w:color="auto"/>
              <w:right w:val="single" w:sz="4" w:space="0" w:color="auto"/>
            </w:tcBorders>
          </w:tcPr>
          <w:p w14:paraId="32C933AB" w14:textId="77777777" w:rsidR="00386BFD" w:rsidRPr="0092781A" w:rsidRDefault="00386BFD" w:rsidP="0038501B">
            <w:pPr>
              <w:pStyle w:val="Heading"/>
              <w:tabs>
                <w:tab w:val="left" w:pos="7200"/>
              </w:tabs>
              <w:spacing w:before="40" w:after="40"/>
              <w:ind w:left="57" w:right="57" w:firstLine="0"/>
              <w:rPr>
                <w:rFonts w:ascii="Arial" w:hAnsi="Arial" w:cs="Arial"/>
                <w:bCs/>
                <w:sz w:val="20"/>
                <w:szCs w:val="20"/>
                <w:lang w:val="en-US"/>
              </w:rPr>
            </w:pPr>
            <w:r w:rsidRPr="0092781A">
              <w:rPr>
                <w:rFonts w:ascii="Arial" w:hAnsi="Arial" w:cs="Arial"/>
                <w:bCs/>
                <w:sz w:val="20"/>
                <w:szCs w:val="20"/>
                <w:lang w:val="en-US"/>
              </w:rPr>
              <w:t xml:space="preserve">IMS-DC: </w:t>
            </w:r>
          </w:p>
          <w:p w14:paraId="6BCFF0B3" w14:textId="77777777" w:rsidR="00386BFD" w:rsidRPr="0092781A" w:rsidRDefault="00386BFD" w:rsidP="00386BFD">
            <w:pPr>
              <w:pStyle w:val="Heading"/>
              <w:widowControl w:val="0"/>
              <w:numPr>
                <w:ilvl w:val="0"/>
                <w:numId w:val="46"/>
              </w:numPr>
              <w:tabs>
                <w:tab w:val="left" w:pos="7200"/>
              </w:tabs>
              <w:spacing w:before="40" w:after="40"/>
              <w:ind w:right="57"/>
              <w:rPr>
                <w:rFonts w:ascii="Arial" w:hAnsi="Arial" w:cs="Arial"/>
                <w:bCs/>
                <w:sz w:val="20"/>
                <w:szCs w:val="20"/>
                <w:lang w:val="en-US"/>
              </w:rPr>
            </w:pPr>
            <w:r w:rsidRPr="0092781A">
              <w:rPr>
                <w:rFonts w:ascii="Arial" w:hAnsi="Arial" w:cs="Arial"/>
                <w:bCs/>
                <w:sz w:val="20"/>
                <w:szCs w:val="20"/>
                <w:lang w:val="en-US"/>
              </w:rPr>
              <w:t xml:space="preserve">493 (ETSI) -&gt; </w:t>
            </w:r>
            <w:r>
              <w:rPr>
                <w:rFonts w:ascii="Arial" w:hAnsi="Arial" w:cs="Arial"/>
                <w:bCs/>
                <w:sz w:val="20"/>
                <w:szCs w:val="20"/>
                <w:lang w:val="en-US"/>
              </w:rPr>
              <w:t>postponed in RTC</w:t>
            </w:r>
          </w:p>
          <w:p w14:paraId="2351EB1B" w14:textId="77777777" w:rsidR="00386BFD" w:rsidRPr="0092781A" w:rsidRDefault="00386BFD" w:rsidP="00386BFD">
            <w:pPr>
              <w:pStyle w:val="Heading"/>
              <w:widowControl w:val="0"/>
              <w:numPr>
                <w:ilvl w:val="0"/>
                <w:numId w:val="46"/>
              </w:numPr>
              <w:tabs>
                <w:tab w:val="left" w:pos="7200"/>
              </w:tabs>
              <w:spacing w:before="40" w:after="40"/>
              <w:ind w:right="57"/>
              <w:rPr>
                <w:rFonts w:ascii="Arial" w:hAnsi="Arial" w:cs="Arial"/>
                <w:bCs/>
                <w:sz w:val="20"/>
                <w:szCs w:val="20"/>
                <w:lang w:val="en-US"/>
              </w:rPr>
            </w:pPr>
            <w:r w:rsidRPr="0092781A">
              <w:rPr>
                <w:rFonts w:ascii="Arial" w:hAnsi="Arial" w:cs="Arial"/>
                <w:bCs/>
                <w:sz w:val="20"/>
                <w:szCs w:val="20"/>
                <w:lang w:val="en-US"/>
              </w:rPr>
              <w:t xml:space="preserve">487 (GSMA) -&gt; </w:t>
            </w:r>
            <w:r>
              <w:rPr>
                <w:rFonts w:ascii="Arial" w:hAnsi="Arial" w:cs="Arial"/>
                <w:bCs/>
                <w:sz w:val="20"/>
                <w:szCs w:val="20"/>
                <w:lang w:val="en-US"/>
              </w:rPr>
              <w:t>postponed in RTC SWG</w:t>
            </w:r>
          </w:p>
          <w:p w14:paraId="18B529D3" w14:textId="77777777" w:rsidR="00386BFD" w:rsidRPr="0092781A" w:rsidRDefault="00386BFD" w:rsidP="0038501B">
            <w:pPr>
              <w:pStyle w:val="Heading"/>
              <w:tabs>
                <w:tab w:val="left" w:pos="7200"/>
              </w:tabs>
              <w:spacing w:before="40" w:after="40"/>
              <w:ind w:left="57" w:right="57" w:firstLine="0"/>
              <w:rPr>
                <w:rFonts w:ascii="Arial" w:hAnsi="Arial" w:cs="Arial"/>
                <w:bCs/>
                <w:sz w:val="20"/>
                <w:szCs w:val="20"/>
                <w:lang w:val="en-US"/>
              </w:rPr>
            </w:pPr>
            <w:r w:rsidRPr="0092781A">
              <w:rPr>
                <w:rFonts w:ascii="Arial" w:hAnsi="Arial" w:cs="Arial"/>
                <w:bCs/>
                <w:sz w:val="20"/>
                <w:szCs w:val="20"/>
                <w:lang w:val="en-US"/>
              </w:rPr>
              <w:t xml:space="preserve">Avatar: 618 (ISO/IEC SC29) -&gt; </w:t>
            </w:r>
            <w:r>
              <w:rPr>
                <w:rFonts w:ascii="Arial" w:hAnsi="Arial" w:cs="Arial"/>
                <w:bCs/>
                <w:sz w:val="20"/>
                <w:szCs w:val="20"/>
                <w:lang w:val="en-US"/>
              </w:rPr>
              <w:t xml:space="preserve">noted </w:t>
            </w:r>
            <w:r w:rsidRPr="0092781A">
              <w:rPr>
                <w:rFonts w:ascii="Arial" w:hAnsi="Arial" w:cs="Arial"/>
                <w:bCs/>
                <w:sz w:val="20"/>
                <w:szCs w:val="20"/>
                <w:lang w:val="en-US"/>
              </w:rPr>
              <w:t>RTC SWG</w:t>
            </w:r>
            <w:r>
              <w:rPr>
                <w:rFonts w:ascii="Arial" w:hAnsi="Arial" w:cs="Arial"/>
                <w:bCs/>
                <w:sz w:val="20"/>
                <w:szCs w:val="20"/>
                <w:lang w:val="en-US"/>
              </w:rPr>
              <w:t xml:space="preserve"> </w:t>
            </w:r>
          </w:p>
          <w:p w14:paraId="79125446" w14:textId="77777777" w:rsidR="00386BFD" w:rsidRPr="0092781A" w:rsidRDefault="00386BFD" w:rsidP="0038501B">
            <w:pPr>
              <w:pStyle w:val="Heading"/>
              <w:tabs>
                <w:tab w:val="left" w:pos="7200"/>
              </w:tabs>
              <w:spacing w:before="40" w:after="40"/>
              <w:ind w:right="57"/>
              <w:rPr>
                <w:rFonts w:ascii="Arial" w:hAnsi="Arial" w:cs="Arial"/>
                <w:bCs/>
                <w:sz w:val="20"/>
                <w:szCs w:val="20"/>
                <w:lang w:val="en-US"/>
              </w:rPr>
            </w:pPr>
          </w:p>
        </w:tc>
      </w:tr>
    </w:tbl>
    <w:p w14:paraId="2F731A54" w14:textId="77777777" w:rsidR="00386BFD" w:rsidRPr="003A041E" w:rsidRDefault="00386BFD" w:rsidP="00386BFD">
      <w:pPr>
        <w:rPr>
          <w:sz w:val="20"/>
          <w:szCs w:val="20"/>
        </w:rPr>
      </w:pPr>
    </w:p>
    <w:tbl>
      <w:tblPr>
        <w:tblW w:w="95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19"/>
        <w:gridCol w:w="2952"/>
        <w:gridCol w:w="5760"/>
      </w:tblGrid>
      <w:tr w:rsidR="00386BFD" w:rsidRPr="003A041E" w14:paraId="48B5EDCB" w14:textId="77777777" w:rsidTr="0038501B">
        <w:trPr>
          <w:trHeight w:val="20"/>
        </w:trPr>
        <w:tc>
          <w:tcPr>
            <w:tcW w:w="819" w:type="dxa"/>
            <w:shd w:val="clear" w:color="auto" w:fill="auto"/>
            <w:vAlign w:val="center"/>
            <w:hideMark/>
          </w:tcPr>
          <w:p w14:paraId="6DC5D5FD"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12</w:t>
            </w:r>
          </w:p>
        </w:tc>
        <w:tc>
          <w:tcPr>
            <w:tcW w:w="2952" w:type="dxa"/>
            <w:shd w:val="clear" w:color="auto" w:fill="auto"/>
            <w:vAlign w:val="center"/>
            <w:hideMark/>
          </w:tcPr>
          <w:p w14:paraId="59AF4411"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Reports and general issues from sub-working-groups</w:t>
            </w:r>
          </w:p>
        </w:tc>
        <w:tc>
          <w:tcPr>
            <w:tcW w:w="5760" w:type="dxa"/>
          </w:tcPr>
          <w:p w14:paraId="33D33571"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p>
        </w:tc>
      </w:tr>
      <w:tr w:rsidR="00386BFD" w:rsidRPr="003A041E" w14:paraId="13D1A278" w14:textId="77777777" w:rsidTr="0038501B">
        <w:trPr>
          <w:trHeight w:val="20"/>
        </w:trPr>
        <w:tc>
          <w:tcPr>
            <w:tcW w:w="819" w:type="dxa"/>
            <w:shd w:val="clear" w:color="auto" w:fill="auto"/>
            <w:vAlign w:val="center"/>
            <w:hideMark/>
          </w:tcPr>
          <w:p w14:paraId="06705200" w14:textId="77777777" w:rsidR="00386BFD" w:rsidRPr="003A041E" w:rsidRDefault="00386BFD" w:rsidP="0038501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12.4</w:t>
            </w:r>
          </w:p>
        </w:tc>
        <w:tc>
          <w:tcPr>
            <w:tcW w:w="2952" w:type="dxa"/>
            <w:shd w:val="clear" w:color="auto" w:fill="auto"/>
            <w:vAlign w:val="center"/>
            <w:hideMark/>
          </w:tcPr>
          <w:p w14:paraId="1E0687E5" w14:textId="77777777" w:rsidR="00386BFD" w:rsidRPr="003A041E" w:rsidRDefault="00386BFD" w:rsidP="0038501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RTC SWG</w:t>
            </w:r>
          </w:p>
        </w:tc>
        <w:tc>
          <w:tcPr>
            <w:tcW w:w="5760" w:type="dxa"/>
          </w:tcPr>
          <w:p w14:paraId="7B981103"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r>
              <w:rPr>
                <w:rFonts w:ascii="Arial" w:hAnsi="Arial" w:cs="Arial"/>
                <w:bCs/>
                <w:sz w:val="20"/>
                <w:szCs w:val="20"/>
              </w:rPr>
              <w:t>735 (this report)</w:t>
            </w:r>
          </w:p>
        </w:tc>
      </w:tr>
      <w:tr w:rsidR="00386BFD" w:rsidRPr="003A041E" w14:paraId="3640D6A8" w14:textId="77777777" w:rsidTr="0038501B">
        <w:trPr>
          <w:trHeight w:val="20"/>
        </w:trPr>
        <w:tc>
          <w:tcPr>
            <w:tcW w:w="819" w:type="dxa"/>
            <w:shd w:val="clear" w:color="auto" w:fill="auto"/>
            <w:vAlign w:val="center"/>
            <w:hideMark/>
          </w:tcPr>
          <w:p w14:paraId="6C528B2A"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13</w:t>
            </w:r>
          </w:p>
        </w:tc>
        <w:tc>
          <w:tcPr>
            <w:tcW w:w="2952" w:type="dxa"/>
            <w:shd w:val="clear" w:color="auto" w:fill="auto"/>
            <w:vAlign w:val="center"/>
            <w:hideMark/>
          </w:tcPr>
          <w:p w14:paraId="35B1C597"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sz w:val="20"/>
                <w:szCs w:val="20"/>
              </w:rPr>
              <w:t>Release 18 and earlier matters</w:t>
            </w:r>
          </w:p>
        </w:tc>
        <w:tc>
          <w:tcPr>
            <w:tcW w:w="5760" w:type="dxa"/>
          </w:tcPr>
          <w:p w14:paraId="7FF60B17" w14:textId="77777777" w:rsidR="00386BFD" w:rsidRDefault="00386BFD" w:rsidP="0038501B">
            <w:pPr>
              <w:pStyle w:val="Heading"/>
              <w:tabs>
                <w:tab w:val="left" w:pos="7200"/>
              </w:tabs>
              <w:spacing w:before="40" w:after="40"/>
              <w:ind w:left="57" w:right="57" w:firstLine="0"/>
              <w:rPr>
                <w:rFonts w:ascii="Arial" w:hAnsi="Arial" w:cs="Arial"/>
                <w:bCs/>
                <w:color w:val="00B050"/>
                <w:sz w:val="20"/>
                <w:szCs w:val="20"/>
              </w:rPr>
            </w:pPr>
            <w:r w:rsidRPr="005D0E1F">
              <w:rPr>
                <w:rFonts w:ascii="Arial" w:hAnsi="Arial" w:cs="Arial"/>
                <w:bCs/>
                <w:sz w:val="20"/>
                <w:szCs w:val="20"/>
              </w:rPr>
              <w:t xml:space="preserve">26.114: </w:t>
            </w:r>
            <w:r w:rsidRPr="0095173B">
              <w:rPr>
                <w:rFonts w:ascii="Arial" w:hAnsi="Arial" w:cs="Arial"/>
                <w:bCs/>
                <w:color w:val="00B050"/>
                <w:sz w:val="20"/>
                <w:szCs w:val="20"/>
              </w:rPr>
              <w:t>636</w:t>
            </w:r>
          </w:p>
          <w:p w14:paraId="1D147E5F"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r w:rsidRPr="005D0E1F">
              <w:rPr>
                <w:rFonts w:ascii="Arial" w:hAnsi="Arial" w:cs="Arial"/>
                <w:bCs/>
                <w:sz w:val="20"/>
                <w:szCs w:val="20"/>
              </w:rPr>
              <w:t xml:space="preserve">26.113: </w:t>
            </w:r>
            <w:r>
              <w:rPr>
                <w:rFonts w:ascii="Arial" w:hAnsi="Arial" w:cs="Arial"/>
                <w:bCs/>
                <w:color w:val="00B050"/>
                <w:sz w:val="20"/>
                <w:szCs w:val="20"/>
              </w:rPr>
              <w:t>626</w:t>
            </w:r>
          </w:p>
        </w:tc>
      </w:tr>
      <w:tr w:rsidR="00386BFD" w:rsidRPr="003A041E" w14:paraId="34735A01" w14:textId="77777777" w:rsidTr="0038501B">
        <w:trPr>
          <w:trHeight w:val="20"/>
        </w:trPr>
        <w:tc>
          <w:tcPr>
            <w:tcW w:w="819" w:type="dxa"/>
            <w:shd w:val="clear" w:color="auto" w:fill="auto"/>
            <w:vAlign w:val="center"/>
          </w:tcPr>
          <w:p w14:paraId="7077C431"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14</w:t>
            </w:r>
          </w:p>
        </w:tc>
        <w:tc>
          <w:tcPr>
            <w:tcW w:w="2952" w:type="dxa"/>
            <w:shd w:val="clear" w:color="auto" w:fill="auto"/>
            <w:vAlign w:val="center"/>
          </w:tcPr>
          <w:p w14:paraId="3DAE91D9"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r w:rsidRPr="003A041E">
              <w:rPr>
                <w:rFonts w:ascii="Arial" w:hAnsi="Arial" w:cs="Arial"/>
                <w:bCs/>
                <w:sz w:val="20"/>
                <w:szCs w:val="20"/>
              </w:rPr>
              <w:t>Release 19 Features</w:t>
            </w:r>
          </w:p>
        </w:tc>
        <w:tc>
          <w:tcPr>
            <w:tcW w:w="5760" w:type="dxa"/>
          </w:tcPr>
          <w:p w14:paraId="6D1E0A05"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p>
        </w:tc>
      </w:tr>
      <w:tr w:rsidR="00386BFD" w:rsidRPr="003A041E" w14:paraId="01A85A36" w14:textId="77777777" w:rsidTr="0038501B">
        <w:trPr>
          <w:trHeight w:val="20"/>
        </w:trPr>
        <w:tc>
          <w:tcPr>
            <w:tcW w:w="819" w:type="dxa"/>
            <w:shd w:val="clear" w:color="auto" w:fill="auto"/>
            <w:vAlign w:val="center"/>
          </w:tcPr>
          <w:p w14:paraId="48509953"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 w:val="0"/>
                <w:bCs/>
                <w:sz w:val="20"/>
                <w:szCs w:val="20"/>
              </w:rPr>
              <w:t>14.</w:t>
            </w:r>
            <w:r>
              <w:rPr>
                <w:rFonts w:ascii="Arial" w:hAnsi="Arial" w:cs="Arial"/>
                <w:b w:val="0"/>
                <w:bCs/>
                <w:sz w:val="20"/>
                <w:szCs w:val="20"/>
              </w:rPr>
              <w:t>5</w:t>
            </w:r>
          </w:p>
        </w:tc>
        <w:tc>
          <w:tcPr>
            <w:tcW w:w="2952" w:type="dxa"/>
            <w:shd w:val="clear" w:color="auto" w:fill="auto"/>
            <w:vAlign w:val="center"/>
          </w:tcPr>
          <w:p w14:paraId="5716F17F" w14:textId="77777777" w:rsidR="00386BFD" w:rsidRPr="003A041E" w:rsidRDefault="00386BFD" w:rsidP="0038501B">
            <w:pPr>
              <w:pStyle w:val="Heading"/>
              <w:tabs>
                <w:tab w:val="left" w:pos="7200"/>
              </w:tabs>
              <w:spacing w:before="40" w:after="40"/>
              <w:ind w:left="57" w:right="57" w:firstLine="0"/>
              <w:rPr>
                <w:rFonts w:ascii="Arial" w:hAnsi="Arial" w:cs="Arial"/>
                <w:b w:val="0"/>
                <w:sz w:val="20"/>
                <w:szCs w:val="20"/>
                <w:lang w:val="en-US"/>
              </w:rPr>
            </w:pPr>
            <w:r w:rsidRPr="003A041E">
              <w:rPr>
                <w:rFonts w:ascii="Arial" w:hAnsi="Arial" w:cs="Arial"/>
                <w:b w:val="0"/>
                <w:sz w:val="20"/>
                <w:szCs w:val="20"/>
                <w:lang w:val="en-US"/>
              </w:rPr>
              <w:t>SR_IMS (Split rendering over IMS)</w:t>
            </w:r>
          </w:p>
        </w:tc>
        <w:tc>
          <w:tcPr>
            <w:tcW w:w="5760" w:type="dxa"/>
          </w:tcPr>
          <w:p w14:paraId="263B8801" w14:textId="77777777" w:rsidR="00386BFD" w:rsidRPr="0016302D" w:rsidRDefault="00386BFD" w:rsidP="0038501B">
            <w:pPr>
              <w:pStyle w:val="Heading"/>
              <w:tabs>
                <w:tab w:val="left" w:pos="7200"/>
              </w:tabs>
              <w:spacing w:before="40" w:after="40"/>
              <w:ind w:left="57" w:right="57" w:firstLine="0"/>
              <w:rPr>
                <w:rFonts w:cs="Arial"/>
                <w:bCs/>
                <w:sz w:val="20"/>
                <w:lang w:val="en-US"/>
              </w:rPr>
            </w:pPr>
            <w:r w:rsidRPr="0016302D">
              <w:rPr>
                <w:rFonts w:ascii="Arial" w:hAnsi="Arial" w:cs="Arial"/>
                <w:bCs/>
                <w:sz w:val="20"/>
                <w:szCs w:val="20"/>
                <w:lang w:val="en-US"/>
              </w:rPr>
              <w:t>LS:</w:t>
            </w:r>
            <w:r>
              <w:rPr>
                <w:rFonts w:ascii="Arial" w:hAnsi="Arial" w:cs="Arial"/>
                <w:bCs/>
                <w:sz w:val="20"/>
                <w:szCs w:val="20"/>
                <w:lang w:val="en-US"/>
              </w:rPr>
              <w:t xml:space="preserve"> </w:t>
            </w:r>
            <w:r>
              <w:rPr>
                <w:rFonts w:ascii="Arial" w:hAnsi="Arial" w:cs="Arial"/>
                <w:bCs/>
                <w:color w:val="00B050"/>
                <w:sz w:val="20"/>
                <w:szCs w:val="20"/>
              </w:rPr>
              <w:t xml:space="preserve">746 </w:t>
            </w:r>
            <w:r w:rsidRPr="0079376E">
              <w:rPr>
                <w:rFonts w:ascii="Arial" w:hAnsi="Arial" w:cs="Arial"/>
                <w:bCs/>
                <w:sz w:val="20"/>
                <w:szCs w:val="20"/>
              </w:rPr>
              <w:t>(SA2, CT4)</w:t>
            </w:r>
            <w:r>
              <w:rPr>
                <w:rFonts w:ascii="Arial" w:hAnsi="Arial" w:cs="Arial"/>
                <w:bCs/>
                <w:sz w:val="20"/>
                <w:szCs w:val="20"/>
              </w:rPr>
              <w:t xml:space="preserve"> </w:t>
            </w:r>
          </w:p>
          <w:p w14:paraId="54DD534C"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lang w:val="en-US"/>
              </w:rPr>
            </w:pPr>
            <w:r w:rsidRPr="003A041E">
              <w:rPr>
                <w:rFonts w:ascii="Arial" w:hAnsi="Arial" w:cs="Arial"/>
                <w:bCs/>
                <w:sz w:val="20"/>
                <w:szCs w:val="20"/>
                <w:lang w:val="en-US"/>
              </w:rPr>
              <w:t>Work plan</w:t>
            </w:r>
            <w:r w:rsidRPr="003A041E">
              <w:rPr>
                <w:rFonts w:ascii="Arial" w:hAnsi="Arial" w:cs="Arial"/>
                <w:bCs/>
                <w:color w:val="808080" w:themeColor="background1" w:themeShade="80"/>
                <w:sz w:val="20"/>
                <w:szCs w:val="20"/>
                <w:lang w:val="en-US"/>
              </w:rPr>
              <w:t>:</w:t>
            </w:r>
            <w:r>
              <w:rPr>
                <w:rFonts w:ascii="Arial" w:hAnsi="Arial" w:cs="Arial"/>
                <w:bCs/>
                <w:color w:val="808080" w:themeColor="background1" w:themeShade="80"/>
                <w:sz w:val="20"/>
                <w:szCs w:val="20"/>
                <w:lang w:val="en-US"/>
              </w:rPr>
              <w:t xml:space="preserve"> </w:t>
            </w:r>
            <w:r w:rsidRPr="0079376E">
              <w:rPr>
                <w:rFonts w:ascii="Arial" w:hAnsi="Arial" w:cs="Arial"/>
                <w:bCs/>
                <w:color w:val="00B050"/>
                <w:sz w:val="20"/>
                <w:szCs w:val="20"/>
                <w:lang w:val="en-US"/>
              </w:rPr>
              <w:t>705</w:t>
            </w:r>
          </w:p>
          <w:p w14:paraId="49D168A5"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lang w:val="en-US"/>
              </w:rPr>
            </w:pPr>
            <w:r w:rsidRPr="003A041E">
              <w:rPr>
                <w:rFonts w:ascii="Arial" w:hAnsi="Arial" w:cs="Arial"/>
                <w:bCs/>
                <w:sz w:val="20"/>
                <w:szCs w:val="20"/>
                <w:lang w:val="en-US"/>
              </w:rPr>
              <w:t>Draft TS 26.567</w:t>
            </w:r>
            <w:r>
              <w:rPr>
                <w:rFonts w:ascii="Arial" w:hAnsi="Arial" w:cs="Arial"/>
                <w:bCs/>
                <w:sz w:val="20"/>
                <w:szCs w:val="20"/>
                <w:lang w:val="en-US"/>
              </w:rPr>
              <w:t xml:space="preserve"> v1.1.0</w:t>
            </w:r>
            <w:r w:rsidRPr="003A041E">
              <w:rPr>
                <w:rFonts w:ascii="Arial" w:hAnsi="Arial" w:cs="Arial"/>
                <w:bCs/>
                <w:sz w:val="20"/>
                <w:szCs w:val="20"/>
                <w:lang w:val="en-US"/>
              </w:rPr>
              <w:t xml:space="preserve">: </w:t>
            </w:r>
            <w:r>
              <w:rPr>
                <w:rFonts w:ascii="Arial" w:hAnsi="Arial" w:cs="Arial"/>
                <w:bCs/>
                <w:sz w:val="20"/>
                <w:szCs w:val="20"/>
                <w:lang w:val="en-US"/>
              </w:rPr>
              <w:t>674</w:t>
            </w:r>
          </w:p>
        </w:tc>
      </w:tr>
      <w:tr w:rsidR="00386BFD" w:rsidRPr="003A041E" w14:paraId="28192049" w14:textId="77777777" w:rsidTr="0038501B">
        <w:trPr>
          <w:trHeight w:val="20"/>
        </w:trPr>
        <w:tc>
          <w:tcPr>
            <w:tcW w:w="819" w:type="dxa"/>
            <w:shd w:val="clear" w:color="auto" w:fill="auto"/>
            <w:vAlign w:val="center"/>
          </w:tcPr>
          <w:p w14:paraId="32997C0C" w14:textId="77777777" w:rsidR="00386BFD" w:rsidRPr="003A041E" w:rsidRDefault="00386BFD" w:rsidP="0038501B">
            <w:pPr>
              <w:pStyle w:val="Heading"/>
              <w:tabs>
                <w:tab w:val="left" w:pos="7200"/>
              </w:tabs>
              <w:spacing w:before="40" w:after="40"/>
              <w:ind w:left="57" w:right="57" w:firstLine="0"/>
              <w:rPr>
                <w:rFonts w:ascii="Arial" w:hAnsi="Arial" w:cs="Arial"/>
                <w:b w:val="0"/>
                <w:bCs/>
                <w:sz w:val="20"/>
                <w:szCs w:val="20"/>
              </w:rPr>
            </w:pPr>
            <w:r>
              <w:rPr>
                <w:rFonts w:ascii="Arial" w:hAnsi="Arial" w:cs="Arial"/>
                <w:b w:val="0"/>
                <w:bCs/>
                <w:sz w:val="20"/>
                <w:szCs w:val="20"/>
              </w:rPr>
              <w:t>14.6</w:t>
            </w:r>
          </w:p>
        </w:tc>
        <w:tc>
          <w:tcPr>
            <w:tcW w:w="2952" w:type="dxa"/>
            <w:shd w:val="clear" w:color="auto" w:fill="auto"/>
            <w:vAlign w:val="center"/>
          </w:tcPr>
          <w:p w14:paraId="45389534" w14:textId="77777777" w:rsidR="00386BFD" w:rsidRPr="003A041E" w:rsidRDefault="00386BFD" w:rsidP="0038501B">
            <w:pPr>
              <w:pStyle w:val="Heading"/>
              <w:tabs>
                <w:tab w:val="left" w:pos="7200"/>
              </w:tabs>
              <w:spacing w:before="40" w:after="40"/>
              <w:ind w:left="57" w:right="57" w:firstLine="0"/>
              <w:rPr>
                <w:rFonts w:ascii="Arial" w:hAnsi="Arial" w:cs="Arial"/>
                <w:b w:val="0"/>
                <w:sz w:val="20"/>
                <w:szCs w:val="20"/>
                <w:lang w:val="en-US"/>
              </w:rPr>
            </w:pPr>
            <w:r w:rsidRPr="00DE4757">
              <w:rPr>
                <w:rFonts w:ascii="Arial" w:hAnsi="Arial" w:cs="Arial"/>
                <w:b w:val="0"/>
                <w:bCs/>
                <w:sz w:val="20"/>
                <w:szCs w:val="20"/>
              </w:rPr>
              <w:t>5G_RTP_Ph2 (5G Real-time Transport Protocol Configurations, Phase 2)</w:t>
            </w:r>
          </w:p>
        </w:tc>
        <w:tc>
          <w:tcPr>
            <w:tcW w:w="5760" w:type="dxa"/>
          </w:tcPr>
          <w:p w14:paraId="26C0BDC0" w14:textId="77777777" w:rsidR="00386BFD" w:rsidRDefault="00386BFD" w:rsidP="0038501B">
            <w:pPr>
              <w:rPr>
                <w:rFonts w:ascii="Arial" w:hAnsi="Arial" w:cs="Arial"/>
                <w:bCs/>
                <w:sz w:val="20"/>
                <w:szCs w:val="20"/>
                <w:lang w:val="en-US"/>
              </w:rPr>
            </w:pPr>
            <w:r w:rsidRPr="00A7256D">
              <w:rPr>
                <w:i/>
                <w:iCs/>
                <w:sz w:val="20"/>
                <w:szCs w:val="20"/>
                <w:lang w:val="en-US"/>
              </w:rPr>
              <w:t xml:space="preserve"> </w:t>
            </w:r>
          </w:p>
          <w:p w14:paraId="4B3C466A" w14:textId="77777777" w:rsidR="00386BFD" w:rsidRDefault="00386BFD" w:rsidP="0038501B">
            <w:pPr>
              <w:pStyle w:val="Heading"/>
              <w:tabs>
                <w:tab w:val="left" w:pos="7200"/>
              </w:tabs>
              <w:spacing w:before="40" w:after="40"/>
              <w:ind w:left="57" w:right="57" w:firstLine="0"/>
              <w:rPr>
                <w:rFonts w:ascii="Arial" w:hAnsi="Arial" w:cs="Arial"/>
                <w:bCs/>
                <w:sz w:val="20"/>
                <w:szCs w:val="20"/>
                <w:lang w:val="en-US"/>
              </w:rPr>
            </w:pPr>
            <w:r>
              <w:rPr>
                <w:rFonts w:ascii="Arial" w:hAnsi="Arial" w:cs="Arial"/>
                <w:bCs/>
                <w:sz w:val="20"/>
                <w:szCs w:val="20"/>
                <w:lang w:val="en-US"/>
              </w:rPr>
              <w:t>CRs:</w:t>
            </w:r>
          </w:p>
          <w:p w14:paraId="62663E47" w14:textId="77777777" w:rsidR="00386BFD" w:rsidRPr="007E4D35" w:rsidRDefault="00386BFD" w:rsidP="0038501B">
            <w:pPr>
              <w:pStyle w:val="Heading"/>
              <w:tabs>
                <w:tab w:val="left" w:pos="7200"/>
              </w:tabs>
              <w:spacing w:before="40" w:after="40"/>
              <w:ind w:left="720" w:right="57" w:firstLine="0"/>
              <w:rPr>
                <w:rFonts w:ascii="Arial" w:hAnsi="Arial" w:cs="Arial"/>
                <w:bCs/>
                <w:sz w:val="20"/>
                <w:szCs w:val="20"/>
                <w:lang w:val="en-US"/>
              </w:rPr>
            </w:pPr>
            <w:r w:rsidRPr="007E4D35">
              <w:rPr>
                <w:rFonts w:ascii="Arial" w:hAnsi="Arial" w:cs="Arial"/>
                <w:bCs/>
                <w:sz w:val="20"/>
                <w:szCs w:val="20"/>
                <w:lang w:val="en-US"/>
              </w:rPr>
              <w:t xml:space="preserve">26.522: </w:t>
            </w:r>
            <w:r w:rsidRPr="007E4D35">
              <w:rPr>
                <w:rFonts w:ascii="Arial" w:hAnsi="Arial" w:cs="Arial"/>
                <w:bCs/>
                <w:color w:val="00B050"/>
                <w:sz w:val="20"/>
                <w:szCs w:val="20"/>
                <w:lang w:val="en-US"/>
              </w:rPr>
              <w:t>708, 724, 716</w:t>
            </w:r>
          </w:p>
          <w:p w14:paraId="0770079B" w14:textId="77777777" w:rsidR="00386BFD" w:rsidRPr="007E4D35" w:rsidRDefault="00386BFD" w:rsidP="0038501B">
            <w:pPr>
              <w:pStyle w:val="Heading"/>
              <w:tabs>
                <w:tab w:val="left" w:pos="7200"/>
              </w:tabs>
              <w:spacing w:before="40" w:after="40"/>
              <w:ind w:left="720" w:right="57" w:firstLine="0"/>
              <w:rPr>
                <w:rFonts w:ascii="Arial" w:hAnsi="Arial" w:cs="Arial"/>
                <w:bCs/>
                <w:sz w:val="20"/>
                <w:szCs w:val="20"/>
                <w:lang w:val="en-US"/>
              </w:rPr>
            </w:pPr>
            <w:r w:rsidRPr="007E4D35">
              <w:rPr>
                <w:rFonts w:ascii="Arial" w:hAnsi="Arial" w:cs="Arial"/>
                <w:bCs/>
                <w:sz w:val="20"/>
                <w:szCs w:val="20"/>
                <w:lang w:val="en-US"/>
              </w:rPr>
              <w:t xml:space="preserve">26.510: </w:t>
            </w:r>
            <w:r w:rsidRPr="007E4D35">
              <w:rPr>
                <w:rFonts w:ascii="Arial" w:hAnsi="Arial" w:cs="Arial"/>
                <w:bCs/>
                <w:color w:val="00B050"/>
                <w:sz w:val="20"/>
                <w:szCs w:val="20"/>
                <w:lang w:val="en-US"/>
              </w:rPr>
              <w:t>726</w:t>
            </w:r>
          </w:p>
          <w:p w14:paraId="6FE088AB" w14:textId="77777777" w:rsidR="00386BFD" w:rsidRPr="007E4D35" w:rsidRDefault="00386BFD" w:rsidP="0038501B">
            <w:pPr>
              <w:pStyle w:val="Heading"/>
              <w:tabs>
                <w:tab w:val="left" w:pos="7200"/>
              </w:tabs>
              <w:spacing w:before="40" w:after="40"/>
              <w:ind w:left="720" w:right="57" w:firstLine="0"/>
              <w:rPr>
                <w:rFonts w:ascii="Arial" w:hAnsi="Arial" w:cs="Arial"/>
                <w:bCs/>
                <w:sz w:val="20"/>
                <w:szCs w:val="20"/>
                <w:lang w:val="en-US"/>
              </w:rPr>
            </w:pPr>
            <w:r w:rsidRPr="007E4D35">
              <w:rPr>
                <w:rFonts w:ascii="Arial" w:hAnsi="Arial" w:cs="Arial"/>
                <w:bCs/>
                <w:sz w:val="20"/>
                <w:szCs w:val="20"/>
                <w:lang w:val="en-US"/>
              </w:rPr>
              <w:t xml:space="preserve">26.113: </w:t>
            </w:r>
            <w:r w:rsidRPr="007E4D35">
              <w:rPr>
                <w:rFonts w:ascii="Arial" w:hAnsi="Arial" w:cs="Arial"/>
                <w:bCs/>
                <w:color w:val="00B050"/>
                <w:sz w:val="20"/>
                <w:szCs w:val="20"/>
                <w:lang w:val="en-US"/>
              </w:rPr>
              <w:t>725</w:t>
            </w:r>
          </w:p>
          <w:p w14:paraId="13E7ED47" w14:textId="77777777" w:rsidR="00386BFD" w:rsidRDefault="00386BFD" w:rsidP="0038501B">
            <w:pPr>
              <w:pStyle w:val="Heading"/>
              <w:tabs>
                <w:tab w:val="left" w:pos="7200"/>
              </w:tabs>
              <w:spacing w:before="40" w:after="40"/>
              <w:ind w:left="57" w:right="57" w:firstLine="0"/>
              <w:rPr>
                <w:rFonts w:ascii="Arial" w:hAnsi="Arial" w:cs="Arial"/>
                <w:bCs/>
                <w:sz w:val="20"/>
                <w:szCs w:val="20"/>
                <w:lang w:val="en-US"/>
              </w:rPr>
            </w:pPr>
            <w:r>
              <w:rPr>
                <w:rFonts w:ascii="Arial" w:hAnsi="Arial" w:cs="Arial"/>
                <w:bCs/>
                <w:sz w:val="20"/>
                <w:szCs w:val="20"/>
                <w:lang w:val="en-US"/>
              </w:rPr>
              <w:t xml:space="preserve">LSs: </w:t>
            </w:r>
          </w:p>
          <w:p w14:paraId="438678A9" w14:textId="77777777" w:rsidR="00386BFD" w:rsidRDefault="00386BFD" w:rsidP="0038501B">
            <w:pPr>
              <w:pStyle w:val="Heading"/>
              <w:tabs>
                <w:tab w:val="left" w:pos="7200"/>
              </w:tabs>
              <w:spacing w:before="40" w:after="40"/>
              <w:ind w:left="720" w:right="57" w:firstLine="0"/>
              <w:rPr>
                <w:rFonts w:ascii="Arial" w:hAnsi="Arial" w:cs="Arial"/>
                <w:bCs/>
                <w:sz w:val="20"/>
                <w:szCs w:val="20"/>
                <w:lang w:val="en-US"/>
              </w:rPr>
            </w:pPr>
            <w:r>
              <w:rPr>
                <w:rFonts w:ascii="Arial" w:hAnsi="Arial" w:cs="Arial"/>
                <w:bCs/>
                <w:sz w:val="20"/>
                <w:szCs w:val="20"/>
                <w:lang w:val="en-US"/>
              </w:rPr>
              <w:t xml:space="preserve">PDU Set Size: 736 (RAN2) </w:t>
            </w:r>
          </w:p>
          <w:p w14:paraId="18CFCA42" w14:textId="77777777" w:rsidR="00386BFD" w:rsidRDefault="00386BFD" w:rsidP="0038501B">
            <w:pPr>
              <w:pStyle w:val="Heading"/>
              <w:tabs>
                <w:tab w:val="left" w:pos="7200"/>
              </w:tabs>
              <w:spacing w:before="40" w:after="40"/>
              <w:ind w:left="663" w:right="57" w:firstLine="0"/>
              <w:rPr>
                <w:rFonts w:ascii="Arial" w:hAnsi="Arial" w:cs="Arial"/>
                <w:bCs/>
                <w:sz w:val="20"/>
                <w:szCs w:val="20"/>
                <w:lang w:val="en-US"/>
              </w:rPr>
            </w:pPr>
            <w:r>
              <w:rPr>
                <w:rFonts w:ascii="Arial" w:hAnsi="Arial" w:cs="Arial"/>
                <w:bCs/>
                <w:sz w:val="20"/>
                <w:szCs w:val="20"/>
                <w:lang w:val="en-US"/>
              </w:rPr>
              <w:t xml:space="preserve"> N6-unmarked PDUs: </w:t>
            </w:r>
            <w:r w:rsidRPr="00420C79">
              <w:rPr>
                <w:rFonts w:ascii="Arial" w:hAnsi="Arial" w:cs="Arial"/>
                <w:bCs/>
                <w:color w:val="00B050"/>
                <w:sz w:val="20"/>
                <w:szCs w:val="20"/>
                <w:lang w:val="en-US"/>
              </w:rPr>
              <w:t>712</w:t>
            </w:r>
            <w:r>
              <w:rPr>
                <w:rFonts w:ascii="Arial" w:hAnsi="Arial" w:cs="Arial"/>
                <w:bCs/>
                <w:color w:val="00B050"/>
                <w:sz w:val="20"/>
                <w:szCs w:val="20"/>
                <w:lang w:val="en-US"/>
              </w:rPr>
              <w:t xml:space="preserve"> </w:t>
            </w:r>
            <w:r w:rsidRPr="004424EE">
              <w:rPr>
                <w:rFonts w:ascii="Arial" w:hAnsi="Arial" w:cs="Arial"/>
                <w:bCs/>
                <w:sz w:val="20"/>
                <w:szCs w:val="20"/>
                <w:lang w:val="en-US"/>
              </w:rPr>
              <w:t>(SA2, CT4)</w:t>
            </w:r>
          </w:p>
          <w:p w14:paraId="768EF7CD" w14:textId="77777777" w:rsidR="00386BFD" w:rsidRDefault="00386BFD" w:rsidP="0038501B">
            <w:pPr>
              <w:pStyle w:val="Heading"/>
              <w:tabs>
                <w:tab w:val="left" w:pos="7200"/>
              </w:tabs>
              <w:spacing w:before="40" w:after="40"/>
              <w:ind w:left="663" w:right="57" w:firstLine="0"/>
              <w:rPr>
                <w:rFonts w:ascii="Arial" w:hAnsi="Arial" w:cs="Arial"/>
                <w:bCs/>
                <w:sz w:val="20"/>
                <w:szCs w:val="20"/>
                <w:lang w:val="en-US"/>
              </w:rPr>
            </w:pPr>
            <w:r>
              <w:rPr>
                <w:rFonts w:ascii="Arial" w:hAnsi="Arial" w:cs="Arial"/>
                <w:bCs/>
                <w:sz w:val="20"/>
                <w:szCs w:val="20"/>
                <w:lang w:val="en-US"/>
              </w:rPr>
              <w:t xml:space="preserve"> TTNB: 737 (RAN2)</w:t>
            </w:r>
          </w:p>
          <w:p w14:paraId="65C56BA8" w14:textId="77777777" w:rsidR="00386BFD" w:rsidRDefault="00386BFD" w:rsidP="0038501B">
            <w:pPr>
              <w:pStyle w:val="Heading"/>
              <w:tabs>
                <w:tab w:val="left" w:pos="7200"/>
              </w:tabs>
              <w:spacing w:before="40" w:after="40"/>
              <w:ind w:left="663" w:right="57" w:firstLine="0"/>
              <w:rPr>
                <w:rFonts w:ascii="Arial" w:hAnsi="Arial" w:cs="Arial"/>
                <w:bCs/>
                <w:sz w:val="20"/>
                <w:szCs w:val="20"/>
                <w:lang w:val="en-US"/>
              </w:rPr>
            </w:pPr>
            <w:r>
              <w:rPr>
                <w:rFonts w:ascii="Arial" w:hAnsi="Arial" w:cs="Arial"/>
                <w:bCs/>
                <w:sz w:val="20"/>
                <w:szCs w:val="20"/>
                <w:lang w:val="en-US"/>
              </w:rPr>
              <w:t xml:space="preserve"> Retransmissions: 739 (SA2, RAN2)</w:t>
            </w:r>
          </w:p>
          <w:p w14:paraId="61BFF35B" w14:textId="77777777" w:rsidR="00386BFD" w:rsidRDefault="00386BFD" w:rsidP="0038501B">
            <w:pPr>
              <w:pStyle w:val="Heading"/>
              <w:tabs>
                <w:tab w:val="left" w:pos="7200"/>
              </w:tabs>
              <w:spacing w:before="40" w:after="40"/>
              <w:ind w:left="57" w:right="57" w:firstLine="0"/>
              <w:rPr>
                <w:rFonts w:ascii="Arial" w:hAnsi="Arial" w:cs="Arial"/>
                <w:bCs/>
                <w:sz w:val="20"/>
                <w:szCs w:val="20"/>
                <w:lang w:val="en-US"/>
              </w:rPr>
            </w:pPr>
            <w:r>
              <w:rPr>
                <w:rFonts w:ascii="Arial" w:hAnsi="Arial" w:cs="Arial"/>
                <w:bCs/>
                <w:sz w:val="20"/>
                <w:szCs w:val="20"/>
                <w:lang w:val="en-US"/>
              </w:rPr>
              <w:t xml:space="preserve">Work plan: </w:t>
            </w:r>
            <w:r w:rsidRPr="00420C79">
              <w:rPr>
                <w:rFonts w:ascii="Arial" w:hAnsi="Arial" w:cs="Arial"/>
                <w:bCs/>
                <w:sz w:val="20"/>
                <w:szCs w:val="20"/>
                <w:lang w:val="en-US"/>
              </w:rPr>
              <w:t>701</w:t>
            </w:r>
          </w:p>
          <w:p w14:paraId="1BE7D668"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lang w:val="en-US"/>
              </w:rPr>
            </w:pPr>
          </w:p>
        </w:tc>
      </w:tr>
      <w:tr w:rsidR="00386BFD" w:rsidRPr="003A041E" w14:paraId="5E871147" w14:textId="77777777" w:rsidTr="0038501B">
        <w:trPr>
          <w:trHeight w:val="20"/>
        </w:trPr>
        <w:tc>
          <w:tcPr>
            <w:tcW w:w="819" w:type="dxa"/>
            <w:shd w:val="clear" w:color="auto" w:fill="auto"/>
            <w:vAlign w:val="center"/>
          </w:tcPr>
          <w:p w14:paraId="66F85574" w14:textId="77777777" w:rsidR="00386BFD" w:rsidRDefault="00386BFD" w:rsidP="0038501B">
            <w:pPr>
              <w:pStyle w:val="Heading"/>
              <w:tabs>
                <w:tab w:val="left" w:pos="7200"/>
              </w:tabs>
              <w:spacing w:before="40" w:after="40"/>
              <w:ind w:left="57" w:right="57" w:firstLine="0"/>
              <w:rPr>
                <w:rFonts w:ascii="Arial" w:hAnsi="Arial" w:cs="Arial"/>
                <w:b w:val="0"/>
                <w:bCs/>
                <w:sz w:val="20"/>
                <w:szCs w:val="20"/>
              </w:rPr>
            </w:pPr>
            <w:r w:rsidRPr="00C45499">
              <w:rPr>
                <w:rFonts w:ascii="Arial" w:hAnsi="Arial" w:cs="Arial"/>
                <w:b w:val="0"/>
                <w:bCs/>
                <w:sz w:val="20"/>
                <w:szCs w:val="20"/>
              </w:rPr>
              <w:lastRenderedPageBreak/>
              <w:t>14.7</w:t>
            </w:r>
          </w:p>
        </w:tc>
        <w:tc>
          <w:tcPr>
            <w:tcW w:w="2952" w:type="dxa"/>
            <w:shd w:val="clear" w:color="auto" w:fill="auto"/>
            <w:vAlign w:val="center"/>
          </w:tcPr>
          <w:p w14:paraId="5FF3212D" w14:textId="77777777" w:rsidR="00386BFD" w:rsidRPr="00DE4757" w:rsidRDefault="00386BFD" w:rsidP="0038501B">
            <w:pPr>
              <w:pStyle w:val="Heading"/>
              <w:tabs>
                <w:tab w:val="left" w:pos="7200"/>
              </w:tabs>
              <w:spacing w:before="40" w:after="40"/>
              <w:ind w:left="57" w:right="57" w:firstLine="0"/>
              <w:rPr>
                <w:rFonts w:ascii="Arial" w:hAnsi="Arial" w:cs="Arial"/>
                <w:b w:val="0"/>
                <w:bCs/>
                <w:sz w:val="20"/>
                <w:szCs w:val="20"/>
              </w:rPr>
            </w:pPr>
            <w:r w:rsidRPr="00C45499">
              <w:rPr>
                <w:rFonts w:ascii="Arial" w:hAnsi="Arial" w:cs="Arial"/>
                <w:b w:val="0"/>
                <w:bCs/>
                <w:sz w:val="20"/>
                <w:szCs w:val="20"/>
              </w:rPr>
              <w:t>AvCall-MED (Avatar Communications in AR Calls)</w:t>
            </w:r>
          </w:p>
        </w:tc>
        <w:tc>
          <w:tcPr>
            <w:tcW w:w="5760" w:type="dxa"/>
          </w:tcPr>
          <w:p w14:paraId="0D4C939E" w14:textId="77777777" w:rsidR="00386BFD" w:rsidRDefault="00386BFD" w:rsidP="0038501B">
            <w:pPr>
              <w:pStyle w:val="Heading"/>
              <w:tabs>
                <w:tab w:val="left" w:pos="7200"/>
              </w:tabs>
              <w:spacing w:before="40" w:after="40"/>
              <w:ind w:left="57" w:right="57" w:firstLine="0"/>
              <w:rPr>
                <w:rFonts w:ascii="Arial" w:hAnsi="Arial" w:cs="Arial"/>
                <w:bCs/>
                <w:sz w:val="20"/>
                <w:szCs w:val="20"/>
                <w:lang w:val="en-US"/>
              </w:rPr>
            </w:pPr>
            <w:r>
              <w:rPr>
                <w:rFonts w:ascii="Arial" w:hAnsi="Arial" w:cs="Arial"/>
                <w:bCs/>
                <w:sz w:val="20"/>
                <w:szCs w:val="20"/>
                <w:lang w:val="en-US"/>
              </w:rPr>
              <w:t>LS to SA3: 715</w:t>
            </w:r>
          </w:p>
          <w:p w14:paraId="4DC7C6D3" w14:textId="77777777" w:rsidR="00386BFD" w:rsidRDefault="00386BFD" w:rsidP="0038501B">
            <w:pPr>
              <w:pStyle w:val="Heading"/>
              <w:tabs>
                <w:tab w:val="left" w:pos="7200"/>
              </w:tabs>
              <w:spacing w:before="40" w:after="40"/>
              <w:ind w:left="57" w:right="57" w:firstLine="0"/>
              <w:rPr>
                <w:rFonts w:ascii="Arial" w:hAnsi="Arial" w:cs="Arial"/>
                <w:bCs/>
                <w:color w:val="00B050"/>
                <w:sz w:val="20"/>
                <w:szCs w:val="20"/>
                <w:lang w:val="en-US"/>
              </w:rPr>
            </w:pPr>
            <w:r w:rsidRPr="003A041E">
              <w:rPr>
                <w:rFonts w:ascii="Arial" w:hAnsi="Arial" w:cs="Arial"/>
                <w:bCs/>
                <w:sz w:val="20"/>
                <w:szCs w:val="20"/>
                <w:lang w:val="en-US"/>
              </w:rPr>
              <w:t>Work plan</w:t>
            </w:r>
            <w:r w:rsidRPr="003A041E">
              <w:rPr>
                <w:rFonts w:ascii="Arial" w:hAnsi="Arial" w:cs="Arial"/>
                <w:bCs/>
                <w:color w:val="808080" w:themeColor="background1" w:themeShade="80"/>
                <w:sz w:val="20"/>
                <w:szCs w:val="20"/>
                <w:lang w:val="en-US"/>
              </w:rPr>
              <w:t>:</w:t>
            </w:r>
            <w:r>
              <w:rPr>
                <w:rFonts w:ascii="Arial" w:hAnsi="Arial" w:cs="Arial"/>
                <w:bCs/>
                <w:color w:val="808080" w:themeColor="background1" w:themeShade="80"/>
                <w:sz w:val="20"/>
                <w:szCs w:val="20"/>
                <w:lang w:val="en-US"/>
              </w:rPr>
              <w:t xml:space="preserve"> </w:t>
            </w:r>
            <w:r w:rsidRPr="0097548A">
              <w:rPr>
                <w:rFonts w:ascii="Arial" w:hAnsi="Arial" w:cs="Arial"/>
                <w:bCs/>
                <w:color w:val="00B050"/>
                <w:sz w:val="20"/>
                <w:szCs w:val="20"/>
                <w:lang w:val="en-US"/>
              </w:rPr>
              <w:t>664</w:t>
            </w:r>
          </w:p>
          <w:p w14:paraId="04236FDD" w14:textId="77777777" w:rsidR="00386BFD" w:rsidRPr="003A041E" w:rsidRDefault="00386BFD" w:rsidP="0038501B">
            <w:pPr>
              <w:pStyle w:val="Heading"/>
              <w:tabs>
                <w:tab w:val="left" w:pos="7200"/>
              </w:tabs>
              <w:spacing w:before="40" w:after="40"/>
              <w:ind w:left="0" w:right="57" w:firstLine="0"/>
              <w:rPr>
                <w:rFonts w:ascii="Arial" w:hAnsi="Arial" w:cs="Arial"/>
                <w:bCs/>
                <w:sz w:val="20"/>
                <w:szCs w:val="20"/>
                <w:lang w:val="en-US"/>
              </w:rPr>
            </w:pPr>
          </w:p>
        </w:tc>
      </w:tr>
      <w:tr w:rsidR="00386BFD" w:rsidRPr="003A041E" w14:paraId="346C3755" w14:textId="77777777" w:rsidTr="0038501B">
        <w:trPr>
          <w:trHeight w:val="20"/>
        </w:trPr>
        <w:tc>
          <w:tcPr>
            <w:tcW w:w="819" w:type="dxa"/>
            <w:shd w:val="clear" w:color="auto" w:fill="auto"/>
            <w:vAlign w:val="center"/>
          </w:tcPr>
          <w:p w14:paraId="7EAEC022" w14:textId="77777777" w:rsidR="00386BFD" w:rsidRPr="00C45499" w:rsidRDefault="00386BFD" w:rsidP="0038501B">
            <w:pPr>
              <w:pStyle w:val="Heading"/>
              <w:tabs>
                <w:tab w:val="left" w:pos="7200"/>
              </w:tabs>
              <w:spacing w:before="40" w:after="40"/>
              <w:ind w:left="57" w:right="57" w:firstLine="0"/>
              <w:rPr>
                <w:rFonts w:ascii="Arial" w:hAnsi="Arial" w:cs="Arial"/>
                <w:b w:val="0"/>
                <w:bCs/>
                <w:sz w:val="20"/>
                <w:szCs w:val="20"/>
              </w:rPr>
            </w:pPr>
            <w:r w:rsidRPr="00C45499">
              <w:rPr>
                <w:rFonts w:ascii="Arial" w:hAnsi="Arial" w:cs="Arial"/>
                <w:b w:val="0"/>
                <w:bCs/>
                <w:sz w:val="20"/>
                <w:szCs w:val="20"/>
              </w:rPr>
              <w:t>14.9</w:t>
            </w:r>
          </w:p>
        </w:tc>
        <w:tc>
          <w:tcPr>
            <w:tcW w:w="2952" w:type="dxa"/>
            <w:shd w:val="clear" w:color="auto" w:fill="auto"/>
            <w:vAlign w:val="center"/>
          </w:tcPr>
          <w:p w14:paraId="110DD569" w14:textId="77777777" w:rsidR="00386BFD" w:rsidRPr="00C45499" w:rsidRDefault="00386BFD" w:rsidP="0038501B">
            <w:pPr>
              <w:pStyle w:val="Heading"/>
              <w:tabs>
                <w:tab w:val="left" w:pos="7200"/>
              </w:tabs>
              <w:spacing w:before="40" w:after="40"/>
              <w:ind w:left="57" w:right="57" w:firstLine="0"/>
              <w:rPr>
                <w:rFonts w:ascii="Arial" w:hAnsi="Arial" w:cs="Arial"/>
                <w:b w:val="0"/>
                <w:bCs/>
                <w:sz w:val="20"/>
                <w:szCs w:val="20"/>
              </w:rPr>
            </w:pPr>
            <w:r w:rsidRPr="00C45499">
              <w:rPr>
                <w:rFonts w:ascii="Arial" w:hAnsi="Arial" w:cs="Arial"/>
                <w:b w:val="0"/>
                <w:bCs/>
                <w:sz w:val="20"/>
                <w:szCs w:val="20"/>
              </w:rPr>
              <w:t>Other Rel-19 matters including TEI</w:t>
            </w:r>
          </w:p>
        </w:tc>
        <w:tc>
          <w:tcPr>
            <w:tcW w:w="5760" w:type="dxa"/>
          </w:tcPr>
          <w:p w14:paraId="5AC0D6C3" w14:textId="77777777" w:rsidR="00386BFD" w:rsidRDefault="00386BFD" w:rsidP="0038501B">
            <w:pPr>
              <w:pStyle w:val="Heading"/>
              <w:tabs>
                <w:tab w:val="left" w:pos="7200"/>
              </w:tabs>
              <w:spacing w:before="40" w:after="40"/>
              <w:ind w:left="57" w:right="57" w:firstLine="0"/>
              <w:rPr>
                <w:rFonts w:ascii="Arial" w:hAnsi="Arial" w:cs="Arial"/>
                <w:bCs/>
                <w:color w:val="00B050"/>
                <w:sz w:val="20"/>
                <w:szCs w:val="20"/>
              </w:rPr>
            </w:pPr>
            <w:r w:rsidRPr="005D0E1F">
              <w:rPr>
                <w:rFonts w:ascii="Arial" w:hAnsi="Arial" w:cs="Arial"/>
                <w:bCs/>
                <w:sz w:val="20"/>
                <w:szCs w:val="20"/>
              </w:rPr>
              <w:t xml:space="preserve">26.114: </w:t>
            </w:r>
            <w:r w:rsidRPr="0095173B">
              <w:rPr>
                <w:rFonts w:ascii="Arial" w:hAnsi="Arial" w:cs="Arial"/>
                <w:bCs/>
                <w:color w:val="00B050"/>
                <w:sz w:val="20"/>
                <w:szCs w:val="20"/>
              </w:rPr>
              <w:t>63</w:t>
            </w:r>
            <w:r>
              <w:rPr>
                <w:rFonts w:ascii="Arial" w:hAnsi="Arial" w:cs="Arial"/>
                <w:bCs/>
                <w:color w:val="00B050"/>
                <w:sz w:val="20"/>
                <w:szCs w:val="20"/>
              </w:rPr>
              <w:t>7</w:t>
            </w:r>
          </w:p>
          <w:p w14:paraId="32FBEAD4" w14:textId="77777777" w:rsidR="00386BFD" w:rsidRDefault="00386BFD" w:rsidP="0038501B">
            <w:pPr>
              <w:pStyle w:val="Heading"/>
              <w:tabs>
                <w:tab w:val="left" w:pos="7200"/>
              </w:tabs>
              <w:spacing w:before="40" w:after="40"/>
              <w:ind w:left="57" w:right="57" w:firstLine="0"/>
              <w:rPr>
                <w:rFonts w:ascii="Arial" w:hAnsi="Arial" w:cs="Arial"/>
                <w:bCs/>
                <w:color w:val="00B050"/>
                <w:sz w:val="20"/>
                <w:szCs w:val="20"/>
              </w:rPr>
            </w:pPr>
            <w:r w:rsidRPr="005D0E1F">
              <w:rPr>
                <w:rFonts w:ascii="Arial" w:hAnsi="Arial" w:cs="Arial"/>
                <w:bCs/>
                <w:sz w:val="20"/>
                <w:szCs w:val="20"/>
              </w:rPr>
              <w:t xml:space="preserve">26.113: </w:t>
            </w:r>
            <w:r>
              <w:rPr>
                <w:rFonts w:ascii="Arial" w:hAnsi="Arial" w:cs="Arial"/>
                <w:bCs/>
                <w:color w:val="00B050"/>
                <w:sz w:val="20"/>
                <w:szCs w:val="20"/>
              </w:rPr>
              <w:t>635</w:t>
            </w:r>
          </w:p>
          <w:p w14:paraId="056CA7C0" w14:textId="77777777" w:rsidR="00386BFD" w:rsidRPr="00C45499" w:rsidRDefault="00386BFD" w:rsidP="0038501B">
            <w:pPr>
              <w:pStyle w:val="Heading"/>
              <w:tabs>
                <w:tab w:val="left" w:pos="7200"/>
              </w:tabs>
              <w:spacing w:before="40" w:after="40"/>
              <w:ind w:left="57" w:right="57" w:firstLine="0"/>
              <w:rPr>
                <w:rFonts w:ascii="Arial" w:hAnsi="Arial" w:cs="Arial"/>
                <w:b w:val="0"/>
                <w:bCs/>
                <w:sz w:val="20"/>
                <w:szCs w:val="20"/>
              </w:rPr>
            </w:pPr>
          </w:p>
        </w:tc>
      </w:tr>
      <w:tr w:rsidR="00386BFD" w:rsidRPr="003A041E" w14:paraId="1DA7BF25" w14:textId="77777777" w:rsidTr="0038501B">
        <w:trPr>
          <w:trHeight w:val="20"/>
        </w:trPr>
        <w:tc>
          <w:tcPr>
            <w:tcW w:w="819" w:type="dxa"/>
            <w:shd w:val="clear" w:color="auto" w:fill="auto"/>
            <w:vAlign w:val="center"/>
            <w:hideMark/>
          </w:tcPr>
          <w:p w14:paraId="369395C4"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15</w:t>
            </w:r>
          </w:p>
        </w:tc>
        <w:tc>
          <w:tcPr>
            <w:tcW w:w="2952" w:type="dxa"/>
            <w:shd w:val="clear" w:color="auto" w:fill="auto"/>
            <w:vAlign w:val="center"/>
            <w:hideMark/>
          </w:tcPr>
          <w:p w14:paraId="56E54A88" w14:textId="77777777" w:rsidR="00386BFD" w:rsidRPr="003A041E" w:rsidRDefault="00386BFD" w:rsidP="0038501B">
            <w:pPr>
              <w:pStyle w:val="Heading"/>
              <w:tabs>
                <w:tab w:val="left" w:pos="7200"/>
              </w:tabs>
              <w:spacing w:before="40" w:after="40"/>
              <w:ind w:left="57" w:right="57" w:firstLine="0"/>
              <w:rPr>
                <w:rFonts w:ascii="Arial" w:hAnsi="Arial" w:cs="Arial"/>
                <w:bCs/>
                <w:color w:val="000000"/>
                <w:sz w:val="20"/>
                <w:szCs w:val="20"/>
              </w:rPr>
            </w:pPr>
            <w:r w:rsidRPr="003A041E">
              <w:rPr>
                <w:rFonts w:ascii="Arial" w:hAnsi="Arial" w:cs="Arial"/>
                <w:bCs/>
                <w:color w:val="000000"/>
                <w:sz w:val="20"/>
                <w:szCs w:val="20"/>
              </w:rPr>
              <w:t>Study Items</w:t>
            </w:r>
          </w:p>
        </w:tc>
        <w:tc>
          <w:tcPr>
            <w:tcW w:w="5760" w:type="dxa"/>
          </w:tcPr>
          <w:p w14:paraId="35692470" w14:textId="77777777" w:rsidR="00386BFD" w:rsidRPr="003A041E" w:rsidRDefault="00386BFD" w:rsidP="0038501B">
            <w:pPr>
              <w:pStyle w:val="Heading"/>
              <w:tabs>
                <w:tab w:val="left" w:pos="7200"/>
              </w:tabs>
              <w:spacing w:before="40" w:after="40"/>
              <w:ind w:left="57" w:right="57" w:firstLine="0"/>
              <w:rPr>
                <w:rFonts w:ascii="Arial" w:hAnsi="Arial" w:cs="Arial"/>
                <w:bCs/>
                <w:sz w:val="20"/>
                <w:szCs w:val="20"/>
              </w:rPr>
            </w:pPr>
          </w:p>
        </w:tc>
      </w:tr>
      <w:tr w:rsidR="00386BFD" w:rsidRPr="003A041E" w14:paraId="585D223A" w14:textId="77777777" w:rsidTr="0038501B">
        <w:trPr>
          <w:trHeight w:val="20"/>
        </w:trPr>
        <w:tc>
          <w:tcPr>
            <w:tcW w:w="819" w:type="dxa"/>
            <w:shd w:val="clear" w:color="auto" w:fill="auto"/>
            <w:vAlign w:val="center"/>
          </w:tcPr>
          <w:p w14:paraId="475CBBD8" w14:textId="77777777" w:rsidR="00386BFD" w:rsidRPr="003A041E" w:rsidRDefault="00386BFD" w:rsidP="0038501B">
            <w:pPr>
              <w:pStyle w:val="Heading"/>
              <w:tabs>
                <w:tab w:val="left" w:pos="7200"/>
              </w:tabs>
              <w:spacing w:before="40" w:after="40"/>
              <w:ind w:left="57" w:right="57" w:firstLine="0"/>
              <w:rPr>
                <w:rFonts w:ascii="Arial" w:hAnsi="Arial" w:cs="Arial"/>
                <w:b w:val="0"/>
                <w:bCs/>
                <w:color w:val="000000"/>
                <w:sz w:val="20"/>
                <w:szCs w:val="20"/>
              </w:rPr>
            </w:pPr>
            <w:r w:rsidRPr="003A041E">
              <w:rPr>
                <w:rFonts w:ascii="Arial" w:hAnsi="Arial" w:cs="Arial"/>
                <w:b w:val="0"/>
                <w:bCs/>
                <w:color w:val="000000"/>
                <w:sz w:val="20"/>
                <w:szCs w:val="20"/>
              </w:rPr>
              <w:t>15.</w:t>
            </w:r>
            <w:r>
              <w:rPr>
                <w:rFonts w:ascii="Arial" w:hAnsi="Arial" w:cs="Arial"/>
                <w:b w:val="0"/>
                <w:bCs/>
                <w:color w:val="000000"/>
                <w:sz w:val="20"/>
                <w:szCs w:val="20"/>
              </w:rPr>
              <w:t>6</w:t>
            </w:r>
          </w:p>
        </w:tc>
        <w:tc>
          <w:tcPr>
            <w:tcW w:w="2952" w:type="dxa"/>
            <w:shd w:val="clear" w:color="auto" w:fill="auto"/>
            <w:vAlign w:val="center"/>
          </w:tcPr>
          <w:p w14:paraId="4B9F194C" w14:textId="77777777" w:rsidR="00386BFD" w:rsidRPr="003A041E" w:rsidRDefault="00386BFD" w:rsidP="0038501B">
            <w:pPr>
              <w:pStyle w:val="Heading"/>
              <w:tabs>
                <w:tab w:val="left" w:pos="7200"/>
              </w:tabs>
              <w:spacing w:before="40" w:after="40"/>
              <w:ind w:left="57" w:right="57" w:firstLine="0"/>
              <w:rPr>
                <w:rFonts w:ascii="Arial" w:hAnsi="Arial" w:cs="Arial"/>
                <w:b w:val="0"/>
                <w:bCs/>
                <w:color w:val="000000"/>
                <w:sz w:val="20"/>
                <w:szCs w:val="20"/>
                <w:lang w:val="en-US"/>
              </w:rPr>
            </w:pPr>
            <w:r w:rsidRPr="003A041E">
              <w:rPr>
                <w:rFonts w:ascii="Arial" w:hAnsi="Arial" w:cs="Arial"/>
                <w:b w:val="0"/>
                <w:bCs/>
                <w:color w:val="000000"/>
                <w:sz w:val="20"/>
                <w:szCs w:val="20"/>
                <w:lang w:val="en-US"/>
              </w:rPr>
              <w:t>FS_iRTCW_Ph2 (Study on immersive Real-Time Communication for WebRTC, Phase 2)</w:t>
            </w:r>
          </w:p>
        </w:tc>
        <w:tc>
          <w:tcPr>
            <w:tcW w:w="5760" w:type="dxa"/>
          </w:tcPr>
          <w:p w14:paraId="319A4B8E" w14:textId="77777777" w:rsidR="00386BFD" w:rsidRPr="00D66D32" w:rsidRDefault="00386BFD" w:rsidP="0038501B">
            <w:pPr>
              <w:pStyle w:val="Heading"/>
              <w:tabs>
                <w:tab w:val="left" w:pos="7200"/>
              </w:tabs>
              <w:spacing w:before="40" w:after="40"/>
              <w:ind w:left="0" w:right="57" w:firstLine="0"/>
              <w:rPr>
                <w:rFonts w:ascii="Arial" w:hAnsi="Arial" w:cs="Arial"/>
                <w:bCs/>
                <w:sz w:val="20"/>
                <w:szCs w:val="20"/>
                <w:lang w:val="en-US"/>
              </w:rPr>
            </w:pPr>
            <w:r w:rsidRPr="00D66D32">
              <w:rPr>
                <w:rFonts w:ascii="Arial" w:hAnsi="Arial" w:cs="Arial"/>
                <w:bCs/>
                <w:sz w:val="20"/>
                <w:szCs w:val="20"/>
                <w:lang w:val="en-US"/>
              </w:rPr>
              <w:t>Draft TR 26.830</w:t>
            </w:r>
            <w:r>
              <w:rPr>
                <w:rFonts w:ascii="Arial" w:hAnsi="Arial" w:cs="Arial"/>
                <w:bCs/>
                <w:sz w:val="20"/>
                <w:szCs w:val="20"/>
                <w:lang w:val="en-US"/>
              </w:rPr>
              <w:t xml:space="preserve"> v 0.4.0</w:t>
            </w:r>
            <w:r w:rsidRPr="00D66D32">
              <w:rPr>
                <w:rFonts w:ascii="Arial" w:hAnsi="Arial" w:cs="Arial"/>
                <w:bCs/>
                <w:sz w:val="20"/>
                <w:szCs w:val="20"/>
                <w:lang w:val="en-US"/>
              </w:rPr>
              <w:t xml:space="preserve">: </w:t>
            </w:r>
            <w:r>
              <w:rPr>
                <w:rFonts w:ascii="Arial" w:hAnsi="Arial" w:cs="Arial"/>
                <w:bCs/>
                <w:sz w:val="20"/>
                <w:szCs w:val="20"/>
                <w:lang w:val="en-US"/>
              </w:rPr>
              <w:t>670</w:t>
            </w:r>
          </w:p>
          <w:p w14:paraId="0751635A" w14:textId="77777777" w:rsidR="00386BFD" w:rsidRPr="001D7EB0" w:rsidRDefault="00386BFD" w:rsidP="0038501B">
            <w:pPr>
              <w:pStyle w:val="Heading"/>
              <w:tabs>
                <w:tab w:val="left" w:pos="7200"/>
              </w:tabs>
              <w:spacing w:before="40" w:after="40"/>
              <w:ind w:left="0" w:right="57" w:firstLine="0"/>
              <w:rPr>
                <w:rFonts w:ascii="Arial" w:hAnsi="Arial" w:cs="Arial"/>
                <w:bCs/>
                <w:color w:val="00B050"/>
                <w:sz w:val="20"/>
                <w:szCs w:val="20"/>
              </w:rPr>
            </w:pPr>
            <w:r w:rsidRPr="005D0E1F">
              <w:rPr>
                <w:rFonts w:ascii="Arial" w:hAnsi="Arial" w:cs="Arial"/>
                <w:bCs/>
                <w:sz w:val="20"/>
                <w:szCs w:val="20"/>
              </w:rPr>
              <w:t xml:space="preserve">Work plan:  </w:t>
            </w:r>
            <w:r w:rsidRPr="001D7EB0">
              <w:rPr>
                <w:rFonts w:ascii="Arial" w:hAnsi="Arial" w:cs="Arial"/>
                <w:bCs/>
                <w:color w:val="00B050"/>
                <w:sz w:val="20"/>
                <w:szCs w:val="20"/>
              </w:rPr>
              <w:t>507</w:t>
            </w:r>
          </w:p>
        </w:tc>
      </w:tr>
    </w:tbl>
    <w:p w14:paraId="1A914050" w14:textId="77777777" w:rsidR="00D970F5" w:rsidRDefault="00D970F5">
      <w:pPr>
        <w:spacing w:before="240" w:after="240" w:line="276" w:lineRule="auto"/>
        <w:rPr>
          <w:u w:val="single"/>
        </w:rPr>
      </w:pPr>
    </w:p>
    <w:p w14:paraId="515CF568" w14:textId="77777777" w:rsidR="00D970F5" w:rsidRDefault="00D970F5">
      <w:pPr>
        <w:pBdr>
          <w:top w:val="nil"/>
          <w:left w:val="nil"/>
          <w:bottom w:val="nil"/>
          <w:right w:val="nil"/>
          <w:between w:val="nil"/>
        </w:pBdr>
        <w:spacing w:line="276" w:lineRule="auto"/>
      </w:pPr>
    </w:p>
    <w:p w14:paraId="763F8765" w14:textId="77777777" w:rsidR="00D970F5" w:rsidRDefault="00D970F5">
      <w:pPr>
        <w:pBdr>
          <w:top w:val="nil"/>
          <w:left w:val="nil"/>
          <w:bottom w:val="nil"/>
          <w:right w:val="nil"/>
          <w:between w:val="nil"/>
        </w:pBdr>
        <w:spacing w:line="276" w:lineRule="auto"/>
        <w:ind w:left="720"/>
        <w:rPr>
          <w:color w:val="000000"/>
        </w:rPr>
      </w:pPr>
    </w:p>
    <w:p w14:paraId="7E3A2E1D" w14:textId="77777777" w:rsidR="00D970F5" w:rsidRDefault="00D970F5">
      <w:pPr>
        <w:pBdr>
          <w:top w:val="nil"/>
          <w:left w:val="nil"/>
          <w:bottom w:val="nil"/>
          <w:right w:val="nil"/>
          <w:between w:val="nil"/>
        </w:pBdr>
        <w:spacing w:line="276" w:lineRule="auto"/>
      </w:pPr>
    </w:p>
    <w:p w14:paraId="19081BA1" w14:textId="77777777" w:rsidR="00D970F5" w:rsidRDefault="00000000">
      <w:pPr>
        <w:rPr>
          <w:b/>
          <w:color w:val="000000"/>
        </w:rPr>
      </w:pPr>
      <w:r>
        <w:br w:type="page"/>
      </w:r>
    </w:p>
    <w:p w14:paraId="6718A429" w14:textId="77777777" w:rsidR="00D970F5" w:rsidRDefault="00000000">
      <w:pPr>
        <w:pStyle w:val="Heading2"/>
        <w:spacing w:line="276" w:lineRule="auto"/>
        <w:jc w:val="center"/>
      </w:pPr>
      <w:r>
        <w:lastRenderedPageBreak/>
        <w:t>Minutes of the Meeting</w:t>
      </w:r>
    </w:p>
    <w:p w14:paraId="375EAD55" w14:textId="77777777" w:rsidR="00D970F5" w:rsidRDefault="00D970F5">
      <w:pPr>
        <w:rPr>
          <w:b/>
          <w:color w:val="000000"/>
        </w:rPr>
      </w:pPr>
    </w:p>
    <w:p w14:paraId="462C7A0F" w14:textId="77777777" w:rsidR="00D970F5" w:rsidRDefault="00000000">
      <w:pPr>
        <w:pStyle w:val="Heading3"/>
      </w:pPr>
      <w:r>
        <w:t>10. Real-Time Communications (RTC) SWG Opening of the Call</w:t>
      </w:r>
    </w:p>
    <w:p w14:paraId="335365AB" w14:textId="77777777" w:rsidR="00D970F5" w:rsidRDefault="00000000">
      <w:pPr>
        <w:pStyle w:val="Heading3"/>
      </w:pPr>
      <w:r>
        <w:t>10.1 Opening of the session and registration of documents</w:t>
      </w:r>
    </w:p>
    <w:p w14:paraId="21703142" w14:textId="77777777" w:rsidR="00D970F5" w:rsidRDefault="00000000">
      <w:pPr>
        <w:spacing w:before="120" w:line="276" w:lineRule="auto"/>
        <w:rPr>
          <w:b/>
        </w:rPr>
      </w:pPr>
      <w:r>
        <w:rPr>
          <w:b/>
        </w:rPr>
        <w:t>10.1.1 Opening and online minutes</w:t>
      </w:r>
    </w:p>
    <w:p w14:paraId="681E662C" w14:textId="77777777" w:rsidR="00D970F5" w:rsidRDefault="00000000">
      <w:pPr>
        <w:spacing w:before="120" w:line="276" w:lineRule="auto"/>
        <w:rPr>
          <w:sz w:val="20"/>
          <w:szCs w:val="20"/>
        </w:rPr>
      </w:pPr>
      <w:r>
        <w:rPr>
          <w:sz w:val="20"/>
          <w:szCs w:val="20"/>
        </w:rPr>
        <w:t xml:space="preserve">Saba Ahsan (Nokia, SA4 RTC SWG chair) opened the session the email agreement process on April 11th at 0900 CEST. The following information regarding the email agreements was shared by the chair in advance: </w:t>
      </w:r>
    </w:p>
    <w:p w14:paraId="7142A4D6" w14:textId="77777777" w:rsidR="00D970F5" w:rsidRDefault="00000000">
      <w:pPr>
        <w:numPr>
          <w:ilvl w:val="0"/>
          <w:numId w:val="32"/>
        </w:numPr>
        <w:pBdr>
          <w:top w:val="nil"/>
          <w:left w:val="nil"/>
          <w:bottom w:val="nil"/>
          <w:right w:val="nil"/>
          <w:between w:val="nil"/>
        </w:pBdr>
        <w:spacing w:line="276" w:lineRule="auto"/>
        <w:rPr>
          <w:rFonts w:ascii="Calibri" w:eastAsia="Calibri" w:hAnsi="Calibri" w:cs="Calibri"/>
          <w:color w:val="000000"/>
          <w:sz w:val="20"/>
          <w:szCs w:val="20"/>
        </w:rPr>
      </w:pPr>
      <w:r>
        <w:rPr>
          <w:rFonts w:ascii="Calibri" w:eastAsia="Calibri" w:hAnsi="Calibri" w:cs="Calibri"/>
          <w:color w:val="000000"/>
          <w:sz w:val="20"/>
          <w:szCs w:val="20"/>
        </w:rPr>
        <w:t xml:space="preserve">Email triggers for all RTC documents will be sent out on 11th April after 9:00 CEST. Please take note of the deadline in the subject as they will correspond to the relevant online session. </w:t>
      </w:r>
    </w:p>
    <w:p w14:paraId="24BA9370" w14:textId="77777777" w:rsidR="00D970F5" w:rsidRDefault="00000000">
      <w:pPr>
        <w:numPr>
          <w:ilvl w:val="0"/>
          <w:numId w:val="32"/>
        </w:numPr>
        <w:pBdr>
          <w:top w:val="nil"/>
          <w:left w:val="nil"/>
          <w:bottom w:val="nil"/>
          <w:right w:val="nil"/>
          <w:between w:val="nil"/>
        </w:pBdr>
        <w:spacing w:line="276" w:lineRule="auto"/>
        <w:rPr>
          <w:rFonts w:ascii="Calibri" w:eastAsia="Calibri" w:hAnsi="Calibri" w:cs="Calibri"/>
          <w:color w:val="000000"/>
          <w:sz w:val="20"/>
          <w:szCs w:val="20"/>
        </w:rPr>
      </w:pPr>
      <w:r>
        <w:rPr>
          <w:rFonts w:ascii="Calibri" w:eastAsia="Calibri" w:hAnsi="Calibri" w:cs="Calibri"/>
          <w:color w:val="000000"/>
          <w:sz w:val="20"/>
          <w:szCs w:val="20"/>
        </w:rPr>
        <w:t>There are 5 late documents in 5G_RTP_Ph2 and 1 in FS_iRTCW_Ph2. I understand that some of these are revisions. I plan to trigger email discussions for these documents along with others, but please let me know if you feel there has not been sufficient time to review them.</w:t>
      </w:r>
    </w:p>
    <w:p w14:paraId="24B70688" w14:textId="77777777" w:rsidR="00D970F5" w:rsidRDefault="00000000">
      <w:pPr>
        <w:numPr>
          <w:ilvl w:val="0"/>
          <w:numId w:val="32"/>
        </w:num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color w:val="000000"/>
          <w:sz w:val="20"/>
          <w:szCs w:val="20"/>
        </w:rPr>
        <w:t xml:space="preserve">For some 5G_RTP_Ph2 documents, I propose to combine email discussions by topic to facilitate discussion. These are: </w:t>
      </w:r>
    </w:p>
    <w:p w14:paraId="1C8256E4"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 xml:space="preserve">N6-unmarked PDUs: 438, 439, 444 </w:t>
      </w:r>
    </w:p>
    <w:p w14:paraId="4F4C273E"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Dynamically changing characteristics: 440, 441, 584</w:t>
      </w:r>
    </w:p>
    <w:p w14:paraId="378A5B21"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Expedited Transfer - Principle: 510, 611</w:t>
      </w:r>
    </w:p>
    <w:p w14:paraId="51D6C027"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Expedited Transfer - Solution: 511, 512, 513,</w:t>
      </w:r>
    </w:p>
    <w:p w14:paraId="369676BA"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RTP HE for MID:  508, 515</w:t>
      </w:r>
    </w:p>
    <w:p w14:paraId="4555A040"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Control-plane MID:  516, 517</w:t>
      </w:r>
    </w:p>
    <w:p w14:paraId="00F1998F" w14:textId="77777777" w:rsidR="00D970F5" w:rsidRDefault="00000000">
      <w:pPr>
        <w:numPr>
          <w:ilvl w:val="0"/>
          <w:numId w:val="33"/>
        </w:numPr>
        <w:pBdr>
          <w:top w:val="nil"/>
          <w:left w:val="nil"/>
          <w:bottom w:val="nil"/>
          <w:right w:val="nil"/>
          <w:between w:val="nil"/>
        </w:pBdr>
        <w:rPr>
          <w:rFonts w:ascii="Calibri" w:eastAsia="Calibri" w:hAnsi="Calibri" w:cs="Calibri"/>
          <w:i/>
          <w:color w:val="000000"/>
          <w:sz w:val="20"/>
          <w:szCs w:val="20"/>
        </w:rPr>
      </w:pPr>
      <w:r>
        <w:rPr>
          <w:rFonts w:ascii="Calibri" w:eastAsia="Calibri" w:hAnsi="Calibri" w:cs="Calibri"/>
          <w:i/>
          <w:color w:val="000000"/>
          <w:sz w:val="20"/>
          <w:szCs w:val="20"/>
        </w:rPr>
        <w:t>Retransmissions: 573, 574</w:t>
      </w:r>
    </w:p>
    <w:p w14:paraId="4F9CC26A" w14:textId="77777777" w:rsidR="00D970F5" w:rsidRDefault="00000000">
      <w:pPr>
        <w:numPr>
          <w:ilvl w:val="0"/>
          <w:numId w:val="33"/>
        </w:numPr>
        <w:pBdr>
          <w:top w:val="nil"/>
          <w:left w:val="nil"/>
          <w:bottom w:val="nil"/>
          <w:right w:val="nil"/>
          <w:between w:val="nil"/>
        </w:pBdr>
        <w:rPr>
          <w:rFonts w:ascii="Calibri" w:eastAsia="Calibri" w:hAnsi="Calibri" w:cs="Calibri"/>
          <w:color w:val="000000"/>
          <w:sz w:val="20"/>
          <w:szCs w:val="20"/>
        </w:rPr>
      </w:pPr>
      <w:r>
        <w:rPr>
          <w:rFonts w:ascii="Calibri" w:eastAsia="Calibri" w:hAnsi="Calibri" w:cs="Calibri"/>
          <w:i/>
          <w:color w:val="000000"/>
          <w:sz w:val="20"/>
          <w:szCs w:val="20"/>
        </w:rPr>
        <w:t>PSSize, data burst size: 609, 610, 589</w:t>
      </w:r>
    </w:p>
    <w:p w14:paraId="4BDB3094" w14:textId="77777777" w:rsidR="00D970F5" w:rsidRDefault="00000000">
      <w:pPr>
        <w:spacing w:before="120" w:line="276" w:lineRule="auto"/>
        <w:rPr>
          <w:sz w:val="20"/>
          <w:szCs w:val="20"/>
        </w:rPr>
      </w:pPr>
      <w:r>
        <w:rPr>
          <w:sz w:val="20"/>
          <w:szCs w:val="20"/>
        </w:rPr>
        <w:br/>
        <w:t xml:space="preserve">The first online session started on 14th April at 15:00 CEST. </w:t>
      </w:r>
    </w:p>
    <w:p w14:paraId="32E37B6D" w14:textId="19743431" w:rsidR="00D970F5" w:rsidRDefault="00C901AA">
      <w:pPr>
        <w:spacing w:before="120" w:line="276" w:lineRule="auto"/>
        <w:rPr>
          <w:sz w:val="20"/>
          <w:szCs w:val="20"/>
        </w:rPr>
      </w:pPr>
      <w:r>
        <w:rPr>
          <w:sz w:val="20"/>
          <w:szCs w:val="20"/>
        </w:rPr>
        <w:t>Serhan Gül, Rufael Mekuria, Razvan Andrei Stoica, Liangping Ma, Shane He and Bo Burman volunteered to take minutes.</w:t>
      </w:r>
    </w:p>
    <w:p w14:paraId="5C02E062" w14:textId="77777777" w:rsidR="00D970F5" w:rsidRDefault="00000000">
      <w:pPr>
        <w:spacing w:before="120" w:line="276" w:lineRule="auto"/>
        <w:rPr>
          <w:b/>
        </w:rPr>
      </w:pPr>
      <w:r>
        <w:rPr>
          <w:b/>
        </w:rPr>
        <w:t>10.1.2 Registration of documents</w:t>
      </w:r>
    </w:p>
    <w:p w14:paraId="0B04A3F9" w14:textId="1A02F520" w:rsidR="00D970F5" w:rsidRDefault="00000000">
      <w:pPr>
        <w:spacing w:before="120" w:line="276" w:lineRule="auto"/>
      </w:pPr>
      <w:r>
        <w:rPr>
          <w:sz w:val="20"/>
          <w:szCs w:val="20"/>
        </w:rPr>
        <w:t>The agenda and registration of documents (Annex 1) were approved.</w:t>
      </w:r>
      <w:r>
        <w:t xml:space="preserve"> </w:t>
      </w:r>
    </w:p>
    <w:p w14:paraId="6F371A17" w14:textId="77777777" w:rsidR="00C901AA" w:rsidRDefault="00C901AA">
      <w:pPr>
        <w:spacing w:before="120" w:line="276" w:lineRule="auto"/>
      </w:pPr>
    </w:p>
    <w:p w14:paraId="4C133922" w14:textId="77777777" w:rsidR="00D970F5" w:rsidRDefault="00000000">
      <w:pPr>
        <w:pStyle w:val="Heading3"/>
      </w:pPr>
      <w:r>
        <w:t>10.2 IPR and Anti-trust Reminder</w:t>
      </w:r>
    </w:p>
    <w:p w14:paraId="1883B79A" w14:textId="77777777" w:rsidR="00D970F5" w:rsidRDefault="00000000">
      <w:pPr>
        <w:spacing w:before="12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10275827" w14:textId="77777777" w:rsidR="00D970F5" w:rsidRDefault="00D970F5">
      <w:pPr>
        <w:pBdr>
          <w:top w:val="nil"/>
          <w:left w:val="nil"/>
          <w:bottom w:val="nil"/>
          <w:right w:val="nil"/>
          <w:between w:val="nil"/>
        </w:pBdr>
        <w:tabs>
          <w:tab w:val="left" w:pos="7088"/>
        </w:tabs>
        <w:spacing w:before="120"/>
        <w:rPr>
          <w:b/>
          <w:color w:val="000000"/>
          <w:sz w:val="20"/>
          <w:szCs w:val="20"/>
        </w:rPr>
      </w:pPr>
    </w:p>
    <w:p w14:paraId="506D9567" w14:textId="77777777" w:rsidR="00D970F5" w:rsidRDefault="00000000">
      <w:pPr>
        <w:pStyle w:val="Heading3"/>
      </w:pPr>
      <w:r>
        <w:t>Discussions for Agenda Items 10.3-10.9</w:t>
      </w:r>
    </w:p>
    <w:p w14:paraId="4463B764" w14:textId="77777777" w:rsidR="00C901AA" w:rsidRPr="00C901AA" w:rsidRDefault="00C901AA" w:rsidP="00C901AA"/>
    <w:p w14:paraId="5E4CC283" w14:textId="4C5E3C2B" w:rsidR="00D970F5" w:rsidRPr="00C901AA" w:rsidRDefault="00000000">
      <w:pPr>
        <w:widowControl w:val="0"/>
        <w:spacing w:before="40" w:after="120"/>
        <w:rPr>
          <w:sz w:val="20"/>
          <w:szCs w:val="20"/>
        </w:rPr>
      </w:pPr>
      <w:r w:rsidRPr="00C901AA">
        <w:rPr>
          <w:sz w:val="20"/>
          <w:szCs w:val="20"/>
        </w:rPr>
        <w:t xml:space="preserve">Summaries of email discussions on </w:t>
      </w:r>
      <w:hyperlink r:id="rId8">
        <w:r w:rsidR="00D970F5" w:rsidRPr="00C901AA">
          <w:rPr>
            <w:sz w:val="20"/>
            <w:szCs w:val="20"/>
          </w:rPr>
          <w:t>3GPP_TSG_SA_WG4_RTC@LIST.ETSI.ORG</w:t>
        </w:r>
      </w:hyperlink>
      <w:r w:rsidRPr="00C901AA">
        <w:rPr>
          <w:sz w:val="20"/>
          <w:szCs w:val="20"/>
        </w:rPr>
        <w:t xml:space="preserve"> were summarized using CoPilot. Full email list can be found here: </w:t>
      </w:r>
      <w:hyperlink r:id="rId9">
        <w:r w:rsidR="00D970F5" w:rsidRPr="00C901AA">
          <w:rPr>
            <w:sz w:val="20"/>
            <w:szCs w:val="20"/>
          </w:rPr>
          <w:t>https://list.etsi.org/</w:t>
        </w:r>
      </w:hyperlink>
      <w:r w:rsidRPr="00C901AA">
        <w:rPr>
          <w:sz w:val="20"/>
          <w:szCs w:val="20"/>
        </w:rPr>
        <w:t xml:space="preserve"> </w:t>
      </w:r>
    </w:p>
    <w:p w14:paraId="41CEF5E1" w14:textId="77777777" w:rsidR="00D970F5" w:rsidRDefault="00000000">
      <w:pPr>
        <w:pStyle w:val="Heading3"/>
        <w:widowControl w:val="0"/>
        <w:spacing w:before="280" w:after="80" w:line="342" w:lineRule="auto"/>
        <w:rPr>
          <w:sz w:val="21"/>
          <w:szCs w:val="21"/>
        </w:rPr>
      </w:pPr>
      <w:bookmarkStart w:id="0" w:name="_heading=h.m84fwwwxuknu" w:colFirst="0" w:colLast="0"/>
      <w:bookmarkEnd w:id="0"/>
      <w:r>
        <w:rPr>
          <w:sz w:val="21"/>
          <w:szCs w:val="21"/>
        </w:rPr>
        <w:t>[LS; S4-250618; 15 April 1300 CEST] Liaison to 3GPP SA WG4 on Avatar Representation Format</w:t>
      </w:r>
    </w:p>
    <w:p w14:paraId="3BBB8DDB" w14:textId="77777777" w:rsidR="00D970F5" w:rsidRDefault="00000000">
      <w:pPr>
        <w:widowControl w:val="0"/>
        <w:numPr>
          <w:ilvl w:val="0"/>
          <w:numId w:val="42"/>
        </w:numPr>
        <w:spacing w:before="220"/>
      </w:pPr>
      <w:r>
        <w:rPr>
          <w:b/>
          <w:sz w:val="21"/>
          <w:szCs w:val="21"/>
        </w:rPr>
        <w:t>Participants:</w:t>
      </w:r>
      <w:r>
        <w:rPr>
          <w:sz w:val="21"/>
          <w:szCs w:val="21"/>
        </w:rPr>
        <w:t xml:space="preserve"> Saba Ahsan (Nokia), RTC SWG Delegates</w:t>
      </w:r>
    </w:p>
    <w:p w14:paraId="253DF196" w14:textId="77777777" w:rsidR="00D970F5" w:rsidRDefault="00000000">
      <w:pPr>
        <w:widowControl w:val="0"/>
        <w:numPr>
          <w:ilvl w:val="0"/>
          <w:numId w:val="42"/>
        </w:numPr>
      </w:pPr>
      <w:r>
        <w:rPr>
          <w:b/>
          <w:sz w:val="21"/>
          <w:szCs w:val="21"/>
        </w:rPr>
        <w:t>Summary of Email Discussion:</w:t>
      </w:r>
    </w:p>
    <w:p w14:paraId="5469D7F7" w14:textId="77777777" w:rsidR="00D970F5" w:rsidRDefault="00000000">
      <w:pPr>
        <w:widowControl w:val="0"/>
        <w:numPr>
          <w:ilvl w:val="1"/>
          <w:numId w:val="42"/>
        </w:numPr>
      </w:pPr>
      <w:r>
        <w:rPr>
          <w:b/>
          <w:sz w:val="21"/>
          <w:szCs w:val="21"/>
        </w:rPr>
        <w:t>Saba Ahsan (Nokia)</w:t>
      </w:r>
      <w:r>
        <w:rPr>
          <w:sz w:val="21"/>
          <w:szCs w:val="21"/>
        </w:rPr>
        <w:t xml:space="preserve"> initiated the email agreement process for Tdoc S4-250618.</w:t>
      </w:r>
    </w:p>
    <w:p w14:paraId="7B8EFBB7" w14:textId="77777777" w:rsidR="00D970F5" w:rsidRDefault="00000000">
      <w:pPr>
        <w:widowControl w:val="0"/>
        <w:numPr>
          <w:ilvl w:val="1"/>
          <w:numId w:val="42"/>
        </w:numPr>
      </w:pPr>
      <w:r>
        <w:rPr>
          <w:sz w:val="21"/>
          <w:szCs w:val="21"/>
        </w:rPr>
        <w:t xml:space="preserve">The document is a liaison to 3GPP SA WG4 on Avatar Representation Format from ISO/IEC </w:t>
      </w:r>
      <w:r>
        <w:rPr>
          <w:sz w:val="21"/>
          <w:szCs w:val="21"/>
        </w:rPr>
        <w:lastRenderedPageBreak/>
        <w:t>JTC 1/SC 29/WG 3.</w:t>
      </w:r>
    </w:p>
    <w:p w14:paraId="375B8548" w14:textId="77777777" w:rsidR="00D970F5" w:rsidRDefault="00000000">
      <w:pPr>
        <w:widowControl w:val="0"/>
        <w:numPr>
          <w:ilvl w:val="1"/>
          <w:numId w:val="42"/>
        </w:numPr>
      </w:pPr>
      <w:r>
        <w:rPr>
          <w:sz w:val="21"/>
          <w:szCs w:val="21"/>
        </w:rPr>
        <w:t>Since no responses were received, Tdoc 618 is noted.</w:t>
      </w:r>
    </w:p>
    <w:p w14:paraId="4D14E0EA" w14:textId="77777777" w:rsidR="00D970F5" w:rsidRPr="00C901AA" w:rsidRDefault="00000000">
      <w:pPr>
        <w:widowControl w:val="0"/>
        <w:numPr>
          <w:ilvl w:val="0"/>
          <w:numId w:val="42"/>
        </w:numPr>
      </w:pPr>
      <w:r>
        <w:rPr>
          <w:b/>
          <w:sz w:val="21"/>
          <w:szCs w:val="21"/>
        </w:rPr>
        <w:t>Online Discussion:</w:t>
      </w:r>
    </w:p>
    <w:p w14:paraId="52312D86" w14:textId="49B43622" w:rsidR="00C901AA" w:rsidRDefault="00C901AA" w:rsidP="00C901AA">
      <w:pPr>
        <w:widowControl w:val="0"/>
        <w:numPr>
          <w:ilvl w:val="1"/>
          <w:numId w:val="42"/>
        </w:numPr>
      </w:pPr>
      <w:r>
        <w:rPr>
          <w:b/>
          <w:sz w:val="21"/>
          <w:szCs w:val="21"/>
        </w:rPr>
        <w:t xml:space="preserve">Gazi: </w:t>
      </w:r>
      <w:r w:rsidRPr="00C901AA">
        <w:rPr>
          <w:bCs/>
          <w:sz w:val="21"/>
          <w:szCs w:val="21"/>
        </w:rPr>
        <w:t xml:space="preserve">The </w:t>
      </w:r>
      <w:r>
        <w:rPr>
          <w:bCs/>
          <w:sz w:val="21"/>
          <w:szCs w:val="21"/>
        </w:rPr>
        <w:t xml:space="preserve">timeline for ARF in the LS does not match the timeline of the Avatar WI, which could have an impact. </w:t>
      </w:r>
    </w:p>
    <w:p w14:paraId="35054EF8" w14:textId="3549BAC6" w:rsidR="00D970F5" w:rsidRDefault="00000000">
      <w:pPr>
        <w:widowControl w:val="0"/>
        <w:numPr>
          <w:ilvl w:val="0"/>
          <w:numId w:val="42"/>
        </w:numPr>
        <w:spacing w:after="220"/>
      </w:pPr>
      <w:r>
        <w:rPr>
          <w:b/>
          <w:sz w:val="21"/>
          <w:szCs w:val="21"/>
        </w:rPr>
        <w:t>Decision:</w:t>
      </w:r>
      <w:r w:rsidR="00C901AA">
        <w:rPr>
          <w:b/>
          <w:sz w:val="21"/>
          <w:szCs w:val="21"/>
        </w:rPr>
        <w:t xml:space="preserve"> Noted. </w:t>
      </w:r>
    </w:p>
    <w:p w14:paraId="27B35165" w14:textId="77777777" w:rsidR="00D970F5" w:rsidRDefault="00000000">
      <w:pPr>
        <w:pStyle w:val="Heading3"/>
        <w:widowControl w:val="0"/>
        <w:spacing w:before="280" w:after="80" w:line="342" w:lineRule="auto"/>
        <w:rPr>
          <w:sz w:val="21"/>
          <w:szCs w:val="21"/>
        </w:rPr>
      </w:pPr>
      <w:bookmarkStart w:id="1" w:name="_heading=h.yqay2mftdtmg" w:colFirst="0" w:colLast="0"/>
      <w:bookmarkEnd w:id="1"/>
      <w:r>
        <w:rPr>
          <w:sz w:val="21"/>
          <w:szCs w:val="21"/>
        </w:rPr>
        <w:t>[LS; S4-250487; 15 April 1300 CEST] LS to SA2 About Requirements Concerning Automatic Resume Where You have Left Off</w:t>
      </w:r>
    </w:p>
    <w:p w14:paraId="2546463E" w14:textId="77777777" w:rsidR="00D970F5" w:rsidRDefault="00000000">
      <w:pPr>
        <w:widowControl w:val="0"/>
        <w:numPr>
          <w:ilvl w:val="0"/>
          <w:numId w:val="1"/>
        </w:numPr>
        <w:spacing w:before="220"/>
      </w:pPr>
      <w:r>
        <w:rPr>
          <w:b/>
          <w:sz w:val="21"/>
          <w:szCs w:val="21"/>
        </w:rPr>
        <w:t>Participants:</w:t>
      </w:r>
      <w:r>
        <w:rPr>
          <w:sz w:val="21"/>
          <w:szCs w:val="21"/>
        </w:rPr>
        <w:t xml:space="preserve"> Saba Ahsan (Nokia), RTC SWG Delegates</w:t>
      </w:r>
    </w:p>
    <w:p w14:paraId="140174FE" w14:textId="77777777" w:rsidR="00D970F5" w:rsidRDefault="00000000">
      <w:pPr>
        <w:widowControl w:val="0"/>
        <w:numPr>
          <w:ilvl w:val="0"/>
          <w:numId w:val="1"/>
        </w:numPr>
      </w:pPr>
      <w:r>
        <w:rPr>
          <w:b/>
          <w:sz w:val="21"/>
          <w:szCs w:val="21"/>
        </w:rPr>
        <w:t>Summary of Email Discussion:</w:t>
      </w:r>
    </w:p>
    <w:p w14:paraId="16F1FE28" w14:textId="77777777" w:rsidR="00D970F5" w:rsidRDefault="00000000">
      <w:pPr>
        <w:widowControl w:val="0"/>
        <w:numPr>
          <w:ilvl w:val="1"/>
          <w:numId w:val="1"/>
        </w:numPr>
      </w:pPr>
      <w:r>
        <w:rPr>
          <w:b/>
          <w:sz w:val="21"/>
          <w:szCs w:val="21"/>
        </w:rPr>
        <w:t>Saba Ahsan (Nokia)</w:t>
      </w:r>
      <w:r>
        <w:rPr>
          <w:sz w:val="21"/>
          <w:szCs w:val="21"/>
        </w:rPr>
        <w:t xml:space="preserve"> initiated the email agreement process for Tdoc S4-250487.</w:t>
      </w:r>
    </w:p>
    <w:p w14:paraId="5CAFFBC1" w14:textId="77777777" w:rsidR="00D970F5" w:rsidRDefault="00000000">
      <w:pPr>
        <w:widowControl w:val="0"/>
        <w:numPr>
          <w:ilvl w:val="1"/>
          <w:numId w:val="1"/>
        </w:numPr>
      </w:pPr>
      <w:r>
        <w:rPr>
          <w:sz w:val="21"/>
          <w:szCs w:val="21"/>
        </w:rPr>
        <w:t>The document is an LS to SA2 about requirements concerning automatic resume where you have left off from GSMA.</w:t>
      </w:r>
    </w:p>
    <w:p w14:paraId="6659EFEE" w14:textId="77777777" w:rsidR="00D970F5" w:rsidRDefault="00000000">
      <w:pPr>
        <w:widowControl w:val="0"/>
        <w:numPr>
          <w:ilvl w:val="1"/>
          <w:numId w:val="1"/>
        </w:numPr>
      </w:pPr>
      <w:r>
        <w:rPr>
          <w:sz w:val="21"/>
          <w:szCs w:val="21"/>
        </w:rPr>
        <w:t>No comments were received, but it was noted that questions 1, 4, and 7 are to SA4.</w:t>
      </w:r>
    </w:p>
    <w:p w14:paraId="23566EFB" w14:textId="77777777" w:rsidR="00D970F5" w:rsidRDefault="00000000">
      <w:pPr>
        <w:widowControl w:val="0"/>
        <w:numPr>
          <w:ilvl w:val="1"/>
          <w:numId w:val="1"/>
        </w:numPr>
      </w:pPr>
      <w:r>
        <w:rPr>
          <w:sz w:val="21"/>
          <w:szCs w:val="21"/>
        </w:rPr>
        <w:t xml:space="preserve">Bo Burman interpreted the LS as mostly applicable to SA2, with SA4 in CC, and expects SA4 to make corresponding Stage 3 changes if SA2 agrees to support the feature. Bo Burman has no strong view on sending a reply LS now, and believes the relevance of such a reply depends on SA2's decision to introduce 3GPP support for the feature, which may only be possible in the Rel-20 timeframe. </w:t>
      </w:r>
    </w:p>
    <w:p w14:paraId="45EC4DC7" w14:textId="77777777" w:rsidR="00D970F5" w:rsidRDefault="00000000">
      <w:pPr>
        <w:widowControl w:val="0"/>
        <w:numPr>
          <w:ilvl w:val="0"/>
          <w:numId w:val="1"/>
        </w:numPr>
      </w:pPr>
      <w:r>
        <w:rPr>
          <w:b/>
          <w:sz w:val="21"/>
          <w:szCs w:val="21"/>
        </w:rPr>
        <w:t xml:space="preserve">Online Discussion: </w:t>
      </w:r>
    </w:p>
    <w:p w14:paraId="1570A6C9" w14:textId="77777777" w:rsidR="00D970F5" w:rsidRDefault="00000000">
      <w:pPr>
        <w:widowControl w:val="0"/>
        <w:numPr>
          <w:ilvl w:val="1"/>
          <w:numId w:val="1"/>
        </w:numPr>
        <w:rPr>
          <w:sz w:val="21"/>
          <w:szCs w:val="21"/>
        </w:rPr>
      </w:pPr>
      <w:r>
        <w:rPr>
          <w:sz w:val="21"/>
          <w:szCs w:val="21"/>
        </w:rPr>
        <w:t>Saba summarizes the email discussion</w:t>
      </w:r>
    </w:p>
    <w:p w14:paraId="1DBB182E" w14:textId="77777777" w:rsidR="00D970F5" w:rsidRDefault="00000000">
      <w:pPr>
        <w:widowControl w:val="0"/>
        <w:numPr>
          <w:ilvl w:val="1"/>
          <w:numId w:val="1"/>
        </w:numPr>
        <w:rPr>
          <w:sz w:val="21"/>
          <w:szCs w:val="21"/>
        </w:rPr>
      </w:pPr>
      <w:r>
        <w:rPr>
          <w:sz w:val="21"/>
          <w:szCs w:val="21"/>
        </w:rPr>
        <w:t>Shane: agrees with Bos comment  and asks if need to note or postpone</w:t>
      </w:r>
    </w:p>
    <w:p w14:paraId="2D9B682A" w14:textId="77777777" w:rsidR="00D970F5" w:rsidRDefault="00000000">
      <w:pPr>
        <w:widowControl w:val="0"/>
        <w:numPr>
          <w:ilvl w:val="1"/>
          <w:numId w:val="1"/>
        </w:numPr>
        <w:rPr>
          <w:sz w:val="21"/>
          <w:szCs w:val="21"/>
        </w:rPr>
      </w:pPr>
      <w:r>
        <w:rPr>
          <w:sz w:val="21"/>
          <w:szCs w:val="21"/>
        </w:rPr>
        <w:t>Saba: as it doesnt target us we can note it see if there is something explicit to add to the notes</w:t>
      </w:r>
    </w:p>
    <w:p w14:paraId="3DF7E9BA" w14:textId="77777777" w:rsidR="00D970F5" w:rsidRDefault="00000000">
      <w:pPr>
        <w:widowControl w:val="0"/>
        <w:numPr>
          <w:ilvl w:val="1"/>
          <w:numId w:val="1"/>
        </w:numPr>
        <w:rPr>
          <w:sz w:val="21"/>
          <w:szCs w:val="21"/>
        </w:rPr>
      </w:pPr>
      <w:r>
        <w:rPr>
          <w:sz w:val="21"/>
          <w:szCs w:val="21"/>
        </w:rPr>
        <w:t xml:space="preserve">SA4 is currently not working on this topic </w:t>
      </w:r>
    </w:p>
    <w:p w14:paraId="6ACE4F92" w14:textId="77777777" w:rsidR="00D970F5" w:rsidRDefault="00000000">
      <w:pPr>
        <w:widowControl w:val="0"/>
        <w:numPr>
          <w:ilvl w:val="1"/>
          <w:numId w:val="1"/>
        </w:numPr>
        <w:rPr>
          <w:sz w:val="21"/>
          <w:szCs w:val="21"/>
        </w:rPr>
      </w:pPr>
      <w:r>
        <w:rPr>
          <w:sz w:val="21"/>
          <w:szCs w:val="21"/>
        </w:rPr>
        <w:t xml:space="preserve">Imed: use cookies !? </w:t>
      </w:r>
    </w:p>
    <w:p w14:paraId="07CF8D6D" w14:textId="77777777" w:rsidR="00D970F5" w:rsidRDefault="00000000">
      <w:pPr>
        <w:widowControl w:val="0"/>
        <w:numPr>
          <w:ilvl w:val="1"/>
          <w:numId w:val="1"/>
        </w:numPr>
        <w:rPr>
          <w:sz w:val="21"/>
          <w:szCs w:val="21"/>
        </w:rPr>
      </w:pPr>
      <w:r>
        <w:rPr>
          <w:sz w:val="21"/>
          <w:szCs w:val="21"/>
        </w:rPr>
        <w:t xml:space="preserve">Srininvas: is it from same device or different device </w:t>
      </w:r>
    </w:p>
    <w:p w14:paraId="40714BF7" w14:textId="77777777" w:rsidR="00D970F5" w:rsidRDefault="00000000">
      <w:pPr>
        <w:widowControl w:val="0"/>
        <w:numPr>
          <w:ilvl w:val="1"/>
          <w:numId w:val="1"/>
        </w:numPr>
        <w:rPr>
          <w:sz w:val="21"/>
          <w:szCs w:val="21"/>
        </w:rPr>
      </w:pPr>
      <w:r>
        <w:rPr>
          <w:sz w:val="21"/>
          <w:szCs w:val="21"/>
        </w:rPr>
        <w:t>Shane: postpone to discuss it more</w:t>
      </w:r>
    </w:p>
    <w:p w14:paraId="557C1381" w14:textId="77777777" w:rsidR="00D970F5" w:rsidRDefault="00000000">
      <w:pPr>
        <w:widowControl w:val="0"/>
        <w:numPr>
          <w:ilvl w:val="0"/>
          <w:numId w:val="1"/>
        </w:numPr>
        <w:spacing w:after="220"/>
      </w:pPr>
      <w:r>
        <w:rPr>
          <w:b/>
          <w:sz w:val="21"/>
          <w:szCs w:val="21"/>
        </w:rPr>
        <w:t>Decision: Postponed</w:t>
      </w:r>
    </w:p>
    <w:p w14:paraId="14050E5D" w14:textId="77777777" w:rsidR="00D970F5" w:rsidRDefault="00000000">
      <w:pPr>
        <w:pStyle w:val="Heading3"/>
        <w:widowControl w:val="0"/>
        <w:spacing w:before="280" w:after="80" w:line="342" w:lineRule="auto"/>
        <w:rPr>
          <w:sz w:val="21"/>
          <w:szCs w:val="21"/>
        </w:rPr>
      </w:pPr>
      <w:bookmarkStart w:id="2" w:name="_heading=h.ixnrlkr3m8cg" w:colFirst="0" w:colLast="0"/>
      <w:bookmarkEnd w:id="2"/>
      <w:r>
        <w:rPr>
          <w:sz w:val="21"/>
          <w:szCs w:val="21"/>
        </w:rPr>
        <w:t>[LS; S4-250495; 15 April 1300 CEST] LS on IMS DC multiplexing</w:t>
      </w:r>
    </w:p>
    <w:p w14:paraId="2104B8BD" w14:textId="77777777" w:rsidR="00D970F5" w:rsidRDefault="00000000">
      <w:pPr>
        <w:widowControl w:val="0"/>
        <w:numPr>
          <w:ilvl w:val="0"/>
          <w:numId w:val="10"/>
        </w:numPr>
        <w:spacing w:before="220"/>
      </w:pPr>
      <w:r>
        <w:rPr>
          <w:b/>
          <w:sz w:val="21"/>
          <w:szCs w:val="21"/>
        </w:rPr>
        <w:t>Participants:</w:t>
      </w:r>
      <w:r>
        <w:rPr>
          <w:sz w:val="21"/>
          <w:szCs w:val="21"/>
        </w:rPr>
        <w:t xml:space="preserve"> Saba Ahsan (Nokia), RTC SWG Delegates</w:t>
      </w:r>
    </w:p>
    <w:p w14:paraId="4D2FF1EB" w14:textId="77777777" w:rsidR="00D970F5" w:rsidRDefault="00000000">
      <w:pPr>
        <w:widowControl w:val="0"/>
        <w:numPr>
          <w:ilvl w:val="0"/>
          <w:numId w:val="10"/>
        </w:numPr>
      </w:pPr>
      <w:r>
        <w:rPr>
          <w:b/>
          <w:sz w:val="21"/>
          <w:szCs w:val="21"/>
        </w:rPr>
        <w:t>Summary of Email Discussion:</w:t>
      </w:r>
    </w:p>
    <w:p w14:paraId="4360943F" w14:textId="77777777" w:rsidR="00D970F5" w:rsidRDefault="00000000">
      <w:pPr>
        <w:widowControl w:val="0"/>
        <w:numPr>
          <w:ilvl w:val="1"/>
          <w:numId w:val="10"/>
        </w:numPr>
      </w:pPr>
      <w:r>
        <w:rPr>
          <w:b/>
          <w:sz w:val="21"/>
          <w:szCs w:val="21"/>
        </w:rPr>
        <w:t>Saba Ahsan (Nokia)</w:t>
      </w:r>
      <w:r>
        <w:rPr>
          <w:sz w:val="21"/>
          <w:szCs w:val="21"/>
        </w:rPr>
        <w:t xml:space="preserve"> initiated the email agreement process for Tdoc S4-250495.</w:t>
      </w:r>
    </w:p>
    <w:p w14:paraId="6B24007D" w14:textId="77777777" w:rsidR="00D970F5" w:rsidRDefault="00000000">
      <w:pPr>
        <w:widowControl w:val="0"/>
        <w:numPr>
          <w:ilvl w:val="1"/>
          <w:numId w:val="10"/>
        </w:numPr>
      </w:pPr>
      <w:r>
        <w:rPr>
          <w:sz w:val="21"/>
          <w:szCs w:val="21"/>
        </w:rPr>
        <w:t>The document is an LS on IMS DC multiplexing from SA2.</w:t>
      </w:r>
    </w:p>
    <w:p w14:paraId="5F339FD0" w14:textId="77777777" w:rsidR="00D970F5" w:rsidRDefault="00000000">
      <w:pPr>
        <w:widowControl w:val="0"/>
        <w:numPr>
          <w:ilvl w:val="1"/>
          <w:numId w:val="10"/>
        </w:numPr>
      </w:pPr>
      <w:r>
        <w:rPr>
          <w:sz w:val="21"/>
          <w:szCs w:val="21"/>
        </w:rPr>
        <w:t>Since no responses were received before the deadline, it was proposed to postpone this LS.</w:t>
      </w:r>
    </w:p>
    <w:p w14:paraId="5A86D7B0" w14:textId="77777777" w:rsidR="00D970F5" w:rsidRDefault="00000000">
      <w:pPr>
        <w:widowControl w:val="0"/>
        <w:numPr>
          <w:ilvl w:val="0"/>
          <w:numId w:val="10"/>
        </w:numPr>
      </w:pPr>
      <w:r>
        <w:rPr>
          <w:b/>
          <w:sz w:val="21"/>
          <w:szCs w:val="21"/>
        </w:rPr>
        <w:t>Online Discussion:</w:t>
      </w:r>
    </w:p>
    <w:p w14:paraId="020D4EB6" w14:textId="77777777" w:rsidR="00D970F5" w:rsidRDefault="00000000">
      <w:pPr>
        <w:widowControl w:val="0"/>
        <w:numPr>
          <w:ilvl w:val="1"/>
          <w:numId w:val="10"/>
        </w:numPr>
        <w:rPr>
          <w:b/>
          <w:sz w:val="21"/>
          <w:szCs w:val="21"/>
        </w:rPr>
      </w:pPr>
      <w:r>
        <w:rPr>
          <w:b/>
          <w:sz w:val="21"/>
          <w:szCs w:val="21"/>
        </w:rPr>
        <w:t xml:space="preserve">No responses/discussion, </w:t>
      </w:r>
    </w:p>
    <w:p w14:paraId="53915270" w14:textId="77777777" w:rsidR="00D970F5" w:rsidRDefault="00000000">
      <w:pPr>
        <w:widowControl w:val="0"/>
        <w:numPr>
          <w:ilvl w:val="1"/>
          <w:numId w:val="10"/>
        </w:numPr>
        <w:rPr>
          <w:b/>
          <w:sz w:val="21"/>
          <w:szCs w:val="21"/>
        </w:rPr>
      </w:pPr>
      <w:r>
        <w:rPr>
          <w:b/>
          <w:sz w:val="21"/>
          <w:szCs w:val="21"/>
        </w:rPr>
        <w:t>Saba: answer should be straight forward</w:t>
      </w:r>
    </w:p>
    <w:p w14:paraId="091486FB" w14:textId="77777777" w:rsidR="00D970F5" w:rsidRDefault="00000000">
      <w:pPr>
        <w:widowControl w:val="0"/>
        <w:numPr>
          <w:ilvl w:val="1"/>
          <w:numId w:val="10"/>
        </w:numPr>
        <w:rPr>
          <w:b/>
          <w:sz w:val="21"/>
          <w:szCs w:val="21"/>
        </w:rPr>
      </w:pPr>
      <w:r>
        <w:rPr>
          <w:b/>
          <w:sz w:val="21"/>
          <w:szCs w:val="21"/>
        </w:rPr>
        <w:t>Should be mapped to same QoS flow (RTP/RTCP) saba volunteers to draft</w:t>
      </w:r>
    </w:p>
    <w:p w14:paraId="738B1210" w14:textId="77777777" w:rsidR="00D970F5" w:rsidRDefault="00000000">
      <w:pPr>
        <w:widowControl w:val="0"/>
        <w:numPr>
          <w:ilvl w:val="0"/>
          <w:numId w:val="10"/>
        </w:numPr>
        <w:spacing w:after="220"/>
      </w:pPr>
      <w:r>
        <w:rPr>
          <w:b/>
          <w:sz w:val="21"/>
          <w:szCs w:val="21"/>
        </w:rPr>
        <w:t>Decision: postpone</w:t>
      </w:r>
    </w:p>
    <w:p w14:paraId="3940E992" w14:textId="77777777" w:rsidR="00D970F5" w:rsidRDefault="00000000">
      <w:pPr>
        <w:pStyle w:val="Heading3"/>
        <w:widowControl w:val="0"/>
        <w:spacing w:before="280" w:after="80" w:line="342" w:lineRule="auto"/>
        <w:rPr>
          <w:sz w:val="21"/>
          <w:szCs w:val="21"/>
        </w:rPr>
      </w:pPr>
      <w:bookmarkStart w:id="3" w:name="_heading=h.e0xa3aowicyh" w:colFirst="0" w:colLast="0"/>
      <w:bookmarkEnd w:id="3"/>
      <w:r>
        <w:rPr>
          <w:sz w:val="21"/>
          <w:szCs w:val="21"/>
        </w:rPr>
        <w:t>[LS; S4-250493; 15 April 1300 CEST] LS on clarification on reply SDP for standalone DC</w:t>
      </w:r>
    </w:p>
    <w:p w14:paraId="0A4D6653" w14:textId="77777777" w:rsidR="00D970F5" w:rsidRDefault="00000000">
      <w:pPr>
        <w:widowControl w:val="0"/>
        <w:numPr>
          <w:ilvl w:val="0"/>
          <w:numId w:val="4"/>
        </w:numPr>
        <w:spacing w:before="220"/>
      </w:pPr>
      <w:r>
        <w:rPr>
          <w:b/>
          <w:sz w:val="21"/>
          <w:szCs w:val="21"/>
        </w:rPr>
        <w:t>Participants:</w:t>
      </w:r>
      <w:r>
        <w:rPr>
          <w:sz w:val="21"/>
          <w:szCs w:val="21"/>
        </w:rPr>
        <w:t xml:space="preserve"> Saba Ahsan (Nokia), RTC SWG Delegates</w:t>
      </w:r>
    </w:p>
    <w:p w14:paraId="565B4149" w14:textId="77777777" w:rsidR="00D970F5" w:rsidRDefault="00000000">
      <w:pPr>
        <w:widowControl w:val="0"/>
        <w:numPr>
          <w:ilvl w:val="0"/>
          <w:numId w:val="4"/>
        </w:numPr>
      </w:pPr>
      <w:r>
        <w:rPr>
          <w:b/>
          <w:sz w:val="21"/>
          <w:szCs w:val="21"/>
        </w:rPr>
        <w:t>Summary of Email Discussion:</w:t>
      </w:r>
    </w:p>
    <w:p w14:paraId="05E48423" w14:textId="77777777" w:rsidR="00D970F5" w:rsidRDefault="00000000">
      <w:pPr>
        <w:widowControl w:val="0"/>
        <w:numPr>
          <w:ilvl w:val="1"/>
          <w:numId w:val="4"/>
        </w:numPr>
      </w:pPr>
      <w:r>
        <w:rPr>
          <w:b/>
          <w:sz w:val="21"/>
          <w:szCs w:val="21"/>
        </w:rPr>
        <w:t>Saba Ahsan (Nokia)</w:t>
      </w:r>
      <w:r>
        <w:rPr>
          <w:sz w:val="21"/>
          <w:szCs w:val="21"/>
        </w:rPr>
        <w:t xml:space="preserve"> initiated the email agreement process for Tdoc S4-250493.</w:t>
      </w:r>
    </w:p>
    <w:p w14:paraId="2AADD46F" w14:textId="77777777" w:rsidR="00D970F5" w:rsidRDefault="00000000">
      <w:pPr>
        <w:widowControl w:val="0"/>
        <w:numPr>
          <w:ilvl w:val="1"/>
          <w:numId w:val="4"/>
        </w:numPr>
      </w:pPr>
      <w:r>
        <w:rPr>
          <w:sz w:val="21"/>
          <w:szCs w:val="21"/>
        </w:rPr>
        <w:t>The document is an LS on clarification on reply SDP for standalone DC from ETSI.</w:t>
      </w:r>
    </w:p>
    <w:p w14:paraId="69BB761F" w14:textId="77777777" w:rsidR="00D970F5" w:rsidRDefault="00000000">
      <w:pPr>
        <w:widowControl w:val="0"/>
        <w:numPr>
          <w:ilvl w:val="1"/>
          <w:numId w:val="4"/>
        </w:numPr>
      </w:pPr>
      <w:r>
        <w:rPr>
          <w:sz w:val="21"/>
          <w:szCs w:val="21"/>
        </w:rPr>
        <w:t>Since no responses were received by the deadline, it was proposed to postpone this LS and handle it in May.</w:t>
      </w:r>
    </w:p>
    <w:p w14:paraId="57AF6E42" w14:textId="77777777" w:rsidR="00D970F5" w:rsidRDefault="00000000">
      <w:pPr>
        <w:widowControl w:val="0"/>
        <w:numPr>
          <w:ilvl w:val="0"/>
          <w:numId w:val="4"/>
        </w:numPr>
      </w:pPr>
      <w:r>
        <w:rPr>
          <w:b/>
          <w:sz w:val="21"/>
          <w:szCs w:val="21"/>
        </w:rPr>
        <w:t xml:space="preserve">Online Discussion: </w:t>
      </w:r>
    </w:p>
    <w:p w14:paraId="0025C281" w14:textId="77777777" w:rsidR="00D970F5" w:rsidRDefault="00000000">
      <w:pPr>
        <w:widowControl w:val="0"/>
        <w:numPr>
          <w:ilvl w:val="1"/>
          <w:numId w:val="4"/>
        </w:numPr>
        <w:rPr>
          <w:b/>
          <w:sz w:val="21"/>
          <w:szCs w:val="21"/>
        </w:rPr>
      </w:pPr>
      <w:r>
        <w:rPr>
          <w:b/>
          <w:sz w:val="21"/>
          <w:szCs w:val="21"/>
        </w:rPr>
        <w:t xml:space="preserve">Saba summarizes the discussion there were no comments at this meeting </w:t>
      </w:r>
    </w:p>
    <w:p w14:paraId="43A39140" w14:textId="77777777" w:rsidR="00D970F5" w:rsidRDefault="00000000">
      <w:pPr>
        <w:widowControl w:val="0"/>
        <w:numPr>
          <w:ilvl w:val="0"/>
          <w:numId w:val="4"/>
        </w:numPr>
        <w:spacing w:after="220"/>
      </w:pPr>
      <w:r>
        <w:rPr>
          <w:b/>
          <w:sz w:val="21"/>
          <w:szCs w:val="21"/>
        </w:rPr>
        <w:t>Decision: postponed</w:t>
      </w:r>
    </w:p>
    <w:p w14:paraId="75081B8A" w14:textId="77777777" w:rsidR="00D970F5" w:rsidRDefault="00000000">
      <w:pPr>
        <w:pStyle w:val="Heading3"/>
        <w:widowControl w:val="0"/>
        <w:spacing w:before="280" w:after="80" w:line="342" w:lineRule="auto"/>
        <w:rPr>
          <w:sz w:val="21"/>
          <w:szCs w:val="21"/>
        </w:rPr>
      </w:pPr>
      <w:bookmarkStart w:id="4" w:name="_heading=h.xsh7tjdg3h12" w:colFirst="0" w:colLast="0"/>
      <w:bookmarkEnd w:id="4"/>
      <w:r>
        <w:rPr>
          <w:sz w:val="21"/>
          <w:szCs w:val="21"/>
        </w:rPr>
        <w:lastRenderedPageBreak/>
        <w:t>[LS; S4-250620; 15 April 1300 CEST] LS on Encoding of (S)RTP Multiplexed Media Identification Information</w:t>
      </w:r>
    </w:p>
    <w:p w14:paraId="53157CCF" w14:textId="77777777" w:rsidR="00D970F5" w:rsidRDefault="00000000">
      <w:pPr>
        <w:widowControl w:val="0"/>
        <w:numPr>
          <w:ilvl w:val="0"/>
          <w:numId w:val="39"/>
        </w:numPr>
        <w:spacing w:before="220"/>
      </w:pPr>
      <w:r>
        <w:rPr>
          <w:b/>
          <w:sz w:val="21"/>
          <w:szCs w:val="21"/>
        </w:rPr>
        <w:t>Participants:</w:t>
      </w:r>
      <w:r>
        <w:rPr>
          <w:sz w:val="21"/>
          <w:szCs w:val="21"/>
        </w:rPr>
        <w:t xml:space="preserve"> Saba Ahsan (Nokia), RTC SWG Delegates</w:t>
      </w:r>
    </w:p>
    <w:p w14:paraId="7A61FED1" w14:textId="77777777" w:rsidR="00D970F5" w:rsidRDefault="00000000">
      <w:pPr>
        <w:widowControl w:val="0"/>
        <w:numPr>
          <w:ilvl w:val="0"/>
          <w:numId w:val="39"/>
        </w:numPr>
      </w:pPr>
      <w:r>
        <w:rPr>
          <w:b/>
          <w:sz w:val="21"/>
          <w:szCs w:val="21"/>
        </w:rPr>
        <w:t>Summary of Email Discussion:</w:t>
      </w:r>
    </w:p>
    <w:p w14:paraId="1C798E2A" w14:textId="77777777" w:rsidR="00D970F5" w:rsidRDefault="00000000">
      <w:pPr>
        <w:widowControl w:val="0"/>
        <w:numPr>
          <w:ilvl w:val="1"/>
          <w:numId w:val="39"/>
        </w:numPr>
      </w:pPr>
      <w:r>
        <w:rPr>
          <w:b/>
          <w:sz w:val="21"/>
          <w:szCs w:val="21"/>
        </w:rPr>
        <w:t>Saba Ahsan (Nokia)</w:t>
      </w:r>
      <w:r>
        <w:rPr>
          <w:sz w:val="21"/>
          <w:szCs w:val="21"/>
        </w:rPr>
        <w:t xml:space="preserve"> initiated the email agreement process for Tdoc S4-250620.</w:t>
      </w:r>
    </w:p>
    <w:p w14:paraId="7E4FAD02" w14:textId="77777777" w:rsidR="00D970F5" w:rsidRDefault="00000000">
      <w:pPr>
        <w:widowControl w:val="0"/>
        <w:numPr>
          <w:ilvl w:val="1"/>
          <w:numId w:val="39"/>
        </w:numPr>
      </w:pPr>
      <w:r>
        <w:rPr>
          <w:sz w:val="21"/>
          <w:szCs w:val="21"/>
        </w:rPr>
        <w:t>The document is an LS on encoding of (S)RTP Multiplexed Media Identification Information from CT4.</w:t>
      </w:r>
    </w:p>
    <w:p w14:paraId="51AD1811" w14:textId="77777777" w:rsidR="00D970F5" w:rsidRDefault="00000000">
      <w:pPr>
        <w:widowControl w:val="0"/>
        <w:numPr>
          <w:ilvl w:val="1"/>
          <w:numId w:val="39"/>
        </w:numPr>
      </w:pPr>
      <w:r>
        <w:rPr>
          <w:sz w:val="21"/>
          <w:szCs w:val="21"/>
        </w:rPr>
        <w:t>It was discussed that RTP and RTCP traffic should typically be mapped to the same QoS flow, and it is beneficial to optimize the encoding for such use cases.</w:t>
      </w:r>
    </w:p>
    <w:p w14:paraId="78812534" w14:textId="77777777" w:rsidR="00D970F5" w:rsidRDefault="00000000">
      <w:pPr>
        <w:widowControl w:val="0"/>
        <w:numPr>
          <w:ilvl w:val="0"/>
          <w:numId w:val="39"/>
        </w:numPr>
      </w:pPr>
      <w:r>
        <w:rPr>
          <w:b/>
          <w:sz w:val="21"/>
          <w:szCs w:val="21"/>
        </w:rPr>
        <w:t>Online Discussion:</w:t>
      </w:r>
    </w:p>
    <w:p w14:paraId="0D7D44B7" w14:textId="7768D92E" w:rsidR="00D970F5" w:rsidRDefault="00000000">
      <w:pPr>
        <w:widowControl w:val="0"/>
        <w:numPr>
          <w:ilvl w:val="0"/>
          <w:numId w:val="39"/>
        </w:numPr>
        <w:spacing w:after="220"/>
      </w:pPr>
      <w:r>
        <w:rPr>
          <w:b/>
          <w:sz w:val="21"/>
          <w:szCs w:val="21"/>
        </w:rPr>
        <w:t xml:space="preserve">Decision: </w:t>
      </w:r>
      <w:r w:rsidR="00C901AA">
        <w:rPr>
          <w:b/>
          <w:sz w:val="21"/>
          <w:szCs w:val="21"/>
        </w:rPr>
        <w:t xml:space="preserve">No decision. Reply in 667. </w:t>
      </w:r>
    </w:p>
    <w:p w14:paraId="19C1C7AC" w14:textId="77777777" w:rsidR="00D970F5" w:rsidRDefault="00D970F5">
      <w:pPr>
        <w:widowControl w:val="0"/>
        <w:spacing w:before="40" w:after="120"/>
      </w:pPr>
    </w:p>
    <w:p w14:paraId="3A15C4E3" w14:textId="77777777" w:rsidR="00D970F5" w:rsidRDefault="00000000">
      <w:pPr>
        <w:pStyle w:val="Heading3"/>
        <w:widowControl w:val="0"/>
        <w:spacing w:before="280" w:after="80" w:line="342" w:lineRule="auto"/>
        <w:rPr>
          <w:sz w:val="21"/>
          <w:szCs w:val="21"/>
        </w:rPr>
      </w:pPr>
      <w:bookmarkStart w:id="5" w:name="_heading=h.rm3szl87vb0c" w:colFirst="0" w:colLast="0"/>
      <w:bookmarkEnd w:id="5"/>
      <w:r>
        <w:rPr>
          <w:sz w:val="21"/>
          <w:szCs w:val="21"/>
        </w:rPr>
        <w:t>[LS; S4-250667; 16 April 1300 CEST] LS reply on Encoding of (S)RTP Multiplexed Media Identification Information</w:t>
      </w:r>
    </w:p>
    <w:p w14:paraId="702F032A" w14:textId="77777777" w:rsidR="00D970F5" w:rsidRDefault="00000000">
      <w:pPr>
        <w:widowControl w:val="0"/>
        <w:numPr>
          <w:ilvl w:val="0"/>
          <w:numId w:val="39"/>
        </w:numPr>
        <w:spacing w:before="220"/>
      </w:pPr>
      <w:r>
        <w:rPr>
          <w:b/>
          <w:sz w:val="21"/>
          <w:szCs w:val="21"/>
        </w:rPr>
        <w:t>Participants:</w:t>
      </w:r>
      <w:r>
        <w:rPr>
          <w:sz w:val="21"/>
          <w:szCs w:val="21"/>
        </w:rPr>
        <w:t xml:space="preserve"> Saba Ahsan (Nokia), RTC SWG Delegates</w:t>
      </w:r>
    </w:p>
    <w:p w14:paraId="56996621" w14:textId="77777777" w:rsidR="00D970F5" w:rsidRDefault="00000000">
      <w:pPr>
        <w:widowControl w:val="0"/>
        <w:numPr>
          <w:ilvl w:val="0"/>
          <w:numId w:val="39"/>
        </w:numPr>
      </w:pPr>
      <w:r>
        <w:rPr>
          <w:b/>
          <w:sz w:val="21"/>
          <w:szCs w:val="21"/>
        </w:rPr>
        <w:t>Summary of Email Discussion:</w:t>
      </w:r>
    </w:p>
    <w:p w14:paraId="55EFF433" w14:textId="77777777" w:rsidR="00D970F5" w:rsidRDefault="00000000">
      <w:pPr>
        <w:widowControl w:val="0"/>
        <w:numPr>
          <w:ilvl w:val="1"/>
          <w:numId w:val="39"/>
        </w:numPr>
      </w:pPr>
      <w:r>
        <w:rPr>
          <w:b/>
          <w:sz w:val="21"/>
          <w:szCs w:val="21"/>
        </w:rPr>
        <w:t>None</w:t>
      </w:r>
      <w:r>
        <w:rPr>
          <w:sz w:val="21"/>
          <w:szCs w:val="21"/>
        </w:rPr>
        <w:t>.</w:t>
      </w:r>
    </w:p>
    <w:p w14:paraId="71783E29" w14:textId="77777777" w:rsidR="00D970F5" w:rsidRDefault="00000000">
      <w:pPr>
        <w:widowControl w:val="0"/>
        <w:numPr>
          <w:ilvl w:val="0"/>
          <w:numId w:val="39"/>
        </w:numPr>
      </w:pPr>
      <w:r>
        <w:rPr>
          <w:b/>
          <w:sz w:val="21"/>
          <w:szCs w:val="21"/>
        </w:rPr>
        <w:t>Online Discussion:</w:t>
      </w:r>
    </w:p>
    <w:p w14:paraId="2CF5B1D8" w14:textId="77777777" w:rsidR="00D970F5" w:rsidRDefault="00000000">
      <w:pPr>
        <w:widowControl w:val="0"/>
        <w:numPr>
          <w:ilvl w:val="1"/>
          <w:numId w:val="39"/>
        </w:numPr>
        <w:rPr>
          <w:sz w:val="21"/>
          <w:szCs w:val="21"/>
        </w:rPr>
      </w:pPr>
      <w:r>
        <w:rPr>
          <w:sz w:val="21"/>
          <w:szCs w:val="21"/>
        </w:rPr>
        <w:t>Andrei: Can we add 5G_RTP_Ph2 to WI</w:t>
      </w:r>
    </w:p>
    <w:p w14:paraId="68B46430" w14:textId="77777777" w:rsidR="00D970F5" w:rsidRDefault="00000000">
      <w:pPr>
        <w:widowControl w:val="0"/>
        <w:numPr>
          <w:ilvl w:val="1"/>
          <w:numId w:val="39"/>
        </w:numPr>
        <w:rPr>
          <w:sz w:val="21"/>
          <w:szCs w:val="21"/>
        </w:rPr>
      </w:pPr>
      <w:r>
        <w:rPr>
          <w:sz w:val="21"/>
          <w:szCs w:val="21"/>
        </w:rPr>
        <w:t>Saba: Yes, we can.</w:t>
      </w:r>
    </w:p>
    <w:p w14:paraId="6B747288" w14:textId="52B741D7" w:rsidR="00D970F5" w:rsidRDefault="00000000">
      <w:pPr>
        <w:widowControl w:val="0"/>
        <w:numPr>
          <w:ilvl w:val="0"/>
          <w:numId w:val="39"/>
        </w:numPr>
        <w:spacing w:after="220"/>
      </w:pPr>
      <w:r>
        <w:rPr>
          <w:b/>
          <w:sz w:val="21"/>
          <w:szCs w:val="21"/>
        </w:rPr>
        <w:t xml:space="preserve">Decision: Revised to </w:t>
      </w:r>
      <w:r w:rsidR="00E63DCD">
        <w:rPr>
          <w:b/>
          <w:sz w:val="21"/>
          <w:szCs w:val="21"/>
        </w:rPr>
        <w:t>734</w:t>
      </w:r>
      <w:r>
        <w:rPr>
          <w:b/>
          <w:sz w:val="21"/>
          <w:szCs w:val="21"/>
        </w:rPr>
        <w:t xml:space="preserve">, </w:t>
      </w:r>
      <w:r w:rsidR="00E63DCD">
        <w:rPr>
          <w:b/>
          <w:sz w:val="21"/>
          <w:szCs w:val="21"/>
        </w:rPr>
        <w:t>734</w:t>
      </w:r>
      <w:r>
        <w:rPr>
          <w:b/>
          <w:sz w:val="21"/>
          <w:szCs w:val="21"/>
        </w:rPr>
        <w:t xml:space="preserve"> agreed without presentation</w:t>
      </w:r>
    </w:p>
    <w:p w14:paraId="6D5AB73A" w14:textId="77777777" w:rsidR="00D970F5" w:rsidRDefault="00D970F5">
      <w:pPr>
        <w:rPr>
          <w:b/>
        </w:rPr>
      </w:pPr>
    </w:p>
    <w:p w14:paraId="4C341498" w14:textId="77777777" w:rsidR="00D970F5" w:rsidRDefault="00000000">
      <w:pPr>
        <w:widowControl w:val="0"/>
        <w:spacing w:before="40" w:after="120"/>
        <w:rPr>
          <w:sz w:val="21"/>
          <w:szCs w:val="21"/>
        </w:rPr>
      </w:pPr>
      <w:r>
        <w:rPr>
          <w:b/>
          <w:sz w:val="21"/>
          <w:szCs w:val="21"/>
        </w:rPr>
        <w:t>[10.4; S4-250436; 14 April 1300 CEST] Clarification of a=3gpp-req-app parameters</w:t>
      </w:r>
    </w:p>
    <w:p w14:paraId="0506F40C" w14:textId="77777777" w:rsidR="00D970F5" w:rsidRDefault="00000000">
      <w:pPr>
        <w:widowControl w:val="0"/>
        <w:numPr>
          <w:ilvl w:val="0"/>
          <w:numId w:val="34"/>
        </w:numPr>
        <w:spacing w:before="40" w:after="120"/>
        <w:rPr>
          <w:sz w:val="21"/>
          <w:szCs w:val="21"/>
        </w:rPr>
      </w:pPr>
      <w:r>
        <w:rPr>
          <w:b/>
          <w:sz w:val="21"/>
          <w:szCs w:val="21"/>
        </w:rPr>
        <w:t>Participants</w:t>
      </w:r>
      <w:r>
        <w:rPr>
          <w:sz w:val="21"/>
          <w:szCs w:val="21"/>
        </w:rPr>
        <w:t>: Saba Ahsan (Nokia), Bo Burman</w:t>
      </w:r>
    </w:p>
    <w:p w14:paraId="76CD2841" w14:textId="77777777" w:rsidR="00D970F5" w:rsidRDefault="00000000">
      <w:pPr>
        <w:widowControl w:val="0"/>
        <w:numPr>
          <w:ilvl w:val="0"/>
          <w:numId w:val="34"/>
        </w:numPr>
        <w:spacing w:before="40" w:after="120"/>
        <w:rPr>
          <w:sz w:val="21"/>
          <w:szCs w:val="21"/>
        </w:rPr>
      </w:pPr>
      <w:r>
        <w:rPr>
          <w:b/>
          <w:sz w:val="21"/>
          <w:szCs w:val="21"/>
        </w:rPr>
        <w:t>Summary of Email Discussion</w:t>
      </w:r>
      <w:r>
        <w:rPr>
          <w:sz w:val="21"/>
          <w:szCs w:val="21"/>
        </w:rPr>
        <w:t xml:space="preserve">: </w:t>
      </w:r>
    </w:p>
    <w:p w14:paraId="378E32C9" w14:textId="77777777" w:rsidR="00D970F5" w:rsidRDefault="00000000">
      <w:pPr>
        <w:widowControl w:val="0"/>
        <w:numPr>
          <w:ilvl w:val="1"/>
          <w:numId w:val="34"/>
        </w:numPr>
        <w:spacing w:before="40" w:after="120"/>
        <w:rPr>
          <w:sz w:val="21"/>
          <w:szCs w:val="21"/>
        </w:rPr>
      </w:pPr>
      <w:r>
        <w:rPr>
          <w:sz w:val="21"/>
          <w:szCs w:val="21"/>
        </w:rPr>
        <w:t>Saba Ahsan (Nokia) initiated the email agreement process for the document.</w:t>
      </w:r>
    </w:p>
    <w:p w14:paraId="653F1585" w14:textId="77777777" w:rsidR="00D970F5" w:rsidRDefault="00000000">
      <w:pPr>
        <w:widowControl w:val="0"/>
        <w:numPr>
          <w:ilvl w:val="1"/>
          <w:numId w:val="34"/>
        </w:numPr>
        <w:spacing w:before="40" w:after="120"/>
        <w:rPr>
          <w:sz w:val="21"/>
          <w:szCs w:val="21"/>
        </w:rPr>
      </w:pPr>
      <w:r>
        <w:rPr>
          <w:sz w:val="21"/>
          <w:szCs w:val="21"/>
        </w:rPr>
        <w:t>Bo Burman provided a minor editorial comment about an extra "that" in the first sentence of the first change based on Saba’s suggestion. Bo also mentioned that after the Tdoc was submitted, TS 26.114 Rel-19 became available and a Rel-19 mirror will be needed.</w:t>
      </w:r>
    </w:p>
    <w:p w14:paraId="40297A9D" w14:textId="77777777" w:rsidR="00D970F5" w:rsidRDefault="00000000">
      <w:pPr>
        <w:widowControl w:val="0"/>
        <w:numPr>
          <w:ilvl w:val="0"/>
          <w:numId w:val="34"/>
        </w:numPr>
        <w:spacing w:before="40" w:after="120"/>
        <w:rPr>
          <w:sz w:val="21"/>
          <w:szCs w:val="21"/>
        </w:rPr>
      </w:pPr>
      <w:r>
        <w:rPr>
          <w:b/>
          <w:sz w:val="21"/>
          <w:szCs w:val="21"/>
        </w:rPr>
        <w:t>Online Discussion</w:t>
      </w:r>
      <w:r>
        <w:rPr>
          <w:sz w:val="21"/>
          <w:szCs w:val="21"/>
        </w:rPr>
        <w:t>:</w:t>
      </w:r>
    </w:p>
    <w:p w14:paraId="1251B713" w14:textId="77777777" w:rsidR="00D970F5" w:rsidRDefault="00000000">
      <w:pPr>
        <w:numPr>
          <w:ilvl w:val="0"/>
          <w:numId w:val="34"/>
        </w:numPr>
        <w:rPr>
          <w:sz w:val="21"/>
          <w:szCs w:val="21"/>
        </w:rPr>
      </w:pPr>
      <w:r>
        <w:rPr>
          <w:b/>
          <w:sz w:val="21"/>
          <w:szCs w:val="21"/>
        </w:rPr>
        <w:t>Decision</w:t>
      </w:r>
      <w:r>
        <w:rPr>
          <w:sz w:val="21"/>
          <w:szCs w:val="21"/>
        </w:rPr>
        <w:t xml:space="preserve">: Revised to 636, and a Rel-19 mirror in 637, 636 and 637 agreed without presentation. </w:t>
      </w:r>
    </w:p>
    <w:p w14:paraId="63E905CD" w14:textId="77777777" w:rsidR="00D970F5" w:rsidRDefault="00D970F5">
      <w:pPr>
        <w:ind w:left="720"/>
        <w:rPr>
          <w:sz w:val="21"/>
          <w:szCs w:val="21"/>
        </w:rPr>
      </w:pPr>
    </w:p>
    <w:p w14:paraId="7D90889F" w14:textId="77777777" w:rsidR="00D970F5" w:rsidRDefault="00D970F5">
      <w:pPr>
        <w:widowControl w:val="0"/>
        <w:spacing w:before="40" w:after="120"/>
        <w:ind w:left="720"/>
        <w:rPr>
          <w:sz w:val="21"/>
          <w:szCs w:val="21"/>
        </w:rPr>
      </w:pPr>
    </w:p>
    <w:p w14:paraId="2CD64555" w14:textId="77777777" w:rsidR="00D970F5" w:rsidRDefault="00000000">
      <w:pPr>
        <w:widowControl w:val="0"/>
        <w:spacing w:before="40" w:after="120"/>
        <w:rPr>
          <w:sz w:val="21"/>
          <w:szCs w:val="21"/>
        </w:rPr>
      </w:pPr>
      <w:r>
        <w:rPr>
          <w:b/>
          <w:sz w:val="21"/>
          <w:szCs w:val="21"/>
        </w:rPr>
        <w:t>[10.4; S4-250509; 14 April 1300 CEST] [TEI18, iRTCW] Correction of PDU Set Marking in the scope of a Dynamic Policy</w:t>
      </w:r>
    </w:p>
    <w:p w14:paraId="332E943D" w14:textId="77777777" w:rsidR="00D970F5" w:rsidRDefault="00000000">
      <w:pPr>
        <w:widowControl w:val="0"/>
        <w:numPr>
          <w:ilvl w:val="0"/>
          <w:numId w:val="35"/>
        </w:numPr>
        <w:spacing w:before="40" w:after="120"/>
        <w:rPr>
          <w:sz w:val="21"/>
          <w:szCs w:val="21"/>
        </w:rPr>
      </w:pPr>
      <w:r>
        <w:rPr>
          <w:b/>
          <w:sz w:val="21"/>
          <w:szCs w:val="21"/>
        </w:rPr>
        <w:t>Participants</w:t>
      </w:r>
      <w:r>
        <w:rPr>
          <w:sz w:val="21"/>
          <w:szCs w:val="21"/>
        </w:rPr>
        <w:t>: Saba Ahsan (Nokia), Razvan Andrei Stoica</w:t>
      </w:r>
    </w:p>
    <w:p w14:paraId="1CF9B125" w14:textId="77777777" w:rsidR="00D970F5" w:rsidRDefault="00000000">
      <w:pPr>
        <w:widowControl w:val="0"/>
        <w:numPr>
          <w:ilvl w:val="0"/>
          <w:numId w:val="35"/>
        </w:numPr>
        <w:spacing w:before="40" w:after="120"/>
        <w:rPr>
          <w:sz w:val="21"/>
          <w:szCs w:val="21"/>
        </w:rPr>
      </w:pPr>
      <w:r>
        <w:rPr>
          <w:b/>
          <w:sz w:val="21"/>
          <w:szCs w:val="21"/>
        </w:rPr>
        <w:t>Summary of Email Discussion</w:t>
      </w:r>
      <w:r>
        <w:rPr>
          <w:sz w:val="21"/>
          <w:szCs w:val="21"/>
        </w:rPr>
        <w:t xml:space="preserve">: </w:t>
      </w:r>
    </w:p>
    <w:p w14:paraId="320D88C5" w14:textId="77777777" w:rsidR="00D970F5" w:rsidRDefault="00000000">
      <w:pPr>
        <w:widowControl w:val="0"/>
        <w:numPr>
          <w:ilvl w:val="1"/>
          <w:numId w:val="35"/>
        </w:numPr>
        <w:spacing w:before="40" w:after="120"/>
        <w:rPr>
          <w:sz w:val="21"/>
          <w:szCs w:val="21"/>
        </w:rPr>
      </w:pPr>
      <w:bookmarkStart w:id="6" w:name="_heading=h.p3ne0rfrzvtz" w:colFirst="0" w:colLast="0"/>
      <w:bookmarkEnd w:id="6"/>
      <w:r>
        <w:rPr>
          <w:sz w:val="21"/>
          <w:szCs w:val="21"/>
        </w:rPr>
        <w:t>Saba Ahsan (Nokia) initiated the email agreement process for the document.</w:t>
      </w:r>
    </w:p>
    <w:p w14:paraId="4C44CD79" w14:textId="77777777" w:rsidR="00D970F5" w:rsidRDefault="00000000">
      <w:pPr>
        <w:numPr>
          <w:ilvl w:val="1"/>
          <w:numId w:val="35"/>
        </w:numPr>
        <w:rPr>
          <w:sz w:val="21"/>
          <w:szCs w:val="21"/>
        </w:rPr>
      </w:pPr>
      <w:r>
        <w:rPr>
          <w:sz w:val="21"/>
          <w:szCs w:val="21"/>
        </w:rPr>
        <w:t xml:space="preserve">Saba Ahsan (Nokia) mentioned a minor issue with the CR cover page where "TEI 18" should be "TEI18". </w:t>
      </w:r>
    </w:p>
    <w:p w14:paraId="068B87FB" w14:textId="77777777" w:rsidR="00D970F5" w:rsidRDefault="00000000">
      <w:pPr>
        <w:widowControl w:val="0"/>
        <w:numPr>
          <w:ilvl w:val="1"/>
          <w:numId w:val="35"/>
        </w:numPr>
        <w:spacing w:before="40" w:after="120"/>
        <w:rPr>
          <w:sz w:val="21"/>
          <w:szCs w:val="21"/>
        </w:rPr>
      </w:pPr>
      <w:r>
        <w:rPr>
          <w:sz w:val="21"/>
          <w:szCs w:val="21"/>
        </w:rPr>
        <w:t>Razvan offered to fix the cover page prior to the online call and asked if a revision number should be booked via 3GU.</w:t>
      </w:r>
    </w:p>
    <w:p w14:paraId="31EC66AD" w14:textId="77777777" w:rsidR="00D970F5" w:rsidRDefault="00000000">
      <w:pPr>
        <w:widowControl w:val="0"/>
        <w:numPr>
          <w:ilvl w:val="0"/>
          <w:numId w:val="35"/>
        </w:numPr>
        <w:spacing w:before="40" w:after="120"/>
        <w:rPr>
          <w:sz w:val="21"/>
          <w:szCs w:val="21"/>
        </w:rPr>
      </w:pPr>
      <w:r>
        <w:rPr>
          <w:b/>
          <w:sz w:val="21"/>
          <w:szCs w:val="21"/>
        </w:rPr>
        <w:t>Online Discussion</w:t>
      </w:r>
      <w:r>
        <w:rPr>
          <w:sz w:val="21"/>
          <w:szCs w:val="21"/>
        </w:rPr>
        <w:t>:</w:t>
      </w:r>
    </w:p>
    <w:p w14:paraId="552BC10E" w14:textId="77777777" w:rsidR="00D970F5" w:rsidRDefault="00000000">
      <w:pPr>
        <w:numPr>
          <w:ilvl w:val="0"/>
          <w:numId w:val="35"/>
        </w:numPr>
        <w:rPr>
          <w:sz w:val="21"/>
          <w:szCs w:val="21"/>
        </w:rPr>
      </w:pPr>
      <w:r>
        <w:rPr>
          <w:b/>
          <w:sz w:val="21"/>
          <w:szCs w:val="21"/>
        </w:rPr>
        <w:t>Decision</w:t>
      </w:r>
      <w:r>
        <w:rPr>
          <w:sz w:val="21"/>
          <w:szCs w:val="21"/>
        </w:rPr>
        <w:t xml:space="preserve">: Revised to 626. 626 is agreed.  </w:t>
      </w:r>
    </w:p>
    <w:p w14:paraId="0A9A177F" w14:textId="77777777" w:rsidR="00D970F5" w:rsidRDefault="00D970F5">
      <w:pPr>
        <w:widowControl w:val="0"/>
        <w:spacing w:before="40" w:after="120"/>
        <w:ind w:left="720"/>
        <w:rPr>
          <w:sz w:val="21"/>
          <w:szCs w:val="21"/>
        </w:rPr>
      </w:pPr>
    </w:p>
    <w:p w14:paraId="54841BB5" w14:textId="77777777" w:rsidR="00D970F5" w:rsidRDefault="00D970F5">
      <w:pPr>
        <w:widowControl w:val="0"/>
        <w:spacing w:before="40" w:after="120"/>
        <w:rPr>
          <w:b/>
          <w:sz w:val="21"/>
          <w:szCs w:val="21"/>
        </w:rPr>
      </w:pPr>
    </w:p>
    <w:p w14:paraId="6B27CDE9" w14:textId="77777777" w:rsidR="00D970F5" w:rsidRDefault="00D970F5">
      <w:pPr>
        <w:widowControl w:val="0"/>
        <w:spacing w:before="40" w:after="120"/>
        <w:rPr>
          <w:b/>
          <w:sz w:val="21"/>
          <w:szCs w:val="21"/>
        </w:rPr>
      </w:pPr>
    </w:p>
    <w:p w14:paraId="711357B5" w14:textId="77777777" w:rsidR="00D970F5" w:rsidRDefault="00D970F5">
      <w:pPr>
        <w:widowControl w:val="0"/>
        <w:spacing w:before="40" w:after="120"/>
        <w:rPr>
          <w:b/>
          <w:sz w:val="21"/>
          <w:szCs w:val="21"/>
        </w:rPr>
      </w:pPr>
    </w:p>
    <w:p w14:paraId="0E18A288" w14:textId="77777777" w:rsidR="00D970F5" w:rsidRDefault="00D970F5">
      <w:pPr>
        <w:widowControl w:val="0"/>
        <w:spacing w:before="40" w:after="120"/>
        <w:rPr>
          <w:b/>
          <w:sz w:val="21"/>
          <w:szCs w:val="21"/>
        </w:rPr>
      </w:pPr>
    </w:p>
    <w:p w14:paraId="622004E9" w14:textId="77777777" w:rsidR="00D970F5" w:rsidRDefault="00000000">
      <w:pPr>
        <w:widowControl w:val="0"/>
        <w:spacing w:before="40" w:after="120"/>
        <w:rPr>
          <w:sz w:val="21"/>
          <w:szCs w:val="21"/>
        </w:rPr>
      </w:pPr>
      <w:r>
        <w:rPr>
          <w:b/>
          <w:sz w:val="21"/>
          <w:szCs w:val="21"/>
        </w:rPr>
        <w:t>[10.5; S4-250499; 14 April 1300 CEST] [SR_IMS] Editorial updates to TS 26.567</w:t>
      </w:r>
    </w:p>
    <w:p w14:paraId="01693FC1" w14:textId="77777777" w:rsidR="00D970F5" w:rsidRDefault="00000000">
      <w:pPr>
        <w:widowControl w:val="0"/>
        <w:numPr>
          <w:ilvl w:val="0"/>
          <w:numId w:val="13"/>
        </w:numPr>
        <w:spacing w:before="40" w:after="120"/>
        <w:rPr>
          <w:sz w:val="21"/>
          <w:szCs w:val="21"/>
        </w:rPr>
      </w:pPr>
      <w:r>
        <w:rPr>
          <w:b/>
          <w:sz w:val="21"/>
          <w:szCs w:val="21"/>
        </w:rPr>
        <w:t>Participants</w:t>
      </w:r>
      <w:r>
        <w:rPr>
          <w:sz w:val="21"/>
          <w:szCs w:val="21"/>
        </w:rPr>
        <w:t>: Saba Ahsan (Nokia)</w:t>
      </w:r>
    </w:p>
    <w:p w14:paraId="3DBF922D" w14:textId="77777777" w:rsidR="00D970F5" w:rsidRDefault="00000000">
      <w:pPr>
        <w:widowControl w:val="0"/>
        <w:numPr>
          <w:ilvl w:val="0"/>
          <w:numId w:val="13"/>
        </w:numPr>
        <w:spacing w:before="40" w:after="120"/>
        <w:rPr>
          <w:sz w:val="21"/>
          <w:szCs w:val="21"/>
        </w:rPr>
      </w:pPr>
      <w:r>
        <w:rPr>
          <w:b/>
          <w:sz w:val="21"/>
          <w:szCs w:val="21"/>
        </w:rPr>
        <w:t>Summary of Email Discussion</w:t>
      </w:r>
      <w:r>
        <w:rPr>
          <w:sz w:val="21"/>
          <w:szCs w:val="21"/>
        </w:rPr>
        <w:t xml:space="preserve">: </w:t>
      </w:r>
    </w:p>
    <w:p w14:paraId="795791A0" w14:textId="77777777" w:rsidR="00D970F5" w:rsidRDefault="00000000">
      <w:pPr>
        <w:widowControl w:val="0"/>
        <w:numPr>
          <w:ilvl w:val="1"/>
          <w:numId w:val="13"/>
        </w:numPr>
        <w:spacing w:before="40" w:after="120"/>
        <w:rPr>
          <w:sz w:val="21"/>
          <w:szCs w:val="21"/>
        </w:rPr>
      </w:pPr>
      <w:r>
        <w:rPr>
          <w:sz w:val="21"/>
          <w:szCs w:val="21"/>
        </w:rPr>
        <w:t>Saba Ahsan (Nokia) initiated the email agreement process for the document.</w:t>
      </w:r>
    </w:p>
    <w:p w14:paraId="2F7AA528" w14:textId="77777777" w:rsidR="00D970F5" w:rsidRDefault="00000000">
      <w:pPr>
        <w:widowControl w:val="0"/>
        <w:numPr>
          <w:ilvl w:val="0"/>
          <w:numId w:val="13"/>
        </w:numPr>
        <w:spacing w:before="40" w:after="120"/>
        <w:rPr>
          <w:sz w:val="21"/>
          <w:szCs w:val="21"/>
        </w:rPr>
      </w:pPr>
      <w:r>
        <w:rPr>
          <w:b/>
          <w:sz w:val="21"/>
          <w:szCs w:val="21"/>
        </w:rPr>
        <w:t>Online Discussion</w:t>
      </w:r>
      <w:r>
        <w:rPr>
          <w:sz w:val="21"/>
          <w:szCs w:val="21"/>
        </w:rPr>
        <w:t xml:space="preserve">: - </w:t>
      </w:r>
    </w:p>
    <w:p w14:paraId="0F1EB717" w14:textId="77777777" w:rsidR="00D970F5" w:rsidRDefault="00000000">
      <w:pPr>
        <w:numPr>
          <w:ilvl w:val="0"/>
          <w:numId w:val="13"/>
        </w:numPr>
        <w:rPr>
          <w:sz w:val="21"/>
          <w:szCs w:val="21"/>
        </w:rPr>
      </w:pPr>
      <w:r>
        <w:rPr>
          <w:b/>
          <w:sz w:val="21"/>
          <w:szCs w:val="21"/>
        </w:rPr>
        <w:t>Decision</w:t>
      </w:r>
      <w:r>
        <w:rPr>
          <w:sz w:val="21"/>
          <w:szCs w:val="21"/>
        </w:rPr>
        <w:t xml:space="preserve">: Agreed over Email. </w:t>
      </w:r>
    </w:p>
    <w:p w14:paraId="2862B2BE" w14:textId="77777777" w:rsidR="00D970F5" w:rsidRDefault="00D970F5">
      <w:pPr>
        <w:widowControl w:val="0"/>
        <w:spacing w:before="40" w:after="120"/>
        <w:rPr>
          <w:sz w:val="21"/>
          <w:szCs w:val="21"/>
        </w:rPr>
      </w:pPr>
    </w:p>
    <w:p w14:paraId="6D6FDE24" w14:textId="77777777" w:rsidR="00D970F5" w:rsidRDefault="00000000">
      <w:pPr>
        <w:widowControl w:val="0"/>
        <w:spacing w:before="40" w:after="120"/>
        <w:rPr>
          <w:sz w:val="21"/>
          <w:szCs w:val="21"/>
        </w:rPr>
      </w:pPr>
      <w:r>
        <w:rPr>
          <w:b/>
          <w:sz w:val="21"/>
          <w:szCs w:val="21"/>
        </w:rPr>
        <w:t>[10.5; S4-250518; 14 April 1300 CEST] [SR_IMS] Pseudo-CR on Delay adaptation in UE</w:t>
      </w:r>
    </w:p>
    <w:p w14:paraId="77A9F0FA" w14:textId="77777777" w:rsidR="00D970F5" w:rsidRDefault="00000000">
      <w:pPr>
        <w:widowControl w:val="0"/>
        <w:numPr>
          <w:ilvl w:val="0"/>
          <w:numId w:val="14"/>
        </w:numPr>
        <w:spacing w:before="40" w:after="120"/>
        <w:rPr>
          <w:sz w:val="21"/>
          <w:szCs w:val="21"/>
        </w:rPr>
      </w:pPr>
      <w:r>
        <w:rPr>
          <w:b/>
          <w:sz w:val="21"/>
          <w:szCs w:val="21"/>
        </w:rPr>
        <w:t>Participants</w:t>
      </w:r>
      <w:r>
        <w:rPr>
          <w:sz w:val="21"/>
          <w:szCs w:val="21"/>
        </w:rPr>
        <w:t>: Saba Ahsan (Nokia), Gazi Illahi, Srinivas</w:t>
      </w:r>
    </w:p>
    <w:p w14:paraId="4D8EA839" w14:textId="77777777" w:rsidR="00D970F5" w:rsidRDefault="00000000">
      <w:pPr>
        <w:widowControl w:val="0"/>
        <w:numPr>
          <w:ilvl w:val="0"/>
          <w:numId w:val="14"/>
        </w:numPr>
        <w:spacing w:before="40" w:after="120"/>
        <w:rPr>
          <w:sz w:val="21"/>
          <w:szCs w:val="21"/>
        </w:rPr>
      </w:pPr>
      <w:r>
        <w:rPr>
          <w:b/>
          <w:sz w:val="21"/>
          <w:szCs w:val="21"/>
        </w:rPr>
        <w:t>Summary of Email Discussion</w:t>
      </w:r>
      <w:r>
        <w:rPr>
          <w:sz w:val="21"/>
          <w:szCs w:val="21"/>
        </w:rPr>
        <w:t xml:space="preserve">: </w:t>
      </w:r>
    </w:p>
    <w:p w14:paraId="74D860DB" w14:textId="77777777" w:rsidR="00D970F5" w:rsidRDefault="00000000">
      <w:pPr>
        <w:widowControl w:val="0"/>
        <w:numPr>
          <w:ilvl w:val="1"/>
          <w:numId w:val="14"/>
        </w:numPr>
        <w:spacing w:before="40" w:after="120"/>
        <w:rPr>
          <w:sz w:val="21"/>
          <w:szCs w:val="21"/>
        </w:rPr>
      </w:pPr>
      <w:r>
        <w:rPr>
          <w:sz w:val="21"/>
          <w:szCs w:val="21"/>
        </w:rPr>
        <w:t>Saba Ahsan (Nokia) initiated the email agreement process for the document.</w:t>
      </w:r>
    </w:p>
    <w:p w14:paraId="2C089CB5" w14:textId="77777777" w:rsidR="00D970F5" w:rsidRDefault="00000000">
      <w:pPr>
        <w:widowControl w:val="0"/>
        <w:numPr>
          <w:ilvl w:val="1"/>
          <w:numId w:val="14"/>
        </w:numPr>
        <w:spacing w:before="40" w:after="120"/>
        <w:rPr>
          <w:sz w:val="21"/>
          <w:szCs w:val="21"/>
        </w:rPr>
      </w:pPr>
      <w:r>
        <w:rPr>
          <w:sz w:val="21"/>
          <w:szCs w:val="21"/>
        </w:rPr>
        <w:t>Gazi Illahi provided feedback, expressing concerns that the proposed changes might break adaptive split rendering and make it impossible to use adaptation based on rendering entity and LoD together.</w:t>
      </w:r>
    </w:p>
    <w:p w14:paraId="61709C00" w14:textId="77777777" w:rsidR="00D970F5" w:rsidRDefault="00000000">
      <w:pPr>
        <w:widowControl w:val="0"/>
        <w:numPr>
          <w:ilvl w:val="1"/>
          <w:numId w:val="14"/>
        </w:numPr>
        <w:spacing w:before="40" w:after="120"/>
        <w:rPr>
          <w:sz w:val="21"/>
          <w:szCs w:val="21"/>
        </w:rPr>
      </w:pPr>
      <w:r>
        <w:rPr>
          <w:sz w:val="21"/>
          <w:szCs w:val="21"/>
        </w:rPr>
        <w:t>Srinivas Gudumasu responded that the intention is to clarify object identifiers and not to propose procedural changes for split adaptation or seamless split adaptation.</w:t>
      </w:r>
    </w:p>
    <w:p w14:paraId="381D9A72" w14:textId="77777777" w:rsidR="00D970F5" w:rsidRDefault="00000000">
      <w:pPr>
        <w:widowControl w:val="0"/>
        <w:numPr>
          <w:ilvl w:val="0"/>
          <w:numId w:val="14"/>
        </w:numPr>
        <w:spacing w:before="40" w:after="120"/>
        <w:rPr>
          <w:sz w:val="21"/>
          <w:szCs w:val="21"/>
        </w:rPr>
      </w:pPr>
      <w:r>
        <w:rPr>
          <w:b/>
          <w:sz w:val="21"/>
          <w:szCs w:val="21"/>
        </w:rPr>
        <w:t>Online Discussion</w:t>
      </w:r>
      <w:r>
        <w:rPr>
          <w:sz w:val="21"/>
          <w:szCs w:val="21"/>
        </w:rPr>
        <w:t>:</w:t>
      </w:r>
    </w:p>
    <w:p w14:paraId="62BAD736" w14:textId="77777777" w:rsidR="00D970F5" w:rsidRDefault="00000000">
      <w:pPr>
        <w:widowControl w:val="0"/>
        <w:numPr>
          <w:ilvl w:val="1"/>
          <w:numId w:val="14"/>
        </w:numPr>
        <w:spacing w:before="40" w:after="120"/>
        <w:rPr>
          <w:sz w:val="21"/>
          <w:szCs w:val="21"/>
        </w:rPr>
      </w:pPr>
      <w:r>
        <w:rPr>
          <w:sz w:val="21"/>
          <w:szCs w:val="21"/>
        </w:rPr>
        <w:t xml:space="preserve">Gazi: Same question as in email, the functions of MF is not clear. </w:t>
      </w:r>
    </w:p>
    <w:p w14:paraId="34DF1D9E" w14:textId="77777777" w:rsidR="00D970F5" w:rsidRDefault="00000000">
      <w:pPr>
        <w:widowControl w:val="0"/>
        <w:numPr>
          <w:ilvl w:val="1"/>
          <w:numId w:val="14"/>
        </w:numPr>
        <w:spacing w:before="40" w:after="120"/>
        <w:rPr>
          <w:sz w:val="21"/>
          <w:szCs w:val="21"/>
        </w:rPr>
      </w:pPr>
      <w:r>
        <w:rPr>
          <w:sz w:val="21"/>
          <w:szCs w:val="21"/>
        </w:rPr>
        <w:t xml:space="preserve">Imed: why we’re adding microsoft extension? </w:t>
      </w:r>
    </w:p>
    <w:p w14:paraId="6E7FF88F" w14:textId="77777777" w:rsidR="00D970F5" w:rsidRDefault="00000000">
      <w:pPr>
        <w:widowControl w:val="0"/>
        <w:numPr>
          <w:ilvl w:val="1"/>
          <w:numId w:val="14"/>
        </w:numPr>
        <w:spacing w:before="40" w:after="120"/>
        <w:rPr>
          <w:sz w:val="21"/>
          <w:szCs w:val="21"/>
        </w:rPr>
      </w:pPr>
      <w:r>
        <w:rPr>
          <w:sz w:val="21"/>
          <w:szCs w:val="21"/>
        </w:rPr>
        <w:t xml:space="preserve">Srinivas: we’re not adding it, but only adding flexible objects </w:t>
      </w:r>
    </w:p>
    <w:p w14:paraId="3E6F6EB3" w14:textId="77777777" w:rsidR="00D970F5" w:rsidRDefault="00000000">
      <w:pPr>
        <w:widowControl w:val="0"/>
        <w:numPr>
          <w:ilvl w:val="1"/>
          <w:numId w:val="14"/>
        </w:numPr>
        <w:spacing w:before="40" w:after="120"/>
        <w:rPr>
          <w:sz w:val="21"/>
          <w:szCs w:val="21"/>
        </w:rPr>
      </w:pPr>
      <w:r>
        <w:rPr>
          <w:sz w:val="21"/>
          <w:szCs w:val="21"/>
        </w:rPr>
        <w:t>Imed: not convinced</w:t>
      </w:r>
    </w:p>
    <w:p w14:paraId="53F6A078" w14:textId="3C6203A6" w:rsidR="00D970F5" w:rsidRDefault="00000000">
      <w:pPr>
        <w:numPr>
          <w:ilvl w:val="0"/>
          <w:numId w:val="14"/>
        </w:numPr>
        <w:rPr>
          <w:sz w:val="21"/>
          <w:szCs w:val="21"/>
        </w:rPr>
      </w:pPr>
      <w:r>
        <w:rPr>
          <w:b/>
          <w:sz w:val="21"/>
          <w:szCs w:val="21"/>
        </w:rPr>
        <w:t>Decision</w:t>
      </w:r>
      <w:r>
        <w:rPr>
          <w:sz w:val="21"/>
          <w:szCs w:val="21"/>
        </w:rPr>
        <w:t xml:space="preserve">: revised to </w:t>
      </w:r>
      <w:r w:rsidR="00E63DCD">
        <w:rPr>
          <w:b/>
          <w:sz w:val="21"/>
          <w:szCs w:val="21"/>
        </w:rPr>
        <w:t>728</w:t>
      </w:r>
      <w:r>
        <w:rPr>
          <w:b/>
          <w:sz w:val="21"/>
          <w:szCs w:val="21"/>
        </w:rPr>
        <w:t xml:space="preserve">, and </w:t>
      </w:r>
      <w:r w:rsidR="00E63DCD">
        <w:rPr>
          <w:b/>
          <w:sz w:val="21"/>
          <w:szCs w:val="21"/>
        </w:rPr>
        <w:t>728</w:t>
      </w:r>
      <w:r>
        <w:rPr>
          <w:sz w:val="21"/>
          <w:szCs w:val="21"/>
        </w:rPr>
        <w:t xml:space="preserve"> is Noted.</w:t>
      </w:r>
    </w:p>
    <w:p w14:paraId="3776F476" w14:textId="77777777" w:rsidR="00D970F5" w:rsidRDefault="00D970F5">
      <w:pPr>
        <w:widowControl w:val="0"/>
        <w:spacing w:before="40" w:after="120"/>
        <w:ind w:left="720"/>
        <w:rPr>
          <w:sz w:val="21"/>
          <w:szCs w:val="21"/>
        </w:rPr>
      </w:pPr>
    </w:p>
    <w:p w14:paraId="698D16AD" w14:textId="77777777" w:rsidR="00D970F5" w:rsidRDefault="00000000">
      <w:pPr>
        <w:widowControl w:val="0"/>
        <w:spacing w:before="40" w:after="120"/>
        <w:rPr>
          <w:sz w:val="21"/>
          <w:szCs w:val="21"/>
        </w:rPr>
      </w:pPr>
      <w:r>
        <w:rPr>
          <w:b/>
          <w:sz w:val="21"/>
          <w:szCs w:val="21"/>
        </w:rPr>
        <w:t>[10.5; S4-250519; 14 April 1300 CEST] [SR_IMS] Pseudo-CR on MF Profiles</w:t>
      </w:r>
    </w:p>
    <w:p w14:paraId="64ABD372" w14:textId="77777777" w:rsidR="00D970F5" w:rsidRDefault="00000000">
      <w:pPr>
        <w:widowControl w:val="0"/>
        <w:numPr>
          <w:ilvl w:val="0"/>
          <w:numId w:val="15"/>
        </w:numPr>
        <w:spacing w:before="40" w:after="120"/>
        <w:rPr>
          <w:sz w:val="21"/>
          <w:szCs w:val="21"/>
        </w:rPr>
      </w:pPr>
      <w:r>
        <w:rPr>
          <w:b/>
          <w:sz w:val="21"/>
          <w:szCs w:val="21"/>
        </w:rPr>
        <w:t>Participants</w:t>
      </w:r>
      <w:r>
        <w:rPr>
          <w:sz w:val="21"/>
          <w:szCs w:val="21"/>
        </w:rPr>
        <w:t xml:space="preserve">: Saba Ahsan (Nokia), Gazi Illahi, Srinivas </w:t>
      </w:r>
    </w:p>
    <w:p w14:paraId="2EDBAC22" w14:textId="77777777" w:rsidR="00D970F5" w:rsidRDefault="00000000">
      <w:pPr>
        <w:widowControl w:val="0"/>
        <w:numPr>
          <w:ilvl w:val="0"/>
          <w:numId w:val="15"/>
        </w:numPr>
        <w:spacing w:before="40" w:after="120"/>
        <w:rPr>
          <w:sz w:val="21"/>
          <w:szCs w:val="21"/>
        </w:rPr>
      </w:pPr>
      <w:r>
        <w:rPr>
          <w:b/>
          <w:sz w:val="21"/>
          <w:szCs w:val="21"/>
        </w:rPr>
        <w:t>Summary of Email Discussion</w:t>
      </w:r>
      <w:r>
        <w:rPr>
          <w:sz w:val="21"/>
          <w:szCs w:val="21"/>
        </w:rPr>
        <w:t xml:space="preserve">: </w:t>
      </w:r>
    </w:p>
    <w:p w14:paraId="3C676786" w14:textId="77777777" w:rsidR="00D970F5" w:rsidRDefault="00000000">
      <w:pPr>
        <w:widowControl w:val="0"/>
        <w:numPr>
          <w:ilvl w:val="1"/>
          <w:numId w:val="15"/>
        </w:numPr>
        <w:spacing w:before="40" w:after="120"/>
        <w:rPr>
          <w:sz w:val="21"/>
          <w:szCs w:val="21"/>
        </w:rPr>
      </w:pPr>
      <w:r>
        <w:rPr>
          <w:sz w:val="21"/>
          <w:szCs w:val="21"/>
        </w:rPr>
        <w:t>Saba Ahsan (Nokia) initiated the email agreement process for the document.</w:t>
      </w:r>
    </w:p>
    <w:p w14:paraId="65FB4AFB" w14:textId="77777777" w:rsidR="00D970F5" w:rsidRDefault="00000000">
      <w:pPr>
        <w:widowControl w:val="0"/>
        <w:numPr>
          <w:ilvl w:val="1"/>
          <w:numId w:val="15"/>
        </w:numPr>
        <w:spacing w:before="40" w:after="120"/>
        <w:rPr>
          <w:sz w:val="21"/>
          <w:szCs w:val="21"/>
        </w:rPr>
      </w:pPr>
      <w:r>
        <w:rPr>
          <w:sz w:val="21"/>
          <w:szCs w:val="21"/>
        </w:rPr>
        <w:t>Gazi Illahi provided a Nokia revision with content from a previous document and a reference to TS 29.510.</w:t>
      </w:r>
    </w:p>
    <w:p w14:paraId="74786E13" w14:textId="77777777" w:rsidR="00D970F5" w:rsidRDefault="00000000">
      <w:pPr>
        <w:widowControl w:val="0"/>
        <w:numPr>
          <w:ilvl w:val="0"/>
          <w:numId w:val="15"/>
        </w:numPr>
        <w:spacing w:before="40" w:after="120"/>
        <w:rPr>
          <w:sz w:val="21"/>
          <w:szCs w:val="21"/>
        </w:rPr>
      </w:pPr>
      <w:r>
        <w:rPr>
          <w:b/>
          <w:sz w:val="21"/>
          <w:szCs w:val="21"/>
        </w:rPr>
        <w:t>Online Discussion</w:t>
      </w:r>
      <w:r>
        <w:rPr>
          <w:sz w:val="21"/>
          <w:szCs w:val="21"/>
        </w:rPr>
        <w:t>:</w:t>
      </w:r>
    </w:p>
    <w:p w14:paraId="4B23C883" w14:textId="77777777" w:rsidR="00D970F5" w:rsidRDefault="00000000">
      <w:pPr>
        <w:widowControl w:val="0"/>
        <w:numPr>
          <w:ilvl w:val="1"/>
          <w:numId w:val="15"/>
        </w:numPr>
        <w:spacing w:before="40" w:after="120"/>
        <w:rPr>
          <w:sz w:val="21"/>
          <w:szCs w:val="21"/>
        </w:rPr>
      </w:pPr>
      <w:r>
        <w:rPr>
          <w:sz w:val="21"/>
          <w:szCs w:val="21"/>
        </w:rPr>
        <w:t>Srinivas presented r1 (simple profile changed into basic profile).</w:t>
      </w:r>
    </w:p>
    <w:p w14:paraId="36D01BF0" w14:textId="77777777" w:rsidR="00D970F5" w:rsidRDefault="00000000">
      <w:pPr>
        <w:widowControl w:val="0"/>
        <w:numPr>
          <w:ilvl w:val="1"/>
          <w:numId w:val="15"/>
        </w:numPr>
        <w:spacing w:before="40" w:after="120"/>
        <w:rPr>
          <w:sz w:val="21"/>
          <w:szCs w:val="21"/>
        </w:rPr>
      </w:pPr>
      <w:r>
        <w:rPr>
          <w:sz w:val="21"/>
          <w:szCs w:val="21"/>
        </w:rPr>
        <w:t>Imed: we should have a basic profile per offline discussion. I will bring contribution.</w:t>
      </w:r>
    </w:p>
    <w:p w14:paraId="68CC9190" w14:textId="77777777" w:rsidR="00D970F5" w:rsidRDefault="00000000">
      <w:pPr>
        <w:widowControl w:val="0"/>
        <w:numPr>
          <w:ilvl w:val="1"/>
          <w:numId w:val="15"/>
        </w:numPr>
        <w:spacing w:before="40" w:after="120"/>
        <w:rPr>
          <w:sz w:val="21"/>
          <w:szCs w:val="21"/>
        </w:rPr>
      </w:pPr>
      <w:r>
        <w:rPr>
          <w:sz w:val="21"/>
          <w:szCs w:val="21"/>
        </w:rPr>
        <w:t xml:space="preserve">Gazi: we agreed to add references of TS 29.510. R1 addressed. </w:t>
      </w:r>
    </w:p>
    <w:p w14:paraId="0AF9372E" w14:textId="77777777" w:rsidR="00D970F5" w:rsidRDefault="00000000">
      <w:pPr>
        <w:widowControl w:val="0"/>
        <w:numPr>
          <w:ilvl w:val="1"/>
          <w:numId w:val="15"/>
        </w:numPr>
        <w:spacing w:before="40" w:after="120"/>
        <w:rPr>
          <w:sz w:val="21"/>
          <w:szCs w:val="21"/>
        </w:rPr>
      </w:pPr>
      <w:r>
        <w:rPr>
          <w:sz w:val="21"/>
          <w:szCs w:val="21"/>
        </w:rPr>
        <w:t>The revision of this tdoc will be attached to the LS, saying that it is work in progress</w:t>
      </w:r>
    </w:p>
    <w:p w14:paraId="15C6887A" w14:textId="77777777" w:rsidR="00D970F5" w:rsidRDefault="00000000">
      <w:pPr>
        <w:numPr>
          <w:ilvl w:val="0"/>
          <w:numId w:val="15"/>
        </w:numPr>
        <w:rPr>
          <w:sz w:val="21"/>
          <w:szCs w:val="21"/>
        </w:rPr>
      </w:pPr>
      <w:r>
        <w:rPr>
          <w:b/>
          <w:sz w:val="21"/>
          <w:szCs w:val="21"/>
        </w:rPr>
        <w:t>Decision</w:t>
      </w:r>
      <w:r>
        <w:rPr>
          <w:sz w:val="21"/>
          <w:szCs w:val="21"/>
        </w:rPr>
        <w:t xml:space="preserve">: revised to 641, 641 is agreed without presentation. </w:t>
      </w:r>
    </w:p>
    <w:p w14:paraId="7C6E5C99" w14:textId="77777777" w:rsidR="00D970F5" w:rsidRDefault="00D970F5">
      <w:pPr>
        <w:widowControl w:val="0"/>
        <w:spacing w:before="40" w:after="120"/>
        <w:ind w:left="720"/>
        <w:rPr>
          <w:sz w:val="21"/>
          <w:szCs w:val="21"/>
        </w:rPr>
      </w:pPr>
    </w:p>
    <w:p w14:paraId="30E36733" w14:textId="77777777" w:rsidR="00D970F5" w:rsidRDefault="00000000">
      <w:pPr>
        <w:widowControl w:val="0"/>
        <w:spacing w:before="40" w:after="120"/>
        <w:rPr>
          <w:sz w:val="21"/>
          <w:szCs w:val="21"/>
        </w:rPr>
      </w:pPr>
      <w:r>
        <w:rPr>
          <w:b/>
          <w:sz w:val="21"/>
          <w:szCs w:val="21"/>
        </w:rPr>
        <w:lastRenderedPageBreak/>
        <w:t>[10.5; S4-250520; 14 April 1300 CEST] [SR_IMS] Pseudo-CR on Metadata formats</w:t>
      </w:r>
    </w:p>
    <w:p w14:paraId="1EFACEB2" w14:textId="77777777" w:rsidR="00D970F5" w:rsidRDefault="00000000">
      <w:pPr>
        <w:widowControl w:val="0"/>
        <w:numPr>
          <w:ilvl w:val="0"/>
          <w:numId w:val="16"/>
        </w:numPr>
        <w:spacing w:before="40" w:after="120"/>
        <w:rPr>
          <w:sz w:val="21"/>
          <w:szCs w:val="21"/>
        </w:rPr>
      </w:pPr>
      <w:r>
        <w:rPr>
          <w:b/>
          <w:sz w:val="21"/>
          <w:szCs w:val="21"/>
        </w:rPr>
        <w:t>Participants</w:t>
      </w:r>
      <w:r>
        <w:rPr>
          <w:sz w:val="21"/>
          <w:szCs w:val="21"/>
        </w:rPr>
        <w:t>: Saba Ahsan (Nokia)</w:t>
      </w:r>
    </w:p>
    <w:p w14:paraId="16D83ADD" w14:textId="77777777" w:rsidR="00D970F5" w:rsidRDefault="00000000">
      <w:pPr>
        <w:widowControl w:val="0"/>
        <w:numPr>
          <w:ilvl w:val="0"/>
          <w:numId w:val="16"/>
        </w:numPr>
        <w:spacing w:before="40" w:after="120"/>
        <w:rPr>
          <w:sz w:val="21"/>
          <w:szCs w:val="21"/>
        </w:rPr>
      </w:pPr>
      <w:r>
        <w:rPr>
          <w:b/>
          <w:sz w:val="21"/>
          <w:szCs w:val="21"/>
        </w:rPr>
        <w:t>Summary of Email Discussion</w:t>
      </w:r>
      <w:r>
        <w:rPr>
          <w:sz w:val="21"/>
          <w:szCs w:val="21"/>
        </w:rPr>
        <w:t xml:space="preserve">: </w:t>
      </w:r>
    </w:p>
    <w:p w14:paraId="0056EC9B" w14:textId="77777777" w:rsidR="00D970F5" w:rsidRDefault="00000000">
      <w:pPr>
        <w:widowControl w:val="0"/>
        <w:numPr>
          <w:ilvl w:val="1"/>
          <w:numId w:val="16"/>
        </w:numPr>
        <w:spacing w:before="40" w:after="120"/>
        <w:rPr>
          <w:sz w:val="21"/>
          <w:szCs w:val="21"/>
        </w:rPr>
      </w:pPr>
      <w:r>
        <w:rPr>
          <w:sz w:val="21"/>
          <w:szCs w:val="21"/>
        </w:rPr>
        <w:t>Saba Ahsan (Nokia) initiated the email agreement process for the document.</w:t>
      </w:r>
    </w:p>
    <w:p w14:paraId="21BFB241" w14:textId="77777777" w:rsidR="00D970F5" w:rsidRDefault="00000000">
      <w:pPr>
        <w:widowControl w:val="0"/>
        <w:numPr>
          <w:ilvl w:val="0"/>
          <w:numId w:val="16"/>
        </w:numPr>
        <w:spacing w:before="40" w:after="120"/>
        <w:rPr>
          <w:sz w:val="21"/>
          <w:szCs w:val="21"/>
        </w:rPr>
      </w:pPr>
      <w:r>
        <w:rPr>
          <w:b/>
          <w:sz w:val="21"/>
          <w:szCs w:val="21"/>
        </w:rPr>
        <w:t>Online Discussion</w:t>
      </w:r>
      <w:r>
        <w:rPr>
          <w:sz w:val="21"/>
          <w:szCs w:val="21"/>
        </w:rPr>
        <w:t>:</w:t>
      </w:r>
    </w:p>
    <w:p w14:paraId="52262714" w14:textId="77777777" w:rsidR="00D970F5" w:rsidRDefault="00000000">
      <w:pPr>
        <w:numPr>
          <w:ilvl w:val="0"/>
          <w:numId w:val="16"/>
        </w:numPr>
        <w:rPr>
          <w:sz w:val="21"/>
          <w:szCs w:val="21"/>
        </w:rPr>
      </w:pPr>
      <w:r>
        <w:rPr>
          <w:b/>
          <w:sz w:val="21"/>
          <w:szCs w:val="21"/>
        </w:rPr>
        <w:t>Decision</w:t>
      </w:r>
      <w:r>
        <w:rPr>
          <w:sz w:val="21"/>
          <w:szCs w:val="21"/>
        </w:rPr>
        <w:t>: Agreed</w:t>
      </w:r>
    </w:p>
    <w:p w14:paraId="1CB60CB9" w14:textId="77777777" w:rsidR="00D970F5" w:rsidRDefault="00D970F5">
      <w:pPr>
        <w:widowControl w:val="0"/>
        <w:spacing w:before="40" w:after="120"/>
        <w:ind w:left="720"/>
        <w:rPr>
          <w:sz w:val="21"/>
          <w:szCs w:val="21"/>
        </w:rPr>
      </w:pPr>
    </w:p>
    <w:p w14:paraId="0F12E29C" w14:textId="77777777" w:rsidR="00D970F5" w:rsidRDefault="00000000">
      <w:pPr>
        <w:widowControl w:val="0"/>
        <w:spacing w:before="40" w:after="120"/>
        <w:rPr>
          <w:sz w:val="21"/>
          <w:szCs w:val="21"/>
        </w:rPr>
      </w:pPr>
      <w:r>
        <w:rPr>
          <w:b/>
          <w:sz w:val="21"/>
          <w:szCs w:val="21"/>
        </w:rPr>
        <w:t>[10.5; S4-250521; 14 April 1300 CEST] [SR_IMS] Adding metrics threshold values and target values in QoE reporting configuration</w:t>
      </w:r>
    </w:p>
    <w:p w14:paraId="628C467F" w14:textId="77777777" w:rsidR="00D970F5" w:rsidRDefault="00000000">
      <w:pPr>
        <w:widowControl w:val="0"/>
        <w:numPr>
          <w:ilvl w:val="0"/>
          <w:numId w:val="17"/>
        </w:numPr>
        <w:spacing w:before="40" w:after="120"/>
        <w:rPr>
          <w:sz w:val="21"/>
          <w:szCs w:val="21"/>
        </w:rPr>
      </w:pPr>
      <w:r>
        <w:rPr>
          <w:b/>
          <w:sz w:val="21"/>
          <w:szCs w:val="21"/>
        </w:rPr>
        <w:t>Participants</w:t>
      </w:r>
      <w:r>
        <w:rPr>
          <w:sz w:val="21"/>
          <w:szCs w:val="21"/>
        </w:rPr>
        <w:t>: Saba Ahsan (Nokia), Srinivas</w:t>
      </w:r>
    </w:p>
    <w:p w14:paraId="3A796F72" w14:textId="77777777" w:rsidR="00D970F5" w:rsidRDefault="00000000">
      <w:pPr>
        <w:widowControl w:val="0"/>
        <w:numPr>
          <w:ilvl w:val="0"/>
          <w:numId w:val="17"/>
        </w:numPr>
        <w:spacing w:before="40" w:after="120"/>
        <w:rPr>
          <w:sz w:val="21"/>
          <w:szCs w:val="21"/>
        </w:rPr>
      </w:pPr>
      <w:r>
        <w:rPr>
          <w:b/>
          <w:sz w:val="21"/>
          <w:szCs w:val="21"/>
        </w:rPr>
        <w:t>Summary of Email Discussion</w:t>
      </w:r>
      <w:r>
        <w:rPr>
          <w:sz w:val="21"/>
          <w:szCs w:val="21"/>
        </w:rPr>
        <w:t xml:space="preserve">: </w:t>
      </w:r>
    </w:p>
    <w:p w14:paraId="5FB5452C" w14:textId="77777777" w:rsidR="00D970F5" w:rsidRDefault="00000000">
      <w:pPr>
        <w:widowControl w:val="0"/>
        <w:numPr>
          <w:ilvl w:val="1"/>
          <w:numId w:val="17"/>
        </w:numPr>
        <w:spacing w:before="40" w:after="120"/>
        <w:rPr>
          <w:sz w:val="21"/>
          <w:szCs w:val="21"/>
        </w:rPr>
      </w:pPr>
      <w:r>
        <w:rPr>
          <w:sz w:val="21"/>
          <w:szCs w:val="21"/>
        </w:rPr>
        <w:t>Saba Ahsan (Nokia) initiated the email agreement process for the document.</w:t>
      </w:r>
    </w:p>
    <w:p w14:paraId="482BA43E" w14:textId="77777777" w:rsidR="00D970F5" w:rsidRDefault="00000000">
      <w:pPr>
        <w:widowControl w:val="0"/>
        <w:numPr>
          <w:ilvl w:val="1"/>
          <w:numId w:val="17"/>
        </w:numPr>
        <w:spacing w:before="40" w:after="120"/>
        <w:rPr>
          <w:sz w:val="21"/>
          <w:szCs w:val="21"/>
        </w:rPr>
      </w:pPr>
      <w:r>
        <w:rPr>
          <w:sz w:val="21"/>
          <w:szCs w:val="21"/>
        </w:rPr>
        <w:t>Saba Ahsan raised a procedural comment, questioning why the CR is targeting TS 26.114 and not TS 26.567.</w:t>
      </w:r>
    </w:p>
    <w:p w14:paraId="4D48B0A5" w14:textId="77777777" w:rsidR="00D970F5" w:rsidRDefault="00000000">
      <w:pPr>
        <w:widowControl w:val="0"/>
        <w:numPr>
          <w:ilvl w:val="1"/>
          <w:numId w:val="17"/>
        </w:numPr>
        <w:spacing w:before="40" w:after="120"/>
        <w:rPr>
          <w:sz w:val="21"/>
          <w:szCs w:val="21"/>
        </w:rPr>
      </w:pPr>
      <w:r>
        <w:rPr>
          <w:sz w:val="21"/>
          <w:szCs w:val="21"/>
        </w:rPr>
        <w:t>Srinivas Gudumasu proposed to register the document as a pCR to 26.567 if changing 26.114 is procedurally difficult.</w:t>
      </w:r>
    </w:p>
    <w:p w14:paraId="78AD86C6" w14:textId="77777777" w:rsidR="00D970F5" w:rsidRDefault="00000000">
      <w:pPr>
        <w:widowControl w:val="0"/>
        <w:numPr>
          <w:ilvl w:val="0"/>
          <w:numId w:val="17"/>
        </w:numPr>
        <w:spacing w:before="40" w:after="120"/>
        <w:rPr>
          <w:sz w:val="21"/>
          <w:szCs w:val="21"/>
        </w:rPr>
      </w:pPr>
      <w:r>
        <w:rPr>
          <w:b/>
          <w:sz w:val="21"/>
          <w:szCs w:val="21"/>
        </w:rPr>
        <w:t>Online Discussion</w:t>
      </w:r>
      <w:r>
        <w:rPr>
          <w:sz w:val="21"/>
          <w:szCs w:val="21"/>
        </w:rPr>
        <w:t>:</w:t>
      </w:r>
    </w:p>
    <w:p w14:paraId="34185C28" w14:textId="77777777" w:rsidR="00D970F5" w:rsidRDefault="00000000">
      <w:pPr>
        <w:widowControl w:val="0"/>
        <w:numPr>
          <w:ilvl w:val="1"/>
          <w:numId w:val="17"/>
        </w:numPr>
        <w:spacing w:before="40" w:after="120"/>
        <w:rPr>
          <w:sz w:val="21"/>
          <w:szCs w:val="21"/>
        </w:rPr>
      </w:pPr>
      <w:r>
        <w:rPr>
          <w:sz w:val="21"/>
          <w:szCs w:val="21"/>
        </w:rPr>
        <w:t>Shane: If target is TS 26.114, we shouldn’t use SR_IMS WI code.</w:t>
      </w:r>
    </w:p>
    <w:p w14:paraId="259438AF" w14:textId="77777777" w:rsidR="00D970F5" w:rsidRDefault="00000000">
      <w:pPr>
        <w:widowControl w:val="0"/>
        <w:numPr>
          <w:ilvl w:val="1"/>
          <w:numId w:val="17"/>
        </w:numPr>
        <w:spacing w:before="40" w:after="120"/>
        <w:rPr>
          <w:sz w:val="21"/>
          <w:szCs w:val="21"/>
        </w:rPr>
      </w:pPr>
      <w:r>
        <w:rPr>
          <w:sz w:val="21"/>
          <w:szCs w:val="21"/>
        </w:rPr>
        <w:t>Saba: A pCR to 26.567 probably cannot be a revision of this document in 3GU.</w:t>
      </w:r>
    </w:p>
    <w:p w14:paraId="085DC593" w14:textId="4A9DBDDC" w:rsidR="001C5EAD" w:rsidRDefault="001C5EAD">
      <w:pPr>
        <w:widowControl w:val="0"/>
        <w:numPr>
          <w:ilvl w:val="1"/>
          <w:numId w:val="17"/>
        </w:numPr>
        <w:spacing w:before="40" w:after="120"/>
        <w:rPr>
          <w:sz w:val="21"/>
          <w:szCs w:val="21"/>
        </w:rPr>
      </w:pPr>
      <w:r>
        <w:rPr>
          <w:sz w:val="21"/>
          <w:szCs w:val="21"/>
        </w:rPr>
        <w:t xml:space="preserve">A draft for 733 was reviewed. </w:t>
      </w:r>
    </w:p>
    <w:p w14:paraId="424F565C" w14:textId="77777777" w:rsidR="00D970F5" w:rsidRDefault="00000000">
      <w:pPr>
        <w:widowControl w:val="0"/>
        <w:numPr>
          <w:ilvl w:val="1"/>
          <w:numId w:val="17"/>
        </w:numPr>
        <w:spacing w:before="40" w:after="120"/>
        <w:rPr>
          <w:sz w:val="21"/>
          <w:szCs w:val="21"/>
        </w:rPr>
      </w:pPr>
      <w:r>
        <w:rPr>
          <w:sz w:val="21"/>
          <w:szCs w:val="21"/>
        </w:rPr>
        <w:t>Imed: I think it is OK to extend this. Why do you attach to the metric name? The name should just be a name, where you can have additional tokens.</w:t>
      </w:r>
    </w:p>
    <w:p w14:paraId="78B0D784" w14:textId="77777777" w:rsidR="00D970F5" w:rsidRDefault="00000000">
      <w:pPr>
        <w:widowControl w:val="0"/>
        <w:numPr>
          <w:ilvl w:val="1"/>
          <w:numId w:val="17"/>
        </w:numPr>
        <w:spacing w:before="40" w:after="120"/>
        <w:rPr>
          <w:sz w:val="21"/>
          <w:szCs w:val="21"/>
        </w:rPr>
      </w:pPr>
      <w:r>
        <w:rPr>
          <w:sz w:val="21"/>
          <w:szCs w:val="21"/>
        </w:rPr>
        <w:t>Srinivas: Metrics-Name is now a metrics info.</w:t>
      </w:r>
    </w:p>
    <w:p w14:paraId="3348E9D3" w14:textId="77777777" w:rsidR="00D970F5" w:rsidRDefault="00000000">
      <w:pPr>
        <w:widowControl w:val="0"/>
        <w:numPr>
          <w:ilvl w:val="1"/>
          <w:numId w:val="17"/>
        </w:numPr>
        <w:spacing w:before="40" w:after="120"/>
        <w:rPr>
          <w:sz w:val="21"/>
          <w:szCs w:val="21"/>
        </w:rPr>
      </w:pPr>
      <w:r>
        <w:rPr>
          <w:sz w:val="21"/>
          <w:szCs w:val="21"/>
        </w:rPr>
        <w:t>Imed: I think we don’t need any changes if you use the ABNF as it is defined now.</w:t>
      </w:r>
    </w:p>
    <w:p w14:paraId="0F3F1BB2" w14:textId="77777777" w:rsidR="00D970F5" w:rsidRDefault="00000000">
      <w:pPr>
        <w:widowControl w:val="0"/>
        <w:numPr>
          <w:ilvl w:val="1"/>
          <w:numId w:val="17"/>
        </w:numPr>
        <w:spacing w:before="40" w:after="120"/>
        <w:rPr>
          <w:sz w:val="21"/>
          <w:szCs w:val="21"/>
        </w:rPr>
      </w:pPr>
      <w:r>
        <w:rPr>
          <w:sz w:val="21"/>
          <w:szCs w:val="21"/>
        </w:rPr>
        <w:t xml:space="preserve">Imed: I raised a comment at email discussion </w:t>
      </w:r>
    </w:p>
    <w:p w14:paraId="03163F8E" w14:textId="77777777" w:rsidR="00D970F5" w:rsidRDefault="00000000">
      <w:pPr>
        <w:widowControl w:val="0"/>
        <w:numPr>
          <w:ilvl w:val="1"/>
          <w:numId w:val="17"/>
        </w:numPr>
        <w:spacing w:before="40" w:after="120"/>
        <w:rPr>
          <w:sz w:val="21"/>
          <w:szCs w:val="21"/>
        </w:rPr>
      </w:pPr>
      <w:r>
        <w:rPr>
          <w:sz w:val="21"/>
          <w:szCs w:val="21"/>
        </w:rPr>
        <w:t xml:space="preserve">Srinivas: will address in the revision. </w:t>
      </w:r>
    </w:p>
    <w:p w14:paraId="0790CD6E" w14:textId="144A7C94" w:rsidR="00D970F5" w:rsidRDefault="00000000">
      <w:pPr>
        <w:numPr>
          <w:ilvl w:val="0"/>
          <w:numId w:val="17"/>
        </w:numPr>
        <w:rPr>
          <w:sz w:val="21"/>
          <w:szCs w:val="21"/>
        </w:rPr>
      </w:pPr>
      <w:r>
        <w:rPr>
          <w:b/>
          <w:sz w:val="21"/>
          <w:szCs w:val="21"/>
        </w:rPr>
        <w:t>Decision</w:t>
      </w:r>
      <w:r>
        <w:rPr>
          <w:sz w:val="21"/>
          <w:szCs w:val="21"/>
        </w:rPr>
        <w:t xml:space="preserve">: revised to </w:t>
      </w:r>
      <w:r w:rsidR="001C5EAD">
        <w:rPr>
          <w:sz w:val="21"/>
          <w:szCs w:val="21"/>
        </w:rPr>
        <w:t>noted</w:t>
      </w:r>
      <w:r>
        <w:rPr>
          <w:sz w:val="21"/>
          <w:szCs w:val="21"/>
        </w:rPr>
        <w:t xml:space="preserve"> (a new pCR to TS 26.567</w:t>
      </w:r>
      <w:r w:rsidR="001C5EAD">
        <w:rPr>
          <w:sz w:val="21"/>
          <w:szCs w:val="21"/>
        </w:rPr>
        <w:t xml:space="preserve"> made in 733</w:t>
      </w:r>
      <w:r>
        <w:rPr>
          <w:sz w:val="21"/>
          <w:szCs w:val="21"/>
        </w:rPr>
        <w:t xml:space="preserve">), </w:t>
      </w:r>
      <w:r w:rsidR="001C5EAD">
        <w:rPr>
          <w:sz w:val="21"/>
          <w:szCs w:val="21"/>
        </w:rPr>
        <w:t>733 is</w:t>
      </w:r>
      <w:r>
        <w:rPr>
          <w:sz w:val="21"/>
          <w:szCs w:val="21"/>
        </w:rPr>
        <w:t xml:space="preserve"> agreed without presentation</w:t>
      </w:r>
    </w:p>
    <w:p w14:paraId="5925BA32" w14:textId="77777777" w:rsidR="00D970F5" w:rsidRDefault="00D970F5">
      <w:pPr>
        <w:widowControl w:val="0"/>
        <w:spacing w:before="40" w:after="120"/>
        <w:ind w:left="360"/>
        <w:rPr>
          <w:sz w:val="21"/>
          <w:szCs w:val="21"/>
        </w:rPr>
      </w:pPr>
    </w:p>
    <w:p w14:paraId="1764FAB5" w14:textId="77777777" w:rsidR="00D970F5" w:rsidRDefault="00000000">
      <w:pPr>
        <w:widowControl w:val="0"/>
        <w:spacing w:before="40" w:after="120"/>
        <w:rPr>
          <w:sz w:val="21"/>
          <w:szCs w:val="21"/>
        </w:rPr>
      </w:pPr>
      <w:r>
        <w:rPr>
          <w:b/>
          <w:sz w:val="21"/>
          <w:szCs w:val="21"/>
        </w:rPr>
        <w:t>[10.5; S4-250523; 14 April 1300 CEST] [SR</w:t>
      </w:r>
      <w:r>
        <w:rPr>
          <w:b/>
          <w:i/>
          <w:sz w:val="21"/>
          <w:szCs w:val="21"/>
        </w:rPr>
        <w:t>MSE] Enhancements to SR</w:t>
      </w:r>
      <w:r>
        <w:rPr>
          <w:b/>
          <w:sz w:val="21"/>
          <w:szCs w:val="21"/>
        </w:rPr>
        <w:t>MSE</w:t>
      </w:r>
    </w:p>
    <w:p w14:paraId="17F2A130" w14:textId="77777777" w:rsidR="00D970F5" w:rsidRDefault="00000000">
      <w:pPr>
        <w:widowControl w:val="0"/>
        <w:numPr>
          <w:ilvl w:val="0"/>
          <w:numId w:val="18"/>
        </w:numPr>
        <w:spacing w:before="40" w:after="120"/>
        <w:rPr>
          <w:sz w:val="21"/>
          <w:szCs w:val="21"/>
        </w:rPr>
      </w:pPr>
      <w:r>
        <w:rPr>
          <w:b/>
          <w:sz w:val="21"/>
          <w:szCs w:val="21"/>
        </w:rPr>
        <w:t>Participants</w:t>
      </w:r>
      <w:r>
        <w:rPr>
          <w:sz w:val="21"/>
          <w:szCs w:val="21"/>
        </w:rPr>
        <w:t>: Richard Bradbury, Saba Ahsan (Nokia), Srinivas</w:t>
      </w:r>
    </w:p>
    <w:p w14:paraId="521E6117" w14:textId="77777777" w:rsidR="00D970F5" w:rsidRDefault="00000000">
      <w:pPr>
        <w:widowControl w:val="0"/>
        <w:numPr>
          <w:ilvl w:val="0"/>
          <w:numId w:val="18"/>
        </w:numPr>
        <w:spacing w:before="40" w:after="120"/>
        <w:rPr>
          <w:sz w:val="21"/>
          <w:szCs w:val="21"/>
        </w:rPr>
      </w:pPr>
      <w:r>
        <w:rPr>
          <w:b/>
          <w:sz w:val="21"/>
          <w:szCs w:val="21"/>
        </w:rPr>
        <w:t>Summary of Email Discussion</w:t>
      </w:r>
      <w:r>
        <w:rPr>
          <w:sz w:val="21"/>
          <w:szCs w:val="21"/>
        </w:rPr>
        <w:t xml:space="preserve">: </w:t>
      </w:r>
    </w:p>
    <w:p w14:paraId="727F8119" w14:textId="77777777" w:rsidR="00D970F5" w:rsidRDefault="00000000">
      <w:pPr>
        <w:widowControl w:val="0"/>
        <w:numPr>
          <w:ilvl w:val="1"/>
          <w:numId w:val="18"/>
        </w:numPr>
        <w:spacing w:before="40" w:after="120"/>
        <w:rPr>
          <w:sz w:val="21"/>
          <w:szCs w:val="21"/>
        </w:rPr>
      </w:pPr>
      <w:r>
        <w:rPr>
          <w:sz w:val="21"/>
          <w:szCs w:val="21"/>
        </w:rPr>
        <w:t>Richard Bradbury apologized for sending comments to the wrong TDoc.</w:t>
      </w:r>
    </w:p>
    <w:p w14:paraId="2088A2CE" w14:textId="77777777" w:rsidR="00D970F5" w:rsidRDefault="00000000">
      <w:pPr>
        <w:widowControl w:val="0"/>
        <w:numPr>
          <w:ilvl w:val="1"/>
          <w:numId w:val="18"/>
        </w:numPr>
        <w:spacing w:before="40" w:after="120"/>
        <w:rPr>
          <w:sz w:val="21"/>
          <w:szCs w:val="21"/>
        </w:rPr>
      </w:pPr>
      <w:r>
        <w:rPr>
          <w:sz w:val="21"/>
          <w:szCs w:val="21"/>
        </w:rPr>
        <w:t>Saba raised a concern TR 26.565 is not impacted by SR_IMS and need to discuss once online.</w:t>
      </w:r>
    </w:p>
    <w:p w14:paraId="34DA8317" w14:textId="77777777" w:rsidR="00D970F5" w:rsidRDefault="00000000">
      <w:pPr>
        <w:widowControl w:val="0"/>
        <w:numPr>
          <w:ilvl w:val="0"/>
          <w:numId w:val="18"/>
        </w:numPr>
        <w:spacing w:before="40" w:after="120"/>
        <w:rPr>
          <w:sz w:val="21"/>
          <w:szCs w:val="21"/>
        </w:rPr>
      </w:pPr>
      <w:r>
        <w:rPr>
          <w:b/>
          <w:sz w:val="21"/>
          <w:szCs w:val="21"/>
        </w:rPr>
        <w:t>Online Discussion</w:t>
      </w:r>
      <w:r>
        <w:rPr>
          <w:sz w:val="21"/>
          <w:szCs w:val="21"/>
        </w:rPr>
        <w:t>:</w:t>
      </w:r>
    </w:p>
    <w:p w14:paraId="3DE3E36B" w14:textId="77777777" w:rsidR="00D970F5" w:rsidRDefault="00000000">
      <w:pPr>
        <w:widowControl w:val="0"/>
        <w:numPr>
          <w:ilvl w:val="1"/>
          <w:numId w:val="18"/>
        </w:numPr>
        <w:spacing w:before="40" w:after="120"/>
        <w:rPr>
          <w:sz w:val="21"/>
          <w:szCs w:val="21"/>
        </w:rPr>
      </w:pPr>
      <w:r>
        <w:rPr>
          <w:sz w:val="21"/>
          <w:szCs w:val="21"/>
        </w:rPr>
        <w:t>Srinivas: This is an accompanying CR to a WI proposal, to see if it can be endorsed. We’re not asking for agreement at this meeting.</w:t>
      </w:r>
    </w:p>
    <w:p w14:paraId="6A986672" w14:textId="77777777" w:rsidR="00D970F5" w:rsidRDefault="00000000">
      <w:pPr>
        <w:widowControl w:val="0"/>
        <w:numPr>
          <w:ilvl w:val="1"/>
          <w:numId w:val="18"/>
        </w:numPr>
        <w:spacing w:before="40" w:after="120"/>
        <w:rPr>
          <w:sz w:val="21"/>
          <w:szCs w:val="21"/>
        </w:rPr>
      </w:pPr>
      <w:r>
        <w:rPr>
          <w:sz w:val="21"/>
          <w:szCs w:val="21"/>
        </w:rPr>
        <w:t>Imed: I don’t think we’re allowed to change or add features if we don’t have a WI. I would be against creating a WI just for this.</w:t>
      </w:r>
    </w:p>
    <w:p w14:paraId="739F16CD" w14:textId="77777777" w:rsidR="00D970F5" w:rsidRDefault="00000000">
      <w:pPr>
        <w:widowControl w:val="0"/>
        <w:numPr>
          <w:ilvl w:val="1"/>
          <w:numId w:val="18"/>
        </w:numPr>
        <w:spacing w:before="40" w:after="120"/>
        <w:rPr>
          <w:sz w:val="21"/>
          <w:szCs w:val="21"/>
        </w:rPr>
      </w:pPr>
      <w:r>
        <w:rPr>
          <w:sz w:val="21"/>
          <w:szCs w:val="21"/>
        </w:rPr>
        <w:t>Srinivas: What is the existing methodology?</w:t>
      </w:r>
    </w:p>
    <w:p w14:paraId="393AAC30" w14:textId="77777777" w:rsidR="00D970F5" w:rsidRDefault="00000000">
      <w:pPr>
        <w:widowControl w:val="0"/>
        <w:numPr>
          <w:ilvl w:val="1"/>
          <w:numId w:val="18"/>
        </w:numPr>
        <w:spacing w:before="40" w:after="120"/>
        <w:rPr>
          <w:sz w:val="21"/>
          <w:szCs w:val="21"/>
        </w:rPr>
      </w:pPr>
      <w:r>
        <w:rPr>
          <w:sz w:val="21"/>
          <w:szCs w:val="21"/>
        </w:rPr>
        <w:t>Imed: You select a good amount of objectives and create a WI based on those. There’s no rush adding an optional profile into TS 26.565.</w:t>
      </w:r>
    </w:p>
    <w:p w14:paraId="1AEC6EB4" w14:textId="77777777" w:rsidR="00D970F5" w:rsidRDefault="00000000">
      <w:pPr>
        <w:numPr>
          <w:ilvl w:val="0"/>
          <w:numId w:val="18"/>
        </w:numPr>
        <w:rPr>
          <w:sz w:val="21"/>
          <w:szCs w:val="21"/>
        </w:rPr>
      </w:pPr>
      <w:r>
        <w:rPr>
          <w:b/>
          <w:sz w:val="21"/>
          <w:szCs w:val="21"/>
        </w:rPr>
        <w:lastRenderedPageBreak/>
        <w:t>Decision</w:t>
      </w:r>
      <w:r>
        <w:rPr>
          <w:sz w:val="21"/>
          <w:szCs w:val="21"/>
        </w:rPr>
        <w:t>: Noted.</w:t>
      </w:r>
    </w:p>
    <w:p w14:paraId="7B5FAAE1" w14:textId="77777777" w:rsidR="00D970F5" w:rsidRDefault="00D970F5">
      <w:pPr>
        <w:widowControl w:val="0"/>
        <w:spacing w:before="40" w:after="120"/>
        <w:ind w:left="720"/>
        <w:rPr>
          <w:sz w:val="21"/>
          <w:szCs w:val="21"/>
        </w:rPr>
      </w:pPr>
    </w:p>
    <w:p w14:paraId="202B827C" w14:textId="77777777" w:rsidR="00D970F5" w:rsidRDefault="00000000">
      <w:pPr>
        <w:widowControl w:val="0"/>
        <w:spacing w:before="40" w:after="120"/>
        <w:rPr>
          <w:sz w:val="21"/>
          <w:szCs w:val="21"/>
        </w:rPr>
      </w:pPr>
      <w:r>
        <w:rPr>
          <w:b/>
          <w:sz w:val="21"/>
          <w:szCs w:val="21"/>
        </w:rPr>
        <w:t>[10.5; S4-250537; 14 April 1300 CEST] [SR_IMS] Draft LS on MF capabilities</w:t>
      </w:r>
    </w:p>
    <w:p w14:paraId="4039958E" w14:textId="77777777" w:rsidR="00D970F5" w:rsidRDefault="00000000">
      <w:pPr>
        <w:widowControl w:val="0"/>
        <w:numPr>
          <w:ilvl w:val="0"/>
          <w:numId w:val="19"/>
        </w:numPr>
        <w:spacing w:before="40" w:after="120"/>
        <w:rPr>
          <w:sz w:val="21"/>
          <w:szCs w:val="21"/>
        </w:rPr>
      </w:pPr>
      <w:r>
        <w:rPr>
          <w:b/>
          <w:sz w:val="21"/>
          <w:szCs w:val="21"/>
        </w:rPr>
        <w:t>Participants</w:t>
      </w:r>
      <w:r>
        <w:rPr>
          <w:sz w:val="21"/>
          <w:szCs w:val="21"/>
        </w:rPr>
        <w:t>: Saba Ahsan (Nokia), Shane He (Nokia)</w:t>
      </w:r>
    </w:p>
    <w:p w14:paraId="7C2B3F80" w14:textId="77777777" w:rsidR="00D970F5" w:rsidRDefault="00000000">
      <w:pPr>
        <w:widowControl w:val="0"/>
        <w:numPr>
          <w:ilvl w:val="0"/>
          <w:numId w:val="19"/>
        </w:numPr>
        <w:spacing w:before="40" w:after="120"/>
        <w:rPr>
          <w:sz w:val="21"/>
          <w:szCs w:val="21"/>
        </w:rPr>
      </w:pPr>
      <w:r>
        <w:rPr>
          <w:b/>
          <w:sz w:val="21"/>
          <w:szCs w:val="21"/>
        </w:rPr>
        <w:t>Summary of Email Discussion</w:t>
      </w:r>
      <w:r>
        <w:rPr>
          <w:sz w:val="21"/>
          <w:szCs w:val="21"/>
        </w:rPr>
        <w:t xml:space="preserve">: </w:t>
      </w:r>
    </w:p>
    <w:p w14:paraId="22300651" w14:textId="77777777" w:rsidR="00D970F5" w:rsidRDefault="00000000">
      <w:pPr>
        <w:widowControl w:val="0"/>
        <w:numPr>
          <w:ilvl w:val="1"/>
          <w:numId w:val="19"/>
        </w:numPr>
        <w:spacing w:before="40" w:after="120"/>
        <w:rPr>
          <w:sz w:val="21"/>
          <w:szCs w:val="21"/>
        </w:rPr>
      </w:pPr>
      <w:r>
        <w:rPr>
          <w:sz w:val="21"/>
          <w:szCs w:val="21"/>
        </w:rPr>
        <w:t>Saba Ahsan (Nokia) initiated the email agreement process for the document.</w:t>
      </w:r>
    </w:p>
    <w:p w14:paraId="276F0BCC" w14:textId="77777777" w:rsidR="00D970F5" w:rsidRDefault="00000000">
      <w:pPr>
        <w:widowControl w:val="0"/>
        <w:numPr>
          <w:ilvl w:val="1"/>
          <w:numId w:val="19"/>
        </w:numPr>
        <w:spacing w:before="40" w:after="120"/>
        <w:rPr>
          <w:sz w:val="21"/>
          <w:szCs w:val="21"/>
        </w:rPr>
      </w:pPr>
      <w:r>
        <w:rPr>
          <w:sz w:val="21"/>
          <w:szCs w:val="21"/>
        </w:rPr>
        <w:t>Shane He (Nokia) provided proposed edits to the draft LS.</w:t>
      </w:r>
    </w:p>
    <w:p w14:paraId="6A2457B1" w14:textId="77777777" w:rsidR="00D970F5" w:rsidRDefault="00000000">
      <w:pPr>
        <w:widowControl w:val="0"/>
        <w:numPr>
          <w:ilvl w:val="0"/>
          <w:numId w:val="19"/>
        </w:numPr>
        <w:spacing w:before="40" w:after="120"/>
        <w:rPr>
          <w:sz w:val="21"/>
          <w:szCs w:val="21"/>
        </w:rPr>
      </w:pPr>
      <w:r>
        <w:rPr>
          <w:b/>
          <w:sz w:val="21"/>
          <w:szCs w:val="21"/>
        </w:rPr>
        <w:t>Online Discussion</w:t>
      </w:r>
      <w:r>
        <w:rPr>
          <w:sz w:val="21"/>
          <w:szCs w:val="21"/>
        </w:rPr>
        <w:t>:</w:t>
      </w:r>
    </w:p>
    <w:p w14:paraId="0F44FF30" w14:textId="77777777" w:rsidR="00D970F5" w:rsidRDefault="00000000">
      <w:pPr>
        <w:widowControl w:val="0"/>
        <w:numPr>
          <w:ilvl w:val="1"/>
          <w:numId w:val="19"/>
        </w:numPr>
        <w:spacing w:before="40" w:after="120"/>
        <w:rPr>
          <w:sz w:val="21"/>
          <w:szCs w:val="21"/>
        </w:rPr>
      </w:pPr>
      <w:r>
        <w:rPr>
          <w:sz w:val="21"/>
          <w:szCs w:val="21"/>
        </w:rPr>
        <w:t>Imed: Should we restrict such URN to be defined only by SA4?</w:t>
      </w:r>
    </w:p>
    <w:p w14:paraId="64FE9EC4" w14:textId="77777777" w:rsidR="00D970F5" w:rsidRDefault="00000000">
      <w:pPr>
        <w:widowControl w:val="0"/>
        <w:numPr>
          <w:ilvl w:val="1"/>
          <w:numId w:val="19"/>
        </w:numPr>
        <w:spacing w:before="40" w:after="120"/>
        <w:rPr>
          <w:sz w:val="21"/>
          <w:szCs w:val="21"/>
        </w:rPr>
      </w:pPr>
      <w:r>
        <w:rPr>
          <w:sz w:val="21"/>
          <w:szCs w:val="21"/>
        </w:rPr>
        <w:t>Srinivas: Is it not just an example?</w:t>
      </w:r>
    </w:p>
    <w:p w14:paraId="171DA63D" w14:textId="77777777" w:rsidR="00D970F5" w:rsidRDefault="00000000">
      <w:pPr>
        <w:widowControl w:val="0"/>
        <w:numPr>
          <w:ilvl w:val="1"/>
          <w:numId w:val="19"/>
        </w:numPr>
        <w:spacing w:before="40" w:after="120"/>
        <w:rPr>
          <w:sz w:val="21"/>
          <w:szCs w:val="21"/>
        </w:rPr>
      </w:pPr>
      <w:r>
        <w:rPr>
          <w:sz w:val="21"/>
          <w:szCs w:val="21"/>
        </w:rPr>
        <w:t xml:space="preserve">Edits online: change if into whether, remove extra , … </w:t>
      </w:r>
    </w:p>
    <w:p w14:paraId="17059B2D" w14:textId="57503BC6" w:rsidR="006F2BFF" w:rsidRDefault="006F2BFF">
      <w:pPr>
        <w:widowControl w:val="0"/>
        <w:numPr>
          <w:ilvl w:val="1"/>
          <w:numId w:val="19"/>
        </w:numPr>
        <w:spacing w:before="40" w:after="120"/>
        <w:rPr>
          <w:sz w:val="21"/>
          <w:szCs w:val="21"/>
        </w:rPr>
      </w:pPr>
      <w:r w:rsidRPr="006F2BFF">
        <w:rPr>
          <w:sz w:val="21"/>
          <w:szCs w:val="21"/>
        </w:rPr>
        <w:t xml:space="preserve">NOK version with edits → revised to 630 (Imed will upload a clean version), Saba will trigger the email </w:t>
      </w:r>
      <w:r>
        <w:rPr>
          <w:sz w:val="21"/>
          <w:szCs w:val="21"/>
        </w:rPr>
        <w:t>agreement</w:t>
      </w:r>
      <w:r w:rsidRPr="006F2BFF">
        <w:rPr>
          <w:sz w:val="21"/>
          <w:szCs w:val="21"/>
        </w:rPr>
        <w:t>.</w:t>
      </w:r>
    </w:p>
    <w:p w14:paraId="255B7CA8" w14:textId="102ED7CC" w:rsidR="006F2BFF" w:rsidRDefault="006F2BFF">
      <w:pPr>
        <w:widowControl w:val="0"/>
        <w:numPr>
          <w:ilvl w:val="1"/>
          <w:numId w:val="19"/>
        </w:numPr>
        <w:spacing w:before="40" w:after="120"/>
        <w:rPr>
          <w:sz w:val="21"/>
          <w:szCs w:val="21"/>
        </w:rPr>
      </w:pPr>
      <w:r>
        <w:rPr>
          <w:sz w:val="21"/>
          <w:szCs w:val="21"/>
        </w:rPr>
        <w:t xml:space="preserve">Attachment information needs to be fixed in 630 and draft LS removed. </w:t>
      </w:r>
    </w:p>
    <w:p w14:paraId="677F2E40" w14:textId="601867AD" w:rsidR="00D970F5" w:rsidRDefault="00000000">
      <w:pPr>
        <w:numPr>
          <w:ilvl w:val="0"/>
          <w:numId w:val="19"/>
        </w:numPr>
        <w:rPr>
          <w:sz w:val="21"/>
          <w:szCs w:val="21"/>
        </w:rPr>
      </w:pPr>
      <w:r>
        <w:rPr>
          <w:b/>
          <w:sz w:val="21"/>
          <w:szCs w:val="21"/>
        </w:rPr>
        <w:t>Decision</w:t>
      </w:r>
      <w:sdt>
        <w:sdtPr>
          <w:tag w:val="goog_rdk_0"/>
          <w:id w:val="987524652"/>
        </w:sdtPr>
        <w:sdtEndPr>
          <w:rPr>
            <w:rFonts w:ascii="Cardo" w:eastAsia="Cardo" w:hAnsi="Cardo" w:cs="Cardo"/>
            <w:sz w:val="21"/>
            <w:szCs w:val="21"/>
          </w:rPr>
        </w:sdtEndPr>
        <w:sdtContent>
          <w:r>
            <w:rPr>
              <w:rFonts w:ascii="Cardo" w:eastAsia="Cardo" w:hAnsi="Cardo" w:cs="Cardo"/>
              <w:sz w:val="21"/>
              <w:szCs w:val="21"/>
            </w:rPr>
            <w:t>:</w:t>
          </w:r>
        </w:sdtContent>
      </w:sdt>
      <w:r w:rsidRPr="006F2BFF">
        <w:rPr>
          <w:sz w:val="21"/>
          <w:szCs w:val="21"/>
        </w:rPr>
        <w:t xml:space="preserve"> </w:t>
      </w:r>
      <w:r w:rsidR="006F2BFF">
        <w:rPr>
          <w:sz w:val="21"/>
          <w:szCs w:val="21"/>
        </w:rPr>
        <w:t xml:space="preserve"> Revised to 630. 630 revised to </w:t>
      </w:r>
      <w:r w:rsidR="00007F42">
        <w:rPr>
          <w:sz w:val="21"/>
          <w:szCs w:val="21"/>
        </w:rPr>
        <w:t>746</w:t>
      </w:r>
      <w:r w:rsidR="006F2BFF">
        <w:rPr>
          <w:sz w:val="21"/>
          <w:szCs w:val="21"/>
        </w:rPr>
        <w:t xml:space="preserve">; </w:t>
      </w:r>
      <w:r w:rsidR="00007F42">
        <w:rPr>
          <w:sz w:val="21"/>
          <w:szCs w:val="21"/>
        </w:rPr>
        <w:t>746</w:t>
      </w:r>
      <w:r w:rsidR="006F2BFF">
        <w:rPr>
          <w:sz w:val="21"/>
          <w:szCs w:val="21"/>
        </w:rPr>
        <w:t xml:space="preserve"> agreed without presentation</w:t>
      </w:r>
    </w:p>
    <w:p w14:paraId="151E4104" w14:textId="77777777" w:rsidR="00D970F5" w:rsidRDefault="00D970F5">
      <w:pPr>
        <w:widowControl w:val="0"/>
        <w:spacing w:before="40" w:after="120"/>
        <w:ind w:left="720"/>
        <w:rPr>
          <w:sz w:val="21"/>
          <w:szCs w:val="21"/>
        </w:rPr>
      </w:pPr>
    </w:p>
    <w:p w14:paraId="44B10248" w14:textId="77777777" w:rsidR="00D970F5" w:rsidRDefault="00000000">
      <w:pPr>
        <w:widowControl w:val="0"/>
        <w:spacing w:before="40" w:after="120"/>
        <w:rPr>
          <w:sz w:val="21"/>
          <w:szCs w:val="21"/>
        </w:rPr>
      </w:pPr>
      <w:r>
        <w:rPr>
          <w:b/>
          <w:sz w:val="21"/>
          <w:szCs w:val="21"/>
        </w:rPr>
        <w:t>[10.5; S4-250543; 14 April 1300 CEST] [SR_IMS] Pseudo-CR on Media Format Handling</w:t>
      </w:r>
    </w:p>
    <w:p w14:paraId="55B1571A" w14:textId="77777777" w:rsidR="00D970F5" w:rsidRDefault="00000000">
      <w:pPr>
        <w:widowControl w:val="0"/>
        <w:numPr>
          <w:ilvl w:val="0"/>
          <w:numId w:val="20"/>
        </w:numPr>
        <w:spacing w:before="40" w:after="120"/>
        <w:rPr>
          <w:sz w:val="21"/>
          <w:szCs w:val="21"/>
        </w:rPr>
      </w:pPr>
      <w:r>
        <w:rPr>
          <w:b/>
          <w:sz w:val="21"/>
          <w:szCs w:val="21"/>
        </w:rPr>
        <w:t>Participants</w:t>
      </w:r>
      <w:r>
        <w:rPr>
          <w:sz w:val="21"/>
          <w:szCs w:val="21"/>
        </w:rPr>
        <w:t>: Saba Ahsan (Nokia), Srinivas, Gazi</w:t>
      </w:r>
    </w:p>
    <w:p w14:paraId="0F675D36" w14:textId="77777777" w:rsidR="00D970F5" w:rsidRDefault="00000000">
      <w:pPr>
        <w:widowControl w:val="0"/>
        <w:numPr>
          <w:ilvl w:val="0"/>
          <w:numId w:val="20"/>
        </w:numPr>
        <w:spacing w:before="40" w:after="120"/>
        <w:rPr>
          <w:sz w:val="21"/>
          <w:szCs w:val="21"/>
        </w:rPr>
      </w:pPr>
      <w:r>
        <w:rPr>
          <w:b/>
          <w:sz w:val="21"/>
          <w:szCs w:val="21"/>
        </w:rPr>
        <w:t>Summary of Email Discussion</w:t>
      </w:r>
      <w:r>
        <w:rPr>
          <w:sz w:val="21"/>
          <w:szCs w:val="21"/>
        </w:rPr>
        <w:t xml:space="preserve">: </w:t>
      </w:r>
    </w:p>
    <w:p w14:paraId="0B6F8F27" w14:textId="77777777" w:rsidR="00D970F5" w:rsidRDefault="00000000">
      <w:pPr>
        <w:widowControl w:val="0"/>
        <w:numPr>
          <w:ilvl w:val="1"/>
          <w:numId w:val="20"/>
        </w:numPr>
        <w:spacing w:before="40" w:after="120"/>
        <w:rPr>
          <w:sz w:val="21"/>
          <w:szCs w:val="21"/>
        </w:rPr>
      </w:pPr>
      <w:r>
        <w:rPr>
          <w:sz w:val="21"/>
          <w:szCs w:val="21"/>
        </w:rPr>
        <w:t>Saba Ahsan (Nokia) initiated the email agreement process for the document.</w:t>
      </w:r>
    </w:p>
    <w:p w14:paraId="51D376ED" w14:textId="77777777" w:rsidR="00D970F5" w:rsidRDefault="00000000">
      <w:pPr>
        <w:widowControl w:val="0"/>
        <w:numPr>
          <w:ilvl w:val="1"/>
          <w:numId w:val="20"/>
        </w:numPr>
        <w:spacing w:before="40" w:after="120"/>
        <w:rPr>
          <w:sz w:val="21"/>
          <w:szCs w:val="21"/>
        </w:rPr>
      </w:pPr>
      <w:r>
        <w:rPr>
          <w:sz w:val="21"/>
          <w:szCs w:val="21"/>
        </w:rPr>
        <w:t>Srinivas asked if the possible values for a state change from application to application and questioned the difference between synchronizedStatesInit object and states object.</w:t>
      </w:r>
    </w:p>
    <w:p w14:paraId="38863EEF" w14:textId="77777777" w:rsidR="00D970F5" w:rsidRDefault="00000000">
      <w:pPr>
        <w:widowControl w:val="0"/>
        <w:numPr>
          <w:ilvl w:val="1"/>
          <w:numId w:val="20"/>
        </w:numPr>
        <w:spacing w:before="40" w:after="120"/>
        <w:rPr>
          <w:sz w:val="21"/>
          <w:szCs w:val="21"/>
        </w:rPr>
      </w:pPr>
      <w:r>
        <w:rPr>
          <w:sz w:val="21"/>
          <w:szCs w:val="21"/>
        </w:rPr>
        <w:t>Gazi Illahi (Nokia) responded that the motivation was to harmonize the split adaptation and state maintenance procedure in SR_IMS with SR_MSE, and that the new configuration and meta-data formats are taken from 26.565</w:t>
      </w:r>
    </w:p>
    <w:p w14:paraId="112932B1" w14:textId="77777777" w:rsidR="00D970F5" w:rsidRDefault="00000000">
      <w:pPr>
        <w:widowControl w:val="0"/>
        <w:numPr>
          <w:ilvl w:val="0"/>
          <w:numId w:val="20"/>
        </w:numPr>
        <w:spacing w:before="40" w:after="120"/>
        <w:rPr>
          <w:sz w:val="21"/>
          <w:szCs w:val="21"/>
        </w:rPr>
      </w:pPr>
      <w:r>
        <w:rPr>
          <w:b/>
          <w:sz w:val="21"/>
          <w:szCs w:val="21"/>
        </w:rPr>
        <w:t>Online Discussion</w:t>
      </w:r>
      <w:r>
        <w:rPr>
          <w:sz w:val="21"/>
          <w:szCs w:val="21"/>
        </w:rPr>
        <w:t>:</w:t>
      </w:r>
    </w:p>
    <w:p w14:paraId="748A57EF" w14:textId="77777777" w:rsidR="00D970F5" w:rsidRDefault="00000000">
      <w:pPr>
        <w:widowControl w:val="0"/>
        <w:numPr>
          <w:ilvl w:val="1"/>
          <w:numId w:val="20"/>
        </w:numPr>
        <w:spacing w:before="40" w:after="120"/>
        <w:rPr>
          <w:sz w:val="21"/>
          <w:szCs w:val="21"/>
        </w:rPr>
      </w:pPr>
      <w:r>
        <w:rPr>
          <w:sz w:val="21"/>
          <w:szCs w:val="21"/>
        </w:rPr>
        <w:t>Gazi clarified that there is no new content here.</w:t>
      </w:r>
    </w:p>
    <w:p w14:paraId="7A5C6F65" w14:textId="77777777" w:rsidR="00D970F5" w:rsidRDefault="00000000">
      <w:pPr>
        <w:widowControl w:val="0"/>
        <w:numPr>
          <w:ilvl w:val="1"/>
          <w:numId w:val="20"/>
        </w:numPr>
        <w:spacing w:before="40" w:after="120"/>
        <w:rPr>
          <w:sz w:val="21"/>
          <w:szCs w:val="21"/>
        </w:rPr>
      </w:pPr>
      <w:r>
        <w:rPr>
          <w:sz w:val="21"/>
          <w:szCs w:val="21"/>
        </w:rPr>
        <w:t>Imed: Question on synchronizedStatesInit - how can we guarantee interop of the configuration (the format is the same?)</w:t>
      </w:r>
    </w:p>
    <w:p w14:paraId="472A7465" w14:textId="77777777" w:rsidR="00D970F5" w:rsidRDefault="00000000">
      <w:pPr>
        <w:widowControl w:val="0"/>
        <w:numPr>
          <w:ilvl w:val="1"/>
          <w:numId w:val="20"/>
        </w:numPr>
        <w:spacing w:before="40" w:after="120"/>
        <w:rPr>
          <w:sz w:val="21"/>
          <w:szCs w:val="21"/>
        </w:rPr>
      </w:pPr>
      <w:r>
        <w:rPr>
          <w:sz w:val="21"/>
          <w:szCs w:val="21"/>
        </w:rPr>
        <w:t>Gazi: it is modified in TS 26.567.</w:t>
      </w:r>
    </w:p>
    <w:p w14:paraId="42C02686" w14:textId="77777777" w:rsidR="00D970F5" w:rsidRDefault="00000000">
      <w:pPr>
        <w:widowControl w:val="0"/>
        <w:numPr>
          <w:ilvl w:val="1"/>
          <w:numId w:val="20"/>
        </w:numPr>
        <w:spacing w:before="40" w:after="120"/>
        <w:rPr>
          <w:sz w:val="21"/>
          <w:szCs w:val="21"/>
        </w:rPr>
      </w:pPr>
      <w:r>
        <w:rPr>
          <w:sz w:val="21"/>
          <w:szCs w:val="21"/>
        </w:rPr>
        <w:t>Imed: we should clarify this point in the table A.1.1-1.</w:t>
      </w:r>
    </w:p>
    <w:p w14:paraId="6092C8BB" w14:textId="77777777" w:rsidR="00D970F5" w:rsidRDefault="00000000">
      <w:pPr>
        <w:widowControl w:val="0"/>
        <w:numPr>
          <w:ilvl w:val="1"/>
          <w:numId w:val="20"/>
        </w:numPr>
        <w:spacing w:before="40" w:after="120"/>
        <w:rPr>
          <w:sz w:val="21"/>
          <w:szCs w:val="21"/>
        </w:rPr>
      </w:pPr>
      <w:r>
        <w:rPr>
          <w:sz w:val="21"/>
          <w:szCs w:val="21"/>
        </w:rPr>
        <w:t>Srinivas: how to distinguish the states and synchronizedstates?</w:t>
      </w:r>
    </w:p>
    <w:p w14:paraId="7A2B96E8" w14:textId="77777777" w:rsidR="00D970F5" w:rsidRDefault="00000000">
      <w:pPr>
        <w:widowControl w:val="0"/>
        <w:numPr>
          <w:ilvl w:val="1"/>
          <w:numId w:val="20"/>
        </w:numPr>
        <w:spacing w:before="40" w:after="120"/>
        <w:rPr>
          <w:sz w:val="21"/>
          <w:szCs w:val="21"/>
        </w:rPr>
      </w:pPr>
      <w:r>
        <w:rPr>
          <w:sz w:val="21"/>
          <w:szCs w:val="21"/>
        </w:rPr>
        <w:t xml:space="preserve">Gazi: I can improve this part. </w:t>
      </w:r>
    </w:p>
    <w:p w14:paraId="75492E7A" w14:textId="77777777" w:rsidR="00D970F5" w:rsidRDefault="00000000">
      <w:pPr>
        <w:numPr>
          <w:ilvl w:val="0"/>
          <w:numId w:val="20"/>
        </w:numPr>
        <w:rPr>
          <w:sz w:val="21"/>
          <w:szCs w:val="21"/>
        </w:rPr>
      </w:pPr>
      <w:r>
        <w:rPr>
          <w:b/>
          <w:sz w:val="21"/>
          <w:szCs w:val="21"/>
        </w:rPr>
        <w:t>Decision</w:t>
      </w:r>
      <w:r>
        <w:rPr>
          <w:sz w:val="21"/>
          <w:szCs w:val="21"/>
        </w:rPr>
        <w:t xml:space="preserve">: </w:t>
      </w:r>
      <w:r w:rsidRPr="006F2BFF">
        <w:rPr>
          <w:sz w:val="21"/>
          <w:szCs w:val="21"/>
        </w:rPr>
        <w:t>revised to 666, and 666 is</w:t>
      </w:r>
      <w:r>
        <w:rPr>
          <w:sz w:val="21"/>
          <w:szCs w:val="21"/>
        </w:rPr>
        <w:t xml:space="preserve"> agreed without presentation .</w:t>
      </w:r>
    </w:p>
    <w:p w14:paraId="1388E340" w14:textId="77777777" w:rsidR="00D970F5" w:rsidRDefault="00D970F5">
      <w:pPr>
        <w:widowControl w:val="0"/>
        <w:spacing w:before="40" w:after="120"/>
        <w:ind w:left="720"/>
        <w:rPr>
          <w:sz w:val="21"/>
          <w:szCs w:val="21"/>
        </w:rPr>
      </w:pPr>
    </w:p>
    <w:p w14:paraId="0582DB81" w14:textId="77777777" w:rsidR="00D970F5" w:rsidRDefault="00000000">
      <w:pPr>
        <w:widowControl w:val="0"/>
        <w:spacing w:before="40" w:after="120"/>
        <w:rPr>
          <w:sz w:val="21"/>
          <w:szCs w:val="21"/>
        </w:rPr>
      </w:pPr>
      <w:r>
        <w:rPr>
          <w:b/>
          <w:sz w:val="21"/>
          <w:szCs w:val="21"/>
        </w:rPr>
        <w:t>[10.5; S4-250544; 14 April 1300 CEST] [SR_IMS]pCR Foveated optimizations for Split Rendering</w:t>
      </w:r>
    </w:p>
    <w:p w14:paraId="082BA1C2" w14:textId="77777777" w:rsidR="00D970F5" w:rsidRDefault="00000000">
      <w:pPr>
        <w:widowControl w:val="0"/>
        <w:numPr>
          <w:ilvl w:val="0"/>
          <w:numId w:val="21"/>
        </w:numPr>
        <w:spacing w:before="40" w:after="120"/>
        <w:rPr>
          <w:sz w:val="21"/>
          <w:szCs w:val="21"/>
        </w:rPr>
      </w:pPr>
      <w:r>
        <w:rPr>
          <w:b/>
          <w:sz w:val="21"/>
          <w:szCs w:val="21"/>
        </w:rPr>
        <w:t>Participants</w:t>
      </w:r>
      <w:r>
        <w:rPr>
          <w:sz w:val="21"/>
          <w:szCs w:val="21"/>
        </w:rPr>
        <w:t>: Saba Ahsan (Nokia), Srinivas, Gazi</w:t>
      </w:r>
    </w:p>
    <w:p w14:paraId="0CE9444E" w14:textId="77777777" w:rsidR="00D970F5" w:rsidRDefault="00000000">
      <w:pPr>
        <w:widowControl w:val="0"/>
        <w:numPr>
          <w:ilvl w:val="0"/>
          <w:numId w:val="21"/>
        </w:numPr>
        <w:spacing w:before="40" w:after="120"/>
        <w:rPr>
          <w:sz w:val="21"/>
          <w:szCs w:val="21"/>
        </w:rPr>
      </w:pPr>
      <w:r>
        <w:rPr>
          <w:b/>
          <w:sz w:val="21"/>
          <w:szCs w:val="21"/>
        </w:rPr>
        <w:t>Summary of Email Discussion</w:t>
      </w:r>
      <w:r>
        <w:rPr>
          <w:sz w:val="21"/>
          <w:szCs w:val="21"/>
        </w:rPr>
        <w:t xml:space="preserve">: </w:t>
      </w:r>
    </w:p>
    <w:p w14:paraId="6BEE19FB" w14:textId="77777777" w:rsidR="00D970F5" w:rsidRDefault="00000000">
      <w:pPr>
        <w:widowControl w:val="0"/>
        <w:numPr>
          <w:ilvl w:val="1"/>
          <w:numId w:val="21"/>
        </w:numPr>
        <w:spacing w:before="40" w:after="120"/>
        <w:rPr>
          <w:sz w:val="21"/>
          <w:szCs w:val="21"/>
        </w:rPr>
      </w:pPr>
      <w:r>
        <w:rPr>
          <w:sz w:val="21"/>
          <w:szCs w:val="21"/>
        </w:rPr>
        <w:t>Saba Ahsan (Nokia) initiated the email agreement process for the document.</w:t>
      </w:r>
    </w:p>
    <w:p w14:paraId="2867B47C" w14:textId="77777777" w:rsidR="00D970F5" w:rsidRDefault="00000000">
      <w:pPr>
        <w:widowControl w:val="0"/>
        <w:numPr>
          <w:ilvl w:val="1"/>
          <w:numId w:val="21"/>
        </w:numPr>
        <w:spacing w:before="40" w:after="120"/>
        <w:rPr>
          <w:sz w:val="21"/>
          <w:szCs w:val="21"/>
        </w:rPr>
      </w:pPr>
      <w:r>
        <w:rPr>
          <w:sz w:val="21"/>
          <w:szCs w:val="21"/>
        </w:rPr>
        <w:t>Srinivas asked for more information on what the gaze-based optimization profiles contain and if the profile and gaze information are linked.</w:t>
      </w:r>
    </w:p>
    <w:p w14:paraId="2D83CE18" w14:textId="77777777" w:rsidR="00D970F5" w:rsidRDefault="00000000">
      <w:pPr>
        <w:widowControl w:val="0"/>
        <w:numPr>
          <w:ilvl w:val="1"/>
          <w:numId w:val="21"/>
        </w:numPr>
        <w:spacing w:before="40" w:after="120"/>
        <w:rPr>
          <w:sz w:val="21"/>
          <w:szCs w:val="21"/>
        </w:rPr>
      </w:pPr>
      <w:r>
        <w:rPr>
          <w:sz w:val="21"/>
          <w:szCs w:val="21"/>
        </w:rPr>
        <w:lastRenderedPageBreak/>
        <w:t xml:space="preserve">Gazi Illahi (Nokia) responded that gaze optimization profiles contain information of importance maps used for foveated encoding and rendering , the actual maps are calculated based on gaze point, and that a profile may be changed during an SR session. </w:t>
      </w:r>
    </w:p>
    <w:p w14:paraId="3486286A" w14:textId="77777777" w:rsidR="00D970F5" w:rsidRDefault="00000000">
      <w:pPr>
        <w:widowControl w:val="0"/>
        <w:numPr>
          <w:ilvl w:val="0"/>
          <w:numId w:val="21"/>
        </w:numPr>
        <w:spacing w:before="40" w:after="120"/>
        <w:rPr>
          <w:sz w:val="21"/>
          <w:szCs w:val="21"/>
        </w:rPr>
      </w:pPr>
      <w:r>
        <w:rPr>
          <w:b/>
          <w:sz w:val="21"/>
          <w:szCs w:val="21"/>
        </w:rPr>
        <w:t>Online Discussion</w:t>
      </w:r>
      <w:r>
        <w:rPr>
          <w:sz w:val="21"/>
          <w:szCs w:val="21"/>
        </w:rPr>
        <w:t>:</w:t>
      </w:r>
    </w:p>
    <w:p w14:paraId="19C93F1B" w14:textId="77777777" w:rsidR="00D970F5" w:rsidRDefault="00000000">
      <w:pPr>
        <w:widowControl w:val="0"/>
        <w:numPr>
          <w:ilvl w:val="1"/>
          <w:numId w:val="21"/>
        </w:numPr>
        <w:spacing w:before="40" w:after="120"/>
        <w:rPr>
          <w:sz w:val="21"/>
          <w:szCs w:val="21"/>
        </w:rPr>
      </w:pPr>
      <w:r>
        <w:rPr>
          <w:sz w:val="21"/>
          <w:szCs w:val="21"/>
        </w:rPr>
        <w:t xml:space="preserve">Imed: on the whole feature, we have guidelines for server in 26.565, here I’m not sure how the server does. </w:t>
      </w:r>
    </w:p>
    <w:p w14:paraId="5886A50E" w14:textId="77777777" w:rsidR="00D970F5" w:rsidRDefault="00000000">
      <w:pPr>
        <w:widowControl w:val="0"/>
        <w:numPr>
          <w:ilvl w:val="1"/>
          <w:numId w:val="21"/>
        </w:numPr>
        <w:spacing w:before="40" w:after="120"/>
        <w:rPr>
          <w:sz w:val="21"/>
          <w:szCs w:val="21"/>
        </w:rPr>
      </w:pPr>
      <w:r>
        <w:rPr>
          <w:sz w:val="21"/>
          <w:szCs w:val="21"/>
        </w:rPr>
        <w:t xml:space="preserve">Gazi: it is important to have the flexibility to address this feature </w:t>
      </w:r>
    </w:p>
    <w:p w14:paraId="4076F768" w14:textId="77777777" w:rsidR="00D970F5" w:rsidRDefault="00000000">
      <w:pPr>
        <w:numPr>
          <w:ilvl w:val="0"/>
          <w:numId w:val="21"/>
        </w:numPr>
        <w:rPr>
          <w:sz w:val="21"/>
          <w:szCs w:val="21"/>
        </w:rPr>
      </w:pPr>
      <w:r>
        <w:rPr>
          <w:b/>
          <w:sz w:val="21"/>
          <w:szCs w:val="21"/>
        </w:rPr>
        <w:t>Decision</w:t>
      </w:r>
      <w:r>
        <w:rPr>
          <w:sz w:val="21"/>
          <w:szCs w:val="21"/>
        </w:rPr>
        <w:t>:Noted .</w:t>
      </w:r>
    </w:p>
    <w:p w14:paraId="2EFE2B25" w14:textId="77777777" w:rsidR="00D970F5" w:rsidRDefault="00D970F5">
      <w:pPr>
        <w:ind w:left="720"/>
        <w:rPr>
          <w:sz w:val="21"/>
          <w:szCs w:val="21"/>
        </w:rPr>
      </w:pPr>
    </w:p>
    <w:p w14:paraId="67CA0687" w14:textId="77777777" w:rsidR="00D970F5" w:rsidRDefault="00D970F5">
      <w:pPr>
        <w:ind w:left="720"/>
        <w:rPr>
          <w:sz w:val="21"/>
          <w:szCs w:val="21"/>
        </w:rPr>
      </w:pPr>
    </w:p>
    <w:p w14:paraId="4C694BF3" w14:textId="77777777" w:rsidR="00D970F5" w:rsidRDefault="00000000">
      <w:pPr>
        <w:widowControl w:val="0"/>
        <w:spacing w:before="40" w:after="120"/>
        <w:rPr>
          <w:sz w:val="21"/>
          <w:szCs w:val="21"/>
        </w:rPr>
      </w:pPr>
      <w:r>
        <w:rPr>
          <w:b/>
          <w:sz w:val="21"/>
          <w:szCs w:val="21"/>
        </w:rPr>
        <w:t xml:space="preserve">[10.5; S4-250455; 14 April 1300 CEST] [SR_IMS] Draft TS 26.567 Split Rendering over IMS v1.0.1 </w:t>
      </w:r>
    </w:p>
    <w:p w14:paraId="7E937A1F" w14:textId="77777777" w:rsidR="00D970F5" w:rsidRDefault="00000000">
      <w:pPr>
        <w:widowControl w:val="0"/>
        <w:numPr>
          <w:ilvl w:val="0"/>
          <w:numId w:val="22"/>
        </w:numPr>
        <w:spacing w:before="40" w:after="120"/>
        <w:rPr>
          <w:sz w:val="21"/>
          <w:szCs w:val="21"/>
        </w:rPr>
      </w:pPr>
      <w:r>
        <w:rPr>
          <w:b/>
          <w:sz w:val="21"/>
          <w:szCs w:val="21"/>
        </w:rPr>
        <w:t>Participants</w:t>
      </w:r>
      <w:r>
        <w:rPr>
          <w:sz w:val="21"/>
          <w:szCs w:val="21"/>
        </w:rPr>
        <w:t>: Saba Ahsan (Nokia)</w:t>
      </w:r>
    </w:p>
    <w:p w14:paraId="7AC0F716" w14:textId="77777777" w:rsidR="00D970F5" w:rsidRDefault="00000000">
      <w:pPr>
        <w:widowControl w:val="0"/>
        <w:numPr>
          <w:ilvl w:val="0"/>
          <w:numId w:val="22"/>
        </w:numPr>
        <w:spacing w:before="40" w:after="120"/>
        <w:rPr>
          <w:sz w:val="21"/>
          <w:szCs w:val="21"/>
        </w:rPr>
      </w:pPr>
      <w:r>
        <w:rPr>
          <w:b/>
          <w:sz w:val="21"/>
          <w:szCs w:val="21"/>
        </w:rPr>
        <w:t>Summary of Email Discussion</w:t>
      </w:r>
      <w:r>
        <w:rPr>
          <w:sz w:val="21"/>
          <w:szCs w:val="21"/>
        </w:rPr>
        <w:t xml:space="preserve">: </w:t>
      </w:r>
    </w:p>
    <w:p w14:paraId="57D402B3" w14:textId="77777777" w:rsidR="00D970F5" w:rsidRDefault="00000000">
      <w:pPr>
        <w:widowControl w:val="0"/>
        <w:numPr>
          <w:ilvl w:val="1"/>
          <w:numId w:val="22"/>
        </w:numPr>
        <w:spacing w:before="40" w:after="120"/>
        <w:rPr>
          <w:sz w:val="21"/>
          <w:szCs w:val="21"/>
        </w:rPr>
      </w:pPr>
      <w:r>
        <w:rPr>
          <w:sz w:val="21"/>
          <w:szCs w:val="21"/>
        </w:rPr>
        <w:t>Saba Ahsan (Nokia) initiated the email agreement process for the document.</w:t>
      </w:r>
    </w:p>
    <w:p w14:paraId="7B7862AB" w14:textId="77777777" w:rsidR="00D970F5" w:rsidRDefault="00000000">
      <w:pPr>
        <w:widowControl w:val="0"/>
        <w:numPr>
          <w:ilvl w:val="0"/>
          <w:numId w:val="22"/>
        </w:numPr>
        <w:spacing w:before="40" w:after="120"/>
        <w:rPr>
          <w:sz w:val="21"/>
          <w:szCs w:val="21"/>
        </w:rPr>
      </w:pPr>
      <w:r>
        <w:rPr>
          <w:b/>
          <w:sz w:val="21"/>
          <w:szCs w:val="21"/>
        </w:rPr>
        <w:t>Online Discussion</w:t>
      </w:r>
      <w:r>
        <w:rPr>
          <w:sz w:val="21"/>
          <w:szCs w:val="21"/>
        </w:rPr>
        <w:t>:</w:t>
      </w:r>
    </w:p>
    <w:p w14:paraId="546E2B90" w14:textId="77777777" w:rsidR="00D970F5" w:rsidRDefault="00000000">
      <w:pPr>
        <w:numPr>
          <w:ilvl w:val="0"/>
          <w:numId w:val="22"/>
        </w:numPr>
        <w:rPr>
          <w:sz w:val="21"/>
          <w:szCs w:val="21"/>
        </w:rPr>
      </w:pPr>
      <w:r>
        <w:rPr>
          <w:b/>
          <w:sz w:val="21"/>
          <w:szCs w:val="21"/>
        </w:rPr>
        <w:t>Decision</w:t>
      </w:r>
      <w:r>
        <w:rPr>
          <w:sz w:val="21"/>
          <w:szCs w:val="21"/>
        </w:rPr>
        <w:t>: Agreed</w:t>
      </w:r>
    </w:p>
    <w:p w14:paraId="218A0D74" w14:textId="77777777" w:rsidR="00D970F5" w:rsidRDefault="00D970F5">
      <w:pPr>
        <w:rPr>
          <w:b/>
          <w:sz w:val="21"/>
          <w:szCs w:val="21"/>
        </w:rPr>
      </w:pPr>
    </w:p>
    <w:p w14:paraId="4832E253" w14:textId="77777777" w:rsidR="00D970F5" w:rsidRDefault="00000000">
      <w:pPr>
        <w:widowControl w:val="0"/>
        <w:spacing w:before="40" w:after="120"/>
        <w:rPr>
          <w:sz w:val="21"/>
          <w:szCs w:val="21"/>
        </w:rPr>
      </w:pPr>
      <w:r>
        <w:rPr>
          <w:b/>
          <w:sz w:val="21"/>
          <w:szCs w:val="21"/>
        </w:rPr>
        <w:t xml:space="preserve">[10.5; S4-250498; April 17 1200 CEST] [SR_IMS]Work Plan  </w:t>
      </w:r>
    </w:p>
    <w:p w14:paraId="6321530E" w14:textId="77777777" w:rsidR="00D970F5" w:rsidRDefault="00000000">
      <w:pPr>
        <w:widowControl w:val="0"/>
        <w:numPr>
          <w:ilvl w:val="0"/>
          <w:numId w:val="22"/>
        </w:numPr>
        <w:spacing w:before="40" w:after="120"/>
        <w:rPr>
          <w:sz w:val="21"/>
          <w:szCs w:val="21"/>
        </w:rPr>
      </w:pPr>
      <w:r>
        <w:rPr>
          <w:b/>
          <w:sz w:val="21"/>
          <w:szCs w:val="21"/>
        </w:rPr>
        <w:t>Participants</w:t>
      </w:r>
      <w:r>
        <w:rPr>
          <w:sz w:val="21"/>
          <w:szCs w:val="21"/>
        </w:rPr>
        <w:t>: Shane He (Nokia)</w:t>
      </w:r>
    </w:p>
    <w:p w14:paraId="107C362D" w14:textId="77777777" w:rsidR="00D970F5" w:rsidRDefault="00000000">
      <w:pPr>
        <w:widowControl w:val="0"/>
        <w:numPr>
          <w:ilvl w:val="0"/>
          <w:numId w:val="22"/>
        </w:numPr>
        <w:spacing w:before="40" w:after="120"/>
        <w:rPr>
          <w:sz w:val="21"/>
          <w:szCs w:val="21"/>
        </w:rPr>
      </w:pPr>
      <w:r>
        <w:rPr>
          <w:b/>
          <w:sz w:val="21"/>
          <w:szCs w:val="21"/>
        </w:rPr>
        <w:t>Summary of Email Discussion</w:t>
      </w:r>
      <w:r>
        <w:rPr>
          <w:sz w:val="21"/>
          <w:szCs w:val="21"/>
        </w:rPr>
        <w:t xml:space="preserve">: </w:t>
      </w:r>
    </w:p>
    <w:p w14:paraId="08371A04" w14:textId="77777777" w:rsidR="00D970F5" w:rsidRDefault="00000000">
      <w:pPr>
        <w:widowControl w:val="0"/>
        <w:numPr>
          <w:ilvl w:val="1"/>
          <w:numId w:val="22"/>
        </w:numPr>
        <w:spacing w:before="40" w:after="120"/>
        <w:rPr>
          <w:sz w:val="21"/>
          <w:szCs w:val="21"/>
        </w:rPr>
      </w:pPr>
      <w:r>
        <w:rPr>
          <w:sz w:val="21"/>
          <w:szCs w:val="21"/>
        </w:rPr>
        <w:t>.None</w:t>
      </w:r>
    </w:p>
    <w:p w14:paraId="44EDD1BC" w14:textId="77777777" w:rsidR="00D970F5" w:rsidRDefault="00000000">
      <w:pPr>
        <w:widowControl w:val="0"/>
        <w:numPr>
          <w:ilvl w:val="0"/>
          <w:numId w:val="22"/>
        </w:numPr>
        <w:spacing w:before="40" w:after="120"/>
        <w:rPr>
          <w:sz w:val="21"/>
          <w:szCs w:val="21"/>
        </w:rPr>
      </w:pPr>
      <w:r>
        <w:rPr>
          <w:b/>
          <w:sz w:val="21"/>
          <w:szCs w:val="21"/>
        </w:rPr>
        <w:t>Online Discussion</w:t>
      </w:r>
      <w:r>
        <w:rPr>
          <w:sz w:val="21"/>
          <w:szCs w:val="21"/>
        </w:rPr>
        <w:t>:</w:t>
      </w:r>
    </w:p>
    <w:p w14:paraId="5C7DDD85" w14:textId="54AE9255" w:rsidR="006F2BFF" w:rsidRPr="006F2BFF" w:rsidRDefault="006F2BFF" w:rsidP="006F2BFF">
      <w:pPr>
        <w:widowControl w:val="0"/>
        <w:numPr>
          <w:ilvl w:val="1"/>
          <w:numId w:val="22"/>
        </w:numPr>
        <w:spacing w:before="40" w:after="120"/>
        <w:rPr>
          <w:bCs/>
          <w:sz w:val="21"/>
          <w:szCs w:val="21"/>
        </w:rPr>
      </w:pPr>
      <w:r w:rsidRPr="006F2BFF">
        <w:rPr>
          <w:bCs/>
          <w:sz w:val="21"/>
          <w:szCs w:val="21"/>
        </w:rPr>
        <w:t xml:space="preserve">Telco dates need to be fixed. </w:t>
      </w:r>
    </w:p>
    <w:p w14:paraId="729401AB" w14:textId="77777777" w:rsidR="00D970F5" w:rsidRDefault="00000000">
      <w:pPr>
        <w:numPr>
          <w:ilvl w:val="0"/>
          <w:numId w:val="22"/>
        </w:numPr>
        <w:rPr>
          <w:sz w:val="21"/>
          <w:szCs w:val="21"/>
        </w:rPr>
      </w:pPr>
      <w:r>
        <w:rPr>
          <w:b/>
          <w:sz w:val="21"/>
          <w:szCs w:val="21"/>
        </w:rPr>
        <w:t>Decision</w:t>
      </w:r>
      <w:r>
        <w:rPr>
          <w:sz w:val="21"/>
          <w:szCs w:val="21"/>
        </w:rPr>
        <w:t>: revised to 705 and 705 is Agreed without presentation (goes to plenary).</w:t>
      </w:r>
    </w:p>
    <w:p w14:paraId="3310FE4C" w14:textId="77777777" w:rsidR="00D970F5" w:rsidRDefault="00D970F5">
      <w:pPr>
        <w:widowControl w:val="0"/>
        <w:spacing w:before="40" w:after="120"/>
        <w:rPr>
          <w:b/>
          <w:sz w:val="21"/>
          <w:szCs w:val="21"/>
        </w:rPr>
      </w:pPr>
    </w:p>
    <w:p w14:paraId="192A7442" w14:textId="77777777" w:rsidR="00D970F5" w:rsidRDefault="00D970F5">
      <w:pPr>
        <w:widowControl w:val="0"/>
        <w:spacing w:before="40" w:after="120"/>
        <w:rPr>
          <w:b/>
          <w:sz w:val="21"/>
          <w:szCs w:val="21"/>
        </w:rPr>
      </w:pPr>
    </w:p>
    <w:p w14:paraId="0CBAD4A2"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S4-250483; 14 April 1300 CEST] [AvCall-MED] Timeplan for AvCall-MED WI</w:t>
      </w:r>
    </w:p>
    <w:p w14:paraId="767BF75B" w14:textId="77777777" w:rsidR="00D970F5" w:rsidRDefault="00000000">
      <w:pPr>
        <w:numPr>
          <w:ilvl w:val="0"/>
          <w:numId w:val="24"/>
        </w:numPr>
        <w:spacing w:before="280"/>
        <w:rPr>
          <w:sz w:val="21"/>
          <w:szCs w:val="21"/>
        </w:rPr>
      </w:pPr>
      <w:r>
        <w:rPr>
          <w:b/>
          <w:sz w:val="21"/>
          <w:szCs w:val="21"/>
        </w:rPr>
        <w:t>Participants</w:t>
      </w:r>
      <w:r>
        <w:rPr>
          <w:sz w:val="21"/>
          <w:szCs w:val="21"/>
        </w:rPr>
        <w:t>: Saba Ahsan (Nokia), Eric Yip, Ahmed Hamza, Thomas Stockhammer, Shane</w:t>
      </w:r>
    </w:p>
    <w:p w14:paraId="0CCD5A38" w14:textId="77777777" w:rsidR="00D970F5" w:rsidRDefault="00000000">
      <w:pPr>
        <w:numPr>
          <w:ilvl w:val="0"/>
          <w:numId w:val="24"/>
        </w:numPr>
        <w:rPr>
          <w:sz w:val="21"/>
          <w:szCs w:val="21"/>
        </w:rPr>
      </w:pPr>
      <w:r>
        <w:rPr>
          <w:b/>
          <w:sz w:val="21"/>
          <w:szCs w:val="21"/>
        </w:rPr>
        <w:t>Summary of Email Discussion</w:t>
      </w:r>
      <w:r>
        <w:rPr>
          <w:sz w:val="21"/>
          <w:szCs w:val="21"/>
        </w:rPr>
        <w:t>:</w:t>
      </w:r>
    </w:p>
    <w:p w14:paraId="3D0AC912" w14:textId="77777777" w:rsidR="00D970F5" w:rsidRDefault="00000000">
      <w:pPr>
        <w:numPr>
          <w:ilvl w:val="1"/>
          <w:numId w:val="24"/>
        </w:numPr>
        <w:rPr>
          <w:sz w:val="21"/>
          <w:szCs w:val="21"/>
        </w:rPr>
      </w:pPr>
      <w:r>
        <w:rPr>
          <w:sz w:val="21"/>
          <w:szCs w:val="21"/>
        </w:rPr>
        <w:t>Saba Ahsan (Nokia) initiated the email agreement process for the document.</w:t>
      </w:r>
    </w:p>
    <w:p w14:paraId="61D09041" w14:textId="77777777" w:rsidR="00D970F5" w:rsidRDefault="00000000">
      <w:pPr>
        <w:numPr>
          <w:ilvl w:val="1"/>
          <w:numId w:val="24"/>
        </w:numPr>
        <w:rPr>
          <w:sz w:val="21"/>
          <w:szCs w:val="21"/>
        </w:rPr>
      </w:pPr>
      <w:r>
        <w:rPr>
          <w:sz w:val="21"/>
          <w:szCs w:val="21"/>
        </w:rPr>
        <w:t>Eric Yip suggested that the work item should be extended until the end of Rel-19, as just one e-meeting and one face-to-face meeting for the work item seemed very rushed.</w:t>
      </w:r>
    </w:p>
    <w:p w14:paraId="193AE9DA" w14:textId="77777777" w:rsidR="00D970F5" w:rsidRDefault="00000000">
      <w:pPr>
        <w:numPr>
          <w:ilvl w:val="1"/>
          <w:numId w:val="24"/>
        </w:numPr>
        <w:rPr>
          <w:sz w:val="21"/>
          <w:szCs w:val="21"/>
        </w:rPr>
      </w:pPr>
      <w:r>
        <w:rPr>
          <w:sz w:val="21"/>
          <w:szCs w:val="21"/>
        </w:rPr>
        <w:t>Ahmed Hamza agreed with Eric, stating that the timeline seemed very tight and proposed extending it to the November meeting.</w:t>
      </w:r>
    </w:p>
    <w:p w14:paraId="042A1AAE" w14:textId="77777777" w:rsidR="00D970F5" w:rsidRDefault="00000000">
      <w:pPr>
        <w:numPr>
          <w:ilvl w:val="1"/>
          <w:numId w:val="24"/>
        </w:numPr>
        <w:rPr>
          <w:sz w:val="21"/>
          <w:szCs w:val="21"/>
        </w:rPr>
      </w:pPr>
      <w:r>
        <w:rPr>
          <w:sz w:val="21"/>
          <w:szCs w:val="21"/>
        </w:rPr>
        <w:t>Thomas Stockhammer responded that the work item had already been agreed upon with the timeline and that extending beyond September 2025 would make it a Rel-20 work item, which was not the intention. He suggested that other measures, such as having an AHG meeting, could be considered to progress the work.</w:t>
      </w:r>
    </w:p>
    <w:p w14:paraId="5E4E2774" w14:textId="77777777" w:rsidR="00D970F5" w:rsidRDefault="00000000">
      <w:pPr>
        <w:numPr>
          <w:ilvl w:val="1"/>
          <w:numId w:val="24"/>
        </w:numPr>
        <w:rPr>
          <w:sz w:val="21"/>
          <w:szCs w:val="21"/>
        </w:rPr>
      </w:pPr>
      <w:r>
        <w:rPr>
          <w:sz w:val="21"/>
          <w:szCs w:val="21"/>
        </w:rPr>
        <w:t>Shane shared the same views as Eric and Ahmed, suggesting that extending the timeline until the end of Rel-19 would be more realistic.</w:t>
      </w:r>
    </w:p>
    <w:p w14:paraId="774C675A" w14:textId="77777777" w:rsidR="00D970F5" w:rsidRDefault="00000000">
      <w:pPr>
        <w:numPr>
          <w:ilvl w:val="0"/>
          <w:numId w:val="24"/>
        </w:numPr>
        <w:rPr>
          <w:sz w:val="21"/>
          <w:szCs w:val="21"/>
        </w:rPr>
      </w:pPr>
      <w:r>
        <w:rPr>
          <w:b/>
          <w:sz w:val="21"/>
          <w:szCs w:val="21"/>
        </w:rPr>
        <w:t>Online Discussion</w:t>
      </w:r>
      <w:r>
        <w:rPr>
          <w:sz w:val="21"/>
          <w:szCs w:val="21"/>
        </w:rPr>
        <w:t>:</w:t>
      </w:r>
    </w:p>
    <w:p w14:paraId="4925DC35" w14:textId="77777777" w:rsidR="00D970F5" w:rsidRDefault="00000000">
      <w:pPr>
        <w:numPr>
          <w:ilvl w:val="1"/>
          <w:numId w:val="24"/>
        </w:numPr>
        <w:rPr>
          <w:sz w:val="21"/>
          <w:szCs w:val="21"/>
        </w:rPr>
      </w:pPr>
      <w:r>
        <w:rPr>
          <w:sz w:val="21"/>
          <w:szCs w:val="21"/>
        </w:rPr>
        <w:t>Gazi: Nit: The document says SR_MSE instead of AvCall-MED.</w:t>
      </w:r>
      <w:r>
        <w:rPr>
          <w:sz w:val="21"/>
          <w:szCs w:val="21"/>
        </w:rPr>
        <w:br/>
        <w:t>I checked SA3’s meeting schedule and I don’t think we will make it by sending an LS.</w:t>
      </w:r>
    </w:p>
    <w:p w14:paraId="4C7DC87A" w14:textId="77777777" w:rsidR="00D970F5" w:rsidRDefault="00000000">
      <w:pPr>
        <w:numPr>
          <w:ilvl w:val="1"/>
          <w:numId w:val="24"/>
        </w:numPr>
        <w:rPr>
          <w:sz w:val="21"/>
          <w:szCs w:val="21"/>
        </w:rPr>
      </w:pPr>
      <w:r>
        <w:rPr>
          <w:sz w:val="21"/>
          <w:szCs w:val="21"/>
        </w:rPr>
        <w:t>Imed: We will have to work with what we have.</w:t>
      </w:r>
    </w:p>
    <w:p w14:paraId="1080C764" w14:textId="77777777" w:rsidR="00D970F5" w:rsidRDefault="00000000">
      <w:pPr>
        <w:numPr>
          <w:ilvl w:val="1"/>
          <w:numId w:val="24"/>
        </w:numPr>
        <w:rPr>
          <w:sz w:val="21"/>
          <w:szCs w:val="21"/>
        </w:rPr>
      </w:pPr>
      <w:r>
        <w:rPr>
          <w:sz w:val="21"/>
          <w:szCs w:val="21"/>
        </w:rPr>
        <w:t>Eric: When you say that there may be an extension, do you think we can conclude that at this meeting or will that be at the next meeting?</w:t>
      </w:r>
    </w:p>
    <w:p w14:paraId="376DFD5A" w14:textId="77777777" w:rsidR="00D970F5" w:rsidRDefault="00000000">
      <w:pPr>
        <w:numPr>
          <w:ilvl w:val="1"/>
          <w:numId w:val="24"/>
        </w:numPr>
        <w:rPr>
          <w:sz w:val="21"/>
          <w:szCs w:val="21"/>
        </w:rPr>
      </w:pPr>
      <w:r>
        <w:rPr>
          <w:sz w:val="21"/>
          <w:szCs w:val="21"/>
        </w:rPr>
        <w:t>Imed: I don’t think we should ask for an extension now.</w:t>
      </w:r>
    </w:p>
    <w:p w14:paraId="119D3E1D" w14:textId="77777777" w:rsidR="00D970F5" w:rsidRDefault="00000000">
      <w:pPr>
        <w:numPr>
          <w:ilvl w:val="1"/>
          <w:numId w:val="24"/>
        </w:numPr>
        <w:rPr>
          <w:sz w:val="21"/>
          <w:szCs w:val="21"/>
        </w:rPr>
      </w:pPr>
      <w:r>
        <w:rPr>
          <w:sz w:val="21"/>
          <w:szCs w:val="21"/>
        </w:rPr>
        <w:lastRenderedPageBreak/>
        <w:t>Imed presents 664</w:t>
      </w:r>
    </w:p>
    <w:p w14:paraId="58649EE6" w14:textId="77777777" w:rsidR="00D970F5" w:rsidRDefault="00000000">
      <w:pPr>
        <w:numPr>
          <w:ilvl w:val="1"/>
          <w:numId w:val="24"/>
        </w:numPr>
        <w:rPr>
          <w:sz w:val="21"/>
          <w:szCs w:val="21"/>
        </w:rPr>
      </w:pPr>
      <w:r>
        <w:rPr>
          <w:sz w:val="21"/>
          <w:szCs w:val="21"/>
        </w:rPr>
        <w:t>Gazi: concern that this is unrealistic timeplan, we need an extension and revision of this timeplan.</w:t>
      </w:r>
    </w:p>
    <w:p w14:paraId="2730B885" w14:textId="77777777" w:rsidR="00D970F5" w:rsidRDefault="00000000">
      <w:pPr>
        <w:numPr>
          <w:ilvl w:val="1"/>
          <w:numId w:val="24"/>
        </w:numPr>
        <w:rPr>
          <w:sz w:val="21"/>
          <w:szCs w:val="21"/>
        </w:rPr>
      </w:pPr>
      <w:r>
        <w:rPr>
          <w:sz w:val="21"/>
          <w:szCs w:val="21"/>
        </w:rPr>
        <w:t>Imed: Yes, we all understand we need an extension. Will ask next meeting for extension.</w:t>
      </w:r>
    </w:p>
    <w:p w14:paraId="13238D6D" w14:textId="77777777" w:rsidR="00D970F5" w:rsidRDefault="00000000">
      <w:pPr>
        <w:numPr>
          <w:ilvl w:val="0"/>
          <w:numId w:val="24"/>
        </w:numPr>
        <w:spacing w:after="280"/>
        <w:rPr>
          <w:sz w:val="21"/>
          <w:szCs w:val="21"/>
        </w:rPr>
      </w:pPr>
      <w:r>
        <w:rPr>
          <w:b/>
          <w:sz w:val="21"/>
          <w:szCs w:val="21"/>
        </w:rPr>
        <w:t>Decision</w:t>
      </w:r>
      <w:r>
        <w:rPr>
          <w:sz w:val="21"/>
          <w:szCs w:val="21"/>
        </w:rPr>
        <w:t xml:space="preserve">: revised to 664, 664 agreed. </w:t>
      </w:r>
    </w:p>
    <w:p w14:paraId="55F55089"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S4-250484; 14 April 1300 CEST] [AvCall-MED] Draft Main CR</w:t>
      </w:r>
    </w:p>
    <w:p w14:paraId="3F1F6B9D" w14:textId="77777777" w:rsidR="00D970F5" w:rsidRDefault="00000000">
      <w:pPr>
        <w:numPr>
          <w:ilvl w:val="0"/>
          <w:numId w:val="25"/>
        </w:numPr>
        <w:spacing w:before="280"/>
        <w:rPr>
          <w:sz w:val="21"/>
          <w:szCs w:val="21"/>
        </w:rPr>
      </w:pPr>
      <w:r>
        <w:rPr>
          <w:b/>
          <w:sz w:val="21"/>
          <w:szCs w:val="21"/>
        </w:rPr>
        <w:t>Participants</w:t>
      </w:r>
      <w:r>
        <w:rPr>
          <w:sz w:val="21"/>
          <w:szCs w:val="21"/>
        </w:rPr>
        <w:t>: Saba Ahsan (Nokia), Eric Yip</w:t>
      </w:r>
    </w:p>
    <w:p w14:paraId="337049B1" w14:textId="77777777" w:rsidR="00D970F5" w:rsidRDefault="00000000">
      <w:pPr>
        <w:numPr>
          <w:ilvl w:val="0"/>
          <w:numId w:val="25"/>
        </w:numPr>
        <w:rPr>
          <w:sz w:val="21"/>
          <w:szCs w:val="21"/>
        </w:rPr>
      </w:pPr>
      <w:r>
        <w:rPr>
          <w:b/>
          <w:sz w:val="21"/>
          <w:szCs w:val="21"/>
        </w:rPr>
        <w:t>Summary of Email Discussion</w:t>
      </w:r>
      <w:r>
        <w:rPr>
          <w:sz w:val="21"/>
          <w:szCs w:val="21"/>
        </w:rPr>
        <w:t xml:space="preserve">: </w:t>
      </w:r>
    </w:p>
    <w:p w14:paraId="75C7D51A" w14:textId="77777777" w:rsidR="00D970F5" w:rsidRDefault="00000000">
      <w:pPr>
        <w:numPr>
          <w:ilvl w:val="1"/>
          <w:numId w:val="25"/>
        </w:numPr>
        <w:rPr>
          <w:sz w:val="21"/>
          <w:szCs w:val="21"/>
        </w:rPr>
      </w:pPr>
      <w:r>
        <w:rPr>
          <w:sz w:val="21"/>
          <w:szCs w:val="21"/>
        </w:rPr>
        <w:t>Saba Ahsan (Nokia) initiated the email agreement process for the document.</w:t>
      </w:r>
    </w:p>
    <w:p w14:paraId="0E47436E" w14:textId="77777777" w:rsidR="00D970F5" w:rsidRDefault="00000000">
      <w:pPr>
        <w:numPr>
          <w:ilvl w:val="1"/>
          <w:numId w:val="25"/>
        </w:numPr>
        <w:rPr>
          <w:sz w:val="21"/>
          <w:szCs w:val="21"/>
        </w:rPr>
      </w:pPr>
      <w:r>
        <w:rPr>
          <w:sz w:val="21"/>
          <w:szCs w:val="21"/>
        </w:rPr>
        <w:t>Eric Yip proposed removing the clause on QoE metrics, as no work or evaluations were done on this in the study.</w:t>
      </w:r>
    </w:p>
    <w:p w14:paraId="5EF28589" w14:textId="77777777" w:rsidR="00D970F5" w:rsidRDefault="00000000">
      <w:pPr>
        <w:numPr>
          <w:ilvl w:val="0"/>
          <w:numId w:val="25"/>
        </w:numPr>
        <w:rPr>
          <w:sz w:val="21"/>
          <w:szCs w:val="21"/>
        </w:rPr>
      </w:pPr>
      <w:r>
        <w:rPr>
          <w:b/>
          <w:sz w:val="21"/>
          <w:szCs w:val="21"/>
        </w:rPr>
        <w:t>Online Discussion</w:t>
      </w:r>
      <w:r>
        <w:rPr>
          <w:sz w:val="21"/>
          <w:szCs w:val="21"/>
        </w:rPr>
        <w:t>:</w:t>
      </w:r>
    </w:p>
    <w:p w14:paraId="18F9C9EA" w14:textId="77777777" w:rsidR="00D970F5" w:rsidRDefault="00000000">
      <w:pPr>
        <w:numPr>
          <w:ilvl w:val="1"/>
          <w:numId w:val="25"/>
        </w:numPr>
        <w:rPr>
          <w:sz w:val="21"/>
          <w:szCs w:val="21"/>
        </w:rPr>
      </w:pPr>
      <w:r>
        <w:rPr>
          <w:sz w:val="21"/>
          <w:szCs w:val="21"/>
        </w:rPr>
        <w:t>Eric: Propose to remove 9.2 because we won’t have any time to do anything on this in SA4.</w:t>
      </w:r>
    </w:p>
    <w:p w14:paraId="41C3D420" w14:textId="77777777" w:rsidR="00D970F5" w:rsidRDefault="00000000">
      <w:pPr>
        <w:numPr>
          <w:ilvl w:val="1"/>
          <w:numId w:val="25"/>
        </w:numPr>
        <w:rPr>
          <w:sz w:val="21"/>
          <w:szCs w:val="21"/>
        </w:rPr>
      </w:pPr>
      <w:r>
        <w:rPr>
          <w:sz w:val="21"/>
          <w:szCs w:val="21"/>
        </w:rPr>
        <w:t>Imed: If it is not in the objectives, I have no problem removing it.</w:t>
      </w:r>
    </w:p>
    <w:p w14:paraId="10AD995C" w14:textId="77777777" w:rsidR="00D970F5" w:rsidRDefault="00000000">
      <w:pPr>
        <w:numPr>
          <w:ilvl w:val="1"/>
          <w:numId w:val="25"/>
        </w:numPr>
        <w:rPr>
          <w:sz w:val="21"/>
          <w:szCs w:val="21"/>
        </w:rPr>
      </w:pPr>
      <w:r>
        <w:rPr>
          <w:sz w:val="21"/>
          <w:szCs w:val="21"/>
        </w:rPr>
        <w:t>Gazi: On the annex Base Avatar Management Interface, is it intended to be the UE to BAR? I think we agreed to have an informative Annex?</w:t>
      </w:r>
    </w:p>
    <w:p w14:paraId="6EE107B4" w14:textId="77777777" w:rsidR="00D970F5" w:rsidRDefault="00000000">
      <w:pPr>
        <w:numPr>
          <w:ilvl w:val="1"/>
          <w:numId w:val="25"/>
        </w:numPr>
        <w:rPr>
          <w:sz w:val="21"/>
          <w:szCs w:val="21"/>
        </w:rPr>
      </w:pPr>
      <w:r>
        <w:rPr>
          <w:sz w:val="21"/>
          <w:szCs w:val="21"/>
        </w:rPr>
        <w:t>Imed: Yes, I’ll add that it is informative.</w:t>
      </w:r>
    </w:p>
    <w:p w14:paraId="49F187D1" w14:textId="77777777" w:rsidR="00D970F5" w:rsidRDefault="00000000">
      <w:pPr>
        <w:numPr>
          <w:ilvl w:val="0"/>
          <w:numId w:val="25"/>
        </w:numPr>
        <w:spacing w:after="280"/>
        <w:rPr>
          <w:sz w:val="21"/>
          <w:szCs w:val="21"/>
        </w:rPr>
      </w:pPr>
      <w:r>
        <w:rPr>
          <w:b/>
          <w:sz w:val="21"/>
          <w:szCs w:val="21"/>
        </w:rPr>
        <w:t>Decision</w:t>
      </w:r>
      <w:r>
        <w:rPr>
          <w:sz w:val="21"/>
          <w:szCs w:val="21"/>
        </w:rPr>
        <w:t>: Revised to 631, which is endorsed for further work without presentation.</w:t>
      </w:r>
    </w:p>
    <w:p w14:paraId="51F4277B"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S4-250538; 14 April 1300 CEST] [AvCall-MED] Draft LS to SA3 on Base Avatar Management</w:t>
      </w:r>
    </w:p>
    <w:p w14:paraId="1E9B6943" w14:textId="77777777" w:rsidR="00D970F5" w:rsidRDefault="00000000">
      <w:pPr>
        <w:numPr>
          <w:ilvl w:val="0"/>
          <w:numId w:val="26"/>
        </w:numPr>
        <w:spacing w:before="280"/>
        <w:rPr>
          <w:sz w:val="21"/>
          <w:szCs w:val="21"/>
        </w:rPr>
      </w:pPr>
      <w:r>
        <w:rPr>
          <w:b/>
          <w:sz w:val="21"/>
          <w:szCs w:val="21"/>
        </w:rPr>
        <w:t>Participants</w:t>
      </w:r>
      <w:r>
        <w:rPr>
          <w:sz w:val="21"/>
          <w:szCs w:val="21"/>
        </w:rPr>
        <w:t>: Elmira Ramazanirend, Eric Yip, Ahmed, Gazi Illahi</w:t>
      </w:r>
    </w:p>
    <w:p w14:paraId="4B21DF12" w14:textId="77777777" w:rsidR="00D970F5" w:rsidRDefault="00000000">
      <w:pPr>
        <w:numPr>
          <w:ilvl w:val="0"/>
          <w:numId w:val="26"/>
        </w:numPr>
        <w:rPr>
          <w:sz w:val="21"/>
          <w:szCs w:val="21"/>
        </w:rPr>
      </w:pPr>
      <w:r>
        <w:rPr>
          <w:b/>
          <w:sz w:val="21"/>
          <w:szCs w:val="21"/>
        </w:rPr>
        <w:t>Summary of Email Discussion</w:t>
      </w:r>
      <w:r>
        <w:rPr>
          <w:sz w:val="21"/>
          <w:szCs w:val="21"/>
        </w:rPr>
        <w:t xml:space="preserve">: </w:t>
      </w:r>
    </w:p>
    <w:p w14:paraId="6D778410" w14:textId="77777777" w:rsidR="00D970F5" w:rsidRDefault="00000000">
      <w:pPr>
        <w:numPr>
          <w:ilvl w:val="1"/>
          <w:numId w:val="26"/>
        </w:numPr>
        <w:rPr>
          <w:sz w:val="21"/>
          <w:szCs w:val="21"/>
        </w:rPr>
      </w:pPr>
      <w:r>
        <w:rPr>
          <w:sz w:val="21"/>
          <w:szCs w:val="21"/>
        </w:rPr>
        <w:t>Saba Ahsan (Nokia) initiated the email agreement process for the document.</w:t>
      </w:r>
    </w:p>
    <w:p w14:paraId="1D124171" w14:textId="77777777" w:rsidR="00D970F5" w:rsidRDefault="00000000">
      <w:pPr>
        <w:numPr>
          <w:ilvl w:val="1"/>
          <w:numId w:val="26"/>
        </w:numPr>
        <w:rPr>
          <w:sz w:val="21"/>
          <w:szCs w:val="21"/>
        </w:rPr>
      </w:pPr>
      <w:r>
        <w:rPr>
          <w:sz w:val="21"/>
          <w:szCs w:val="21"/>
        </w:rPr>
        <w:t>Eric Yip and Ahmed emphasized the need to provide a high-level description of the scenario before introducing technical aspects. They also discussed the importance of collaboration with SA3 on security parameters during Avatar IMS calls.</w:t>
      </w:r>
    </w:p>
    <w:p w14:paraId="6065479E" w14:textId="77777777" w:rsidR="00D970F5" w:rsidRDefault="00000000">
      <w:pPr>
        <w:numPr>
          <w:ilvl w:val="1"/>
          <w:numId w:val="26"/>
        </w:numPr>
        <w:rPr>
          <w:sz w:val="21"/>
          <w:szCs w:val="21"/>
        </w:rPr>
      </w:pPr>
      <w:r>
        <w:rPr>
          <w:sz w:val="21"/>
          <w:szCs w:val="21"/>
        </w:rPr>
        <w:t>Gazi Illahi raised concerns about the cooperation work with SA3 fitting into the timeplan of AVCall-MED and provided additional comments for clarification.</w:t>
      </w:r>
    </w:p>
    <w:p w14:paraId="287961C0" w14:textId="77777777" w:rsidR="00D970F5" w:rsidRDefault="00000000">
      <w:pPr>
        <w:numPr>
          <w:ilvl w:val="0"/>
          <w:numId w:val="26"/>
        </w:numPr>
        <w:rPr>
          <w:sz w:val="21"/>
          <w:szCs w:val="21"/>
        </w:rPr>
      </w:pPr>
      <w:r>
        <w:rPr>
          <w:b/>
          <w:sz w:val="21"/>
          <w:szCs w:val="21"/>
        </w:rPr>
        <w:t>Online Discussion</w:t>
      </w:r>
      <w:r>
        <w:rPr>
          <w:sz w:val="21"/>
          <w:szCs w:val="21"/>
        </w:rPr>
        <w:t>:</w:t>
      </w:r>
    </w:p>
    <w:p w14:paraId="53A7C510" w14:textId="77777777" w:rsidR="00D970F5" w:rsidRDefault="00000000">
      <w:pPr>
        <w:numPr>
          <w:ilvl w:val="1"/>
          <w:numId w:val="26"/>
        </w:numPr>
        <w:rPr>
          <w:sz w:val="21"/>
          <w:szCs w:val="21"/>
        </w:rPr>
      </w:pPr>
      <w:r>
        <w:rPr>
          <w:sz w:val="21"/>
          <w:szCs w:val="21"/>
        </w:rPr>
        <w:t>Imed presents r4_Vod</w:t>
      </w:r>
    </w:p>
    <w:p w14:paraId="663FC722" w14:textId="77777777" w:rsidR="00D970F5" w:rsidRDefault="00000000">
      <w:pPr>
        <w:numPr>
          <w:ilvl w:val="1"/>
          <w:numId w:val="26"/>
        </w:numPr>
        <w:rPr>
          <w:sz w:val="21"/>
          <w:szCs w:val="21"/>
        </w:rPr>
      </w:pPr>
      <w:r>
        <w:rPr>
          <w:sz w:val="21"/>
          <w:szCs w:val="21"/>
        </w:rPr>
        <w:t>Elmira: concerned on how this works with any app. this app should be authorized</w:t>
      </w:r>
    </w:p>
    <w:p w14:paraId="37C758C4" w14:textId="77777777" w:rsidR="00D970F5" w:rsidRDefault="00000000">
      <w:pPr>
        <w:numPr>
          <w:ilvl w:val="1"/>
          <w:numId w:val="26"/>
        </w:numPr>
        <w:rPr>
          <w:sz w:val="21"/>
          <w:szCs w:val="21"/>
        </w:rPr>
      </w:pPr>
      <w:r>
        <w:rPr>
          <w:sz w:val="21"/>
          <w:szCs w:val="21"/>
        </w:rPr>
        <w:t>Ahmed: I understand Elmira's concern regarding the authentication of the app access for avatar creation</w:t>
      </w:r>
    </w:p>
    <w:p w14:paraId="75A522E1" w14:textId="77777777" w:rsidR="00D970F5" w:rsidRDefault="00000000">
      <w:pPr>
        <w:numPr>
          <w:ilvl w:val="1"/>
          <w:numId w:val="26"/>
        </w:numPr>
        <w:rPr>
          <w:sz w:val="21"/>
          <w:szCs w:val="21"/>
        </w:rPr>
      </w:pPr>
      <w:r>
        <w:rPr>
          <w:sz w:val="21"/>
          <w:szCs w:val="21"/>
        </w:rPr>
        <w:t>Elmira: we can ask SA3’s opinion on it</w:t>
      </w:r>
    </w:p>
    <w:p w14:paraId="5B37FD1C" w14:textId="77777777" w:rsidR="00D970F5" w:rsidRDefault="00000000">
      <w:pPr>
        <w:numPr>
          <w:ilvl w:val="1"/>
          <w:numId w:val="26"/>
        </w:numPr>
        <w:rPr>
          <w:sz w:val="21"/>
          <w:szCs w:val="21"/>
        </w:rPr>
      </w:pPr>
      <w:r>
        <w:rPr>
          <w:sz w:val="21"/>
          <w:szCs w:val="21"/>
        </w:rPr>
        <w:t>Gazi: If we want to auth an avatar, first we need consider how avatar is created</w:t>
      </w:r>
    </w:p>
    <w:p w14:paraId="0DF60041" w14:textId="77777777" w:rsidR="00D970F5" w:rsidRDefault="00000000">
      <w:pPr>
        <w:numPr>
          <w:ilvl w:val="1"/>
          <w:numId w:val="26"/>
        </w:numPr>
        <w:rPr>
          <w:sz w:val="21"/>
          <w:szCs w:val="21"/>
        </w:rPr>
      </w:pPr>
      <w:r>
        <w:rPr>
          <w:sz w:val="21"/>
          <w:szCs w:val="21"/>
        </w:rPr>
        <w:t>Imed: what auth an avatar means?</w:t>
      </w:r>
    </w:p>
    <w:p w14:paraId="3174725D" w14:textId="77777777" w:rsidR="00D970F5" w:rsidRDefault="00000000">
      <w:pPr>
        <w:numPr>
          <w:ilvl w:val="1"/>
          <w:numId w:val="26"/>
        </w:numPr>
        <w:rPr>
          <w:sz w:val="21"/>
          <w:szCs w:val="21"/>
        </w:rPr>
      </w:pPr>
      <w:r>
        <w:rPr>
          <w:sz w:val="21"/>
          <w:szCs w:val="21"/>
        </w:rPr>
        <w:t>Gazi: map human with digital asset</w:t>
      </w:r>
    </w:p>
    <w:p w14:paraId="5B542ED4" w14:textId="77777777" w:rsidR="00D970F5" w:rsidRDefault="00000000">
      <w:pPr>
        <w:numPr>
          <w:ilvl w:val="1"/>
          <w:numId w:val="26"/>
        </w:numPr>
        <w:rPr>
          <w:sz w:val="21"/>
          <w:szCs w:val="21"/>
        </w:rPr>
      </w:pPr>
      <w:r>
        <w:rPr>
          <w:sz w:val="21"/>
          <w:szCs w:val="21"/>
        </w:rPr>
        <w:t>Saba: no time for in depth discussion</w:t>
      </w:r>
    </w:p>
    <w:p w14:paraId="47955B13" w14:textId="77777777" w:rsidR="00D970F5" w:rsidRDefault="00000000">
      <w:pPr>
        <w:numPr>
          <w:ilvl w:val="1"/>
          <w:numId w:val="26"/>
        </w:numPr>
        <w:rPr>
          <w:sz w:val="21"/>
          <w:szCs w:val="21"/>
        </w:rPr>
      </w:pPr>
      <w:r>
        <w:rPr>
          <w:sz w:val="21"/>
          <w:szCs w:val="21"/>
        </w:rPr>
        <w:t>Imed: we need to send this LS out</w:t>
      </w:r>
    </w:p>
    <w:p w14:paraId="47D3BC7F" w14:textId="77777777" w:rsidR="00D970F5" w:rsidRDefault="00000000">
      <w:pPr>
        <w:numPr>
          <w:ilvl w:val="1"/>
          <w:numId w:val="26"/>
        </w:numPr>
        <w:rPr>
          <w:sz w:val="21"/>
          <w:szCs w:val="21"/>
        </w:rPr>
      </w:pPr>
      <w:r>
        <w:rPr>
          <w:sz w:val="21"/>
          <w:szCs w:val="21"/>
        </w:rPr>
        <w:t>Saba: you need to then agree it by plenary or at plenary.</w:t>
      </w:r>
    </w:p>
    <w:p w14:paraId="20F330C0" w14:textId="6C326B5B" w:rsidR="00D970F5" w:rsidRDefault="00000000">
      <w:pPr>
        <w:numPr>
          <w:ilvl w:val="0"/>
          <w:numId w:val="26"/>
        </w:numPr>
        <w:spacing w:after="280"/>
        <w:rPr>
          <w:sz w:val="21"/>
          <w:szCs w:val="21"/>
        </w:rPr>
      </w:pPr>
      <w:r>
        <w:rPr>
          <w:b/>
          <w:sz w:val="21"/>
          <w:szCs w:val="21"/>
        </w:rPr>
        <w:t>Decision</w:t>
      </w:r>
      <w:r>
        <w:rPr>
          <w:sz w:val="21"/>
          <w:szCs w:val="21"/>
        </w:rPr>
        <w:t>:</w:t>
      </w:r>
      <w:r w:rsidR="006F2BFF">
        <w:rPr>
          <w:sz w:val="21"/>
          <w:szCs w:val="21"/>
        </w:rPr>
        <w:t xml:space="preserve"> </w:t>
      </w:r>
      <w:r>
        <w:rPr>
          <w:sz w:val="21"/>
          <w:szCs w:val="21"/>
        </w:rPr>
        <w:t xml:space="preserve">revised to </w:t>
      </w:r>
      <w:r w:rsidR="006F2BFF">
        <w:rPr>
          <w:sz w:val="21"/>
          <w:szCs w:val="21"/>
        </w:rPr>
        <w:t>715</w:t>
      </w:r>
      <w:r>
        <w:rPr>
          <w:sz w:val="21"/>
          <w:szCs w:val="21"/>
        </w:rPr>
        <w:t xml:space="preserve">, revision expected to be presented to plenary(no agreement in RTC).  </w:t>
      </w:r>
    </w:p>
    <w:p w14:paraId="2CA1FCB5"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S4-250539; 14 April 1300 CEST] [AvCall-MED] Avatar Call Flow</w:t>
      </w:r>
    </w:p>
    <w:p w14:paraId="5D68861E" w14:textId="77777777" w:rsidR="00D970F5" w:rsidRDefault="00000000">
      <w:pPr>
        <w:numPr>
          <w:ilvl w:val="0"/>
          <w:numId w:val="27"/>
        </w:numPr>
        <w:spacing w:before="280"/>
        <w:rPr>
          <w:sz w:val="21"/>
          <w:szCs w:val="21"/>
        </w:rPr>
      </w:pPr>
      <w:r>
        <w:rPr>
          <w:b/>
          <w:sz w:val="21"/>
          <w:szCs w:val="21"/>
        </w:rPr>
        <w:t>Participants</w:t>
      </w:r>
      <w:r>
        <w:rPr>
          <w:sz w:val="21"/>
          <w:szCs w:val="21"/>
        </w:rPr>
        <w:t>: Su Huanyu, Eric Yip</w:t>
      </w:r>
    </w:p>
    <w:p w14:paraId="0DEE08FD" w14:textId="77777777" w:rsidR="00D970F5" w:rsidRDefault="00000000">
      <w:pPr>
        <w:numPr>
          <w:ilvl w:val="0"/>
          <w:numId w:val="27"/>
        </w:numPr>
        <w:rPr>
          <w:sz w:val="21"/>
          <w:szCs w:val="21"/>
        </w:rPr>
      </w:pPr>
      <w:r>
        <w:rPr>
          <w:b/>
          <w:sz w:val="21"/>
          <w:szCs w:val="21"/>
        </w:rPr>
        <w:t>Summary of Email Discussion</w:t>
      </w:r>
      <w:r>
        <w:rPr>
          <w:sz w:val="21"/>
          <w:szCs w:val="21"/>
        </w:rPr>
        <w:t xml:space="preserve">: </w:t>
      </w:r>
    </w:p>
    <w:p w14:paraId="7FDB8E73" w14:textId="77777777" w:rsidR="00D970F5" w:rsidRDefault="00000000">
      <w:pPr>
        <w:numPr>
          <w:ilvl w:val="1"/>
          <w:numId w:val="27"/>
        </w:numPr>
        <w:rPr>
          <w:sz w:val="21"/>
          <w:szCs w:val="21"/>
        </w:rPr>
      </w:pPr>
      <w:r>
        <w:rPr>
          <w:sz w:val="21"/>
          <w:szCs w:val="21"/>
        </w:rPr>
        <w:t>Saba Ahsan (Nokia) initiated the email agreement process for the document.</w:t>
      </w:r>
    </w:p>
    <w:p w14:paraId="24F4C8FE" w14:textId="77777777" w:rsidR="00D970F5" w:rsidRDefault="00000000">
      <w:pPr>
        <w:numPr>
          <w:ilvl w:val="1"/>
          <w:numId w:val="27"/>
        </w:numPr>
        <w:rPr>
          <w:sz w:val="21"/>
          <w:szCs w:val="21"/>
        </w:rPr>
      </w:pPr>
      <w:r>
        <w:rPr>
          <w:sz w:val="21"/>
          <w:szCs w:val="21"/>
        </w:rPr>
        <w:t>Su Huanyu and Eric Yip provided comments on the text from the TR, including clarifications on the delivery of the base avatar and the need to define terms like "UE1 centric rendering" and "UE2 centric rendering".</w:t>
      </w:r>
    </w:p>
    <w:p w14:paraId="5DCF6B73" w14:textId="77777777" w:rsidR="00D970F5" w:rsidRDefault="00000000">
      <w:pPr>
        <w:numPr>
          <w:ilvl w:val="0"/>
          <w:numId w:val="27"/>
        </w:numPr>
        <w:rPr>
          <w:sz w:val="21"/>
          <w:szCs w:val="21"/>
        </w:rPr>
      </w:pPr>
      <w:r>
        <w:rPr>
          <w:b/>
          <w:sz w:val="21"/>
          <w:szCs w:val="21"/>
        </w:rPr>
        <w:t>Online Discussion</w:t>
      </w:r>
      <w:r>
        <w:rPr>
          <w:sz w:val="21"/>
          <w:szCs w:val="21"/>
        </w:rPr>
        <w:t>:</w:t>
      </w:r>
    </w:p>
    <w:p w14:paraId="7959F6F0" w14:textId="13372DEB" w:rsidR="00D970F5" w:rsidRDefault="006F2BFF">
      <w:pPr>
        <w:numPr>
          <w:ilvl w:val="1"/>
          <w:numId w:val="27"/>
        </w:numPr>
        <w:rPr>
          <w:sz w:val="21"/>
          <w:szCs w:val="21"/>
        </w:rPr>
      </w:pPr>
      <w:r>
        <w:rPr>
          <w:sz w:val="21"/>
          <w:szCs w:val="21"/>
        </w:rPr>
        <w:t>Offline to be organized for joint discussion on call flows</w:t>
      </w:r>
    </w:p>
    <w:p w14:paraId="0B633F11" w14:textId="77777777" w:rsidR="00D970F5" w:rsidRDefault="00000000">
      <w:pPr>
        <w:numPr>
          <w:ilvl w:val="0"/>
          <w:numId w:val="27"/>
        </w:numPr>
        <w:spacing w:after="280"/>
        <w:rPr>
          <w:sz w:val="21"/>
          <w:szCs w:val="21"/>
        </w:rPr>
      </w:pPr>
      <w:r>
        <w:rPr>
          <w:b/>
          <w:sz w:val="21"/>
          <w:szCs w:val="21"/>
        </w:rPr>
        <w:t>Decision</w:t>
      </w:r>
      <w:r>
        <w:rPr>
          <w:sz w:val="21"/>
          <w:szCs w:val="21"/>
        </w:rPr>
        <w:t xml:space="preserve">:noted </w:t>
      </w:r>
    </w:p>
    <w:p w14:paraId="7977159C"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lastRenderedPageBreak/>
        <w:t>[10.7; S4-250540; 14 April 1300 CEST] [AvCall-MED] Avatar Media Formats</w:t>
      </w:r>
    </w:p>
    <w:p w14:paraId="688508D7" w14:textId="77777777" w:rsidR="00D970F5" w:rsidRDefault="00000000">
      <w:pPr>
        <w:numPr>
          <w:ilvl w:val="0"/>
          <w:numId w:val="28"/>
        </w:numPr>
        <w:spacing w:before="280"/>
        <w:rPr>
          <w:sz w:val="21"/>
          <w:szCs w:val="21"/>
        </w:rPr>
      </w:pPr>
      <w:r>
        <w:rPr>
          <w:b/>
          <w:sz w:val="21"/>
          <w:szCs w:val="21"/>
        </w:rPr>
        <w:t>Participants</w:t>
      </w:r>
      <w:r>
        <w:rPr>
          <w:sz w:val="21"/>
          <w:szCs w:val="21"/>
        </w:rPr>
        <w:t>: Eric Yip, Ahmed, Bo Burman, Su Huanyu, Gazi Illahi</w:t>
      </w:r>
    </w:p>
    <w:p w14:paraId="52B11405" w14:textId="77777777" w:rsidR="00D970F5" w:rsidRDefault="00000000">
      <w:pPr>
        <w:numPr>
          <w:ilvl w:val="0"/>
          <w:numId w:val="28"/>
        </w:numPr>
        <w:rPr>
          <w:sz w:val="21"/>
          <w:szCs w:val="21"/>
        </w:rPr>
      </w:pPr>
      <w:r>
        <w:rPr>
          <w:b/>
          <w:sz w:val="21"/>
          <w:szCs w:val="21"/>
        </w:rPr>
        <w:t>Summary of Email Discussion</w:t>
      </w:r>
      <w:r>
        <w:rPr>
          <w:sz w:val="21"/>
          <w:szCs w:val="21"/>
        </w:rPr>
        <w:t xml:space="preserve">: </w:t>
      </w:r>
    </w:p>
    <w:p w14:paraId="6E59DD94" w14:textId="77777777" w:rsidR="00D970F5" w:rsidRDefault="00000000">
      <w:pPr>
        <w:numPr>
          <w:ilvl w:val="1"/>
          <w:numId w:val="28"/>
        </w:numPr>
        <w:rPr>
          <w:sz w:val="21"/>
          <w:szCs w:val="21"/>
        </w:rPr>
      </w:pPr>
      <w:r>
        <w:rPr>
          <w:sz w:val="21"/>
          <w:szCs w:val="21"/>
        </w:rPr>
        <w:t>Saba Ahsan (Nokia) initiated the email agreement process for the document.</w:t>
      </w:r>
    </w:p>
    <w:p w14:paraId="089667D6" w14:textId="77777777" w:rsidR="00D970F5" w:rsidRDefault="00000000">
      <w:pPr>
        <w:numPr>
          <w:ilvl w:val="1"/>
          <w:numId w:val="28"/>
        </w:numPr>
        <w:rPr>
          <w:sz w:val="21"/>
          <w:szCs w:val="21"/>
        </w:rPr>
      </w:pPr>
      <w:r>
        <w:rPr>
          <w:sz w:val="21"/>
          <w:szCs w:val="21"/>
        </w:rPr>
        <w:t>Eric Yip and Ahmed provided comments on the need for a clear definition of "asset," the use of ZIP containers, and the appropriateness of requirement statements at this stage.</w:t>
      </w:r>
    </w:p>
    <w:p w14:paraId="0D1A33F8" w14:textId="77777777" w:rsidR="00D970F5" w:rsidRDefault="00000000">
      <w:pPr>
        <w:numPr>
          <w:ilvl w:val="1"/>
          <w:numId w:val="28"/>
        </w:numPr>
        <w:rPr>
          <w:sz w:val="21"/>
          <w:szCs w:val="21"/>
        </w:rPr>
      </w:pPr>
      <w:r>
        <w:rPr>
          <w:sz w:val="21"/>
          <w:szCs w:val="21"/>
        </w:rPr>
        <w:t>Bo Burman asked for clarification on the prohibition of animation sample compression.</w:t>
      </w:r>
    </w:p>
    <w:p w14:paraId="41485F8D" w14:textId="77777777" w:rsidR="00D970F5" w:rsidRDefault="00000000">
      <w:pPr>
        <w:numPr>
          <w:ilvl w:val="1"/>
          <w:numId w:val="28"/>
        </w:numPr>
        <w:rPr>
          <w:sz w:val="21"/>
          <w:szCs w:val="21"/>
        </w:rPr>
      </w:pPr>
      <w:r>
        <w:rPr>
          <w:sz w:val="21"/>
          <w:szCs w:val="21"/>
        </w:rPr>
        <w:t>Su Huanyu suggested separating clauses 6.1 and 6.3.2 and noted that clauses 3 and 4 were incomplete.</w:t>
      </w:r>
    </w:p>
    <w:p w14:paraId="10866F61" w14:textId="77777777" w:rsidR="00D970F5" w:rsidRDefault="00000000">
      <w:pPr>
        <w:numPr>
          <w:ilvl w:val="1"/>
          <w:numId w:val="28"/>
        </w:numPr>
        <w:rPr>
          <w:sz w:val="21"/>
          <w:szCs w:val="21"/>
        </w:rPr>
      </w:pPr>
      <w:r>
        <w:rPr>
          <w:sz w:val="21"/>
          <w:szCs w:val="21"/>
        </w:rPr>
        <w:t>Gazi Illahi raised additional questions and concerns about defining functionality based on ARF, the mesh requirement on a 2D avatar, and the timeline for ARF finalization.</w:t>
      </w:r>
    </w:p>
    <w:p w14:paraId="106B96D6" w14:textId="77777777" w:rsidR="00D970F5" w:rsidRDefault="00000000">
      <w:pPr>
        <w:numPr>
          <w:ilvl w:val="0"/>
          <w:numId w:val="28"/>
        </w:numPr>
        <w:rPr>
          <w:sz w:val="21"/>
          <w:szCs w:val="21"/>
        </w:rPr>
      </w:pPr>
      <w:r>
        <w:rPr>
          <w:b/>
          <w:sz w:val="21"/>
          <w:szCs w:val="21"/>
        </w:rPr>
        <w:t>Online Discussion</w:t>
      </w:r>
      <w:r>
        <w:rPr>
          <w:sz w:val="21"/>
          <w:szCs w:val="21"/>
        </w:rPr>
        <w:t>:</w:t>
      </w:r>
    </w:p>
    <w:p w14:paraId="0A8644DF" w14:textId="77777777" w:rsidR="00D970F5" w:rsidRDefault="00000000">
      <w:pPr>
        <w:numPr>
          <w:ilvl w:val="1"/>
          <w:numId w:val="28"/>
        </w:numPr>
        <w:rPr>
          <w:sz w:val="21"/>
          <w:szCs w:val="21"/>
        </w:rPr>
      </w:pPr>
      <w:r>
        <w:rPr>
          <w:sz w:val="21"/>
          <w:szCs w:val="21"/>
        </w:rPr>
        <w:t>Imed updated this to 694. Imed summarizes 694 changes.</w:t>
      </w:r>
    </w:p>
    <w:p w14:paraId="5C0CCA2B" w14:textId="77777777" w:rsidR="00D970F5" w:rsidRDefault="00000000">
      <w:pPr>
        <w:numPr>
          <w:ilvl w:val="1"/>
          <w:numId w:val="28"/>
        </w:numPr>
        <w:rPr>
          <w:sz w:val="21"/>
          <w:szCs w:val="21"/>
        </w:rPr>
      </w:pPr>
      <w:r>
        <w:rPr>
          <w:sz w:val="21"/>
          <w:szCs w:val="21"/>
        </w:rPr>
        <w:t>Gazi: my email comments are not addressed and revision may have not been shared before (must have I missed it?)</w:t>
      </w:r>
    </w:p>
    <w:p w14:paraId="71B4C56F" w14:textId="77777777" w:rsidR="00D970F5" w:rsidRDefault="00000000">
      <w:pPr>
        <w:numPr>
          <w:ilvl w:val="1"/>
          <w:numId w:val="28"/>
        </w:numPr>
        <w:rPr>
          <w:sz w:val="21"/>
          <w:szCs w:val="21"/>
        </w:rPr>
      </w:pPr>
      <w:r>
        <w:rPr>
          <w:sz w:val="21"/>
          <w:szCs w:val="21"/>
        </w:rPr>
        <w:t>Imed: Did share</w:t>
      </w:r>
    </w:p>
    <w:p w14:paraId="3F073028" w14:textId="77777777" w:rsidR="00D970F5" w:rsidRDefault="00000000">
      <w:pPr>
        <w:numPr>
          <w:ilvl w:val="1"/>
          <w:numId w:val="28"/>
        </w:numPr>
        <w:rPr>
          <w:sz w:val="21"/>
          <w:szCs w:val="21"/>
        </w:rPr>
      </w:pPr>
      <w:r>
        <w:rPr>
          <w:sz w:val="21"/>
          <w:szCs w:val="21"/>
        </w:rPr>
        <w:t>Gazi: Reviewed ARF related LS from MPEG. Timeline is questionable. Trying to build features on top of ARF features that we do not know if they will be there.</w:t>
      </w:r>
    </w:p>
    <w:p w14:paraId="11CF39B0" w14:textId="77777777" w:rsidR="00D970F5" w:rsidRDefault="00000000">
      <w:pPr>
        <w:numPr>
          <w:ilvl w:val="1"/>
          <w:numId w:val="28"/>
        </w:numPr>
        <w:rPr>
          <w:sz w:val="21"/>
          <w:szCs w:val="21"/>
        </w:rPr>
      </w:pPr>
      <w:r>
        <w:rPr>
          <w:sz w:val="21"/>
          <w:szCs w:val="21"/>
        </w:rPr>
        <w:t>Imed: We have in the past referenced CD stage MPEG docs. Based on the study ARF is only standard format</w:t>
      </w:r>
    </w:p>
    <w:p w14:paraId="55E4CF88" w14:textId="77777777" w:rsidR="00D970F5" w:rsidRDefault="00000000">
      <w:pPr>
        <w:numPr>
          <w:ilvl w:val="1"/>
          <w:numId w:val="28"/>
        </w:numPr>
        <w:rPr>
          <w:sz w:val="21"/>
          <w:szCs w:val="21"/>
        </w:rPr>
      </w:pPr>
      <w:r>
        <w:rPr>
          <w:sz w:val="21"/>
          <w:szCs w:val="21"/>
        </w:rPr>
        <w:t>Ahmed: Do not see brackets around avatar animation part</w:t>
      </w:r>
    </w:p>
    <w:p w14:paraId="45FA6FE5" w14:textId="77777777" w:rsidR="00D970F5" w:rsidRDefault="00000000">
      <w:pPr>
        <w:numPr>
          <w:ilvl w:val="1"/>
          <w:numId w:val="28"/>
        </w:numPr>
        <w:rPr>
          <w:sz w:val="21"/>
          <w:szCs w:val="21"/>
        </w:rPr>
      </w:pPr>
      <w:r>
        <w:rPr>
          <w:sz w:val="21"/>
          <w:szCs w:val="21"/>
        </w:rPr>
        <w:t>Eric: Commented to split 2D and 3D profiles, seems not to be implemented</w:t>
      </w:r>
    </w:p>
    <w:p w14:paraId="33A375B7" w14:textId="77777777" w:rsidR="00D970F5" w:rsidRDefault="00000000">
      <w:pPr>
        <w:numPr>
          <w:ilvl w:val="1"/>
          <w:numId w:val="28"/>
        </w:numPr>
        <w:rPr>
          <w:sz w:val="21"/>
          <w:szCs w:val="21"/>
        </w:rPr>
      </w:pPr>
      <w:r>
        <w:rPr>
          <w:sz w:val="21"/>
          <w:szCs w:val="21"/>
        </w:rPr>
        <w:t>Imed: Yes, must have missed.</w:t>
      </w:r>
    </w:p>
    <w:p w14:paraId="20E7B8EF" w14:textId="77777777" w:rsidR="00D970F5" w:rsidRDefault="00000000">
      <w:pPr>
        <w:numPr>
          <w:ilvl w:val="1"/>
          <w:numId w:val="28"/>
        </w:numPr>
        <w:rPr>
          <w:sz w:val="21"/>
          <w:szCs w:val="21"/>
        </w:rPr>
      </w:pPr>
      <w:r>
        <w:rPr>
          <w:sz w:val="21"/>
          <w:szCs w:val="21"/>
        </w:rPr>
        <w:t>Saba: no consensus, noted?</w:t>
      </w:r>
    </w:p>
    <w:p w14:paraId="74AE7F4A" w14:textId="77777777" w:rsidR="00D970F5" w:rsidRDefault="00000000">
      <w:pPr>
        <w:numPr>
          <w:ilvl w:val="1"/>
          <w:numId w:val="28"/>
        </w:numPr>
        <w:rPr>
          <w:sz w:val="21"/>
          <w:szCs w:val="21"/>
        </w:rPr>
      </w:pPr>
      <w:r>
        <w:rPr>
          <w:sz w:val="21"/>
          <w:szCs w:val="21"/>
        </w:rPr>
        <w:t>Imed: prefer endorsement</w:t>
      </w:r>
    </w:p>
    <w:p w14:paraId="65562B3F" w14:textId="77777777" w:rsidR="00D970F5" w:rsidRDefault="00000000">
      <w:pPr>
        <w:numPr>
          <w:ilvl w:val="1"/>
          <w:numId w:val="28"/>
        </w:numPr>
        <w:rPr>
          <w:sz w:val="21"/>
          <w:szCs w:val="21"/>
        </w:rPr>
      </w:pPr>
      <w:r>
        <w:rPr>
          <w:sz w:val="21"/>
          <w:szCs w:val="21"/>
        </w:rPr>
        <w:t>Ahmed: not at this point</w:t>
      </w:r>
    </w:p>
    <w:p w14:paraId="35C60959" w14:textId="77777777" w:rsidR="00D970F5" w:rsidRDefault="00000000">
      <w:pPr>
        <w:numPr>
          <w:ilvl w:val="0"/>
          <w:numId w:val="28"/>
        </w:numPr>
        <w:spacing w:after="280"/>
        <w:rPr>
          <w:sz w:val="21"/>
          <w:szCs w:val="21"/>
        </w:rPr>
      </w:pPr>
      <w:r>
        <w:rPr>
          <w:b/>
          <w:sz w:val="21"/>
          <w:szCs w:val="21"/>
        </w:rPr>
        <w:t>Decision</w:t>
      </w:r>
      <w:r>
        <w:rPr>
          <w:sz w:val="21"/>
          <w:szCs w:val="21"/>
        </w:rPr>
        <w:t>:</w:t>
      </w:r>
    </w:p>
    <w:p w14:paraId="09615FAC" w14:textId="77777777" w:rsidR="00D970F5" w:rsidRDefault="00000000">
      <w:pPr>
        <w:numPr>
          <w:ilvl w:val="1"/>
          <w:numId w:val="28"/>
        </w:numPr>
        <w:spacing w:after="280"/>
        <w:rPr>
          <w:sz w:val="21"/>
          <w:szCs w:val="21"/>
        </w:rPr>
      </w:pPr>
      <w:r>
        <w:rPr>
          <w:sz w:val="21"/>
          <w:szCs w:val="21"/>
        </w:rPr>
        <w:t>540 is revised to 694, 694 is noted</w:t>
      </w:r>
    </w:p>
    <w:p w14:paraId="779FEFC5" w14:textId="77777777" w:rsidR="00D970F5" w:rsidRDefault="00000000">
      <w:pPr>
        <w:pBdr>
          <w:top w:val="nil"/>
          <w:left w:val="nil"/>
          <w:bottom w:val="nil"/>
          <w:right w:val="nil"/>
          <w:between w:val="nil"/>
        </w:pBdr>
        <w:spacing w:before="280" w:after="280"/>
        <w:rPr>
          <w:color w:val="000000"/>
          <w:sz w:val="21"/>
          <w:szCs w:val="21"/>
        </w:rPr>
      </w:pPr>
      <w:r>
        <w:rPr>
          <w:b/>
          <w:color w:val="000000"/>
          <w:sz w:val="21"/>
          <w:szCs w:val="21"/>
        </w:rPr>
        <w:t>[10.7; S4-250594; 14 April 1300 CEST] [AvCall-MED] Call setup and capability negotiation call flows</w:t>
      </w:r>
    </w:p>
    <w:p w14:paraId="4DBE51CD" w14:textId="77777777" w:rsidR="00D970F5" w:rsidRDefault="00000000">
      <w:pPr>
        <w:numPr>
          <w:ilvl w:val="0"/>
          <w:numId w:val="29"/>
        </w:numPr>
        <w:spacing w:before="280"/>
        <w:rPr>
          <w:sz w:val="21"/>
          <w:szCs w:val="21"/>
        </w:rPr>
      </w:pPr>
      <w:r>
        <w:rPr>
          <w:b/>
          <w:sz w:val="21"/>
          <w:szCs w:val="21"/>
        </w:rPr>
        <w:t>Participants</w:t>
      </w:r>
      <w:r>
        <w:rPr>
          <w:sz w:val="21"/>
          <w:szCs w:val="21"/>
        </w:rPr>
        <w:t>: Shane, Imed Bouazizi, Eric Yip, Su Huanyu, Ahmed</w:t>
      </w:r>
    </w:p>
    <w:p w14:paraId="1954FB6B" w14:textId="77777777" w:rsidR="00D970F5" w:rsidRDefault="00000000">
      <w:pPr>
        <w:numPr>
          <w:ilvl w:val="0"/>
          <w:numId w:val="29"/>
        </w:numPr>
        <w:rPr>
          <w:sz w:val="21"/>
          <w:szCs w:val="21"/>
        </w:rPr>
      </w:pPr>
      <w:r>
        <w:rPr>
          <w:b/>
          <w:sz w:val="21"/>
          <w:szCs w:val="21"/>
        </w:rPr>
        <w:t>Summary of Email Discussion</w:t>
      </w:r>
      <w:r>
        <w:rPr>
          <w:sz w:val="21"/>
          <w:szCs w:val="21"/>
        </w:rPr>
        <w:t xml:space="preserve">: </w:t>
      </w:r>
    </w:p>
    <w:p w14:paraId="6C3DF875" w14:textId="77777777" w:rsidR="00D970F5" w:rsidRDefault="00000000">
      <w:pPr>
        <w:numPr>
          <w:ilvl w:val="1"/>
          <w:numId w:val="29"/>
        </w:numPr>
        <w:rPr>
          <w:sz w:val="21"/>
          <w:szCs w:val="21"/>
        </w:rPr>
      </w:pPr>
      <w:r>
        <w:rPr>
          <w:sz w:val="21"/>
          <w:szCs w:val="21"/>
        </w:rPr>
        <w:t>Shane contributed to the discussion on call setup and capability negotiation call flows, reflecting what SA2 described in Annex AC of the IMS spec.</w:t>
      </w:r>
    </w:p>
    <w:p w14:paraId="20719060" w14:textId="77777777" w:rsidR="00D970F5" w:rsidRDefault="00000000">
      <w:pPr>
        <w:numPr>
          <w:ilvl w:val="1"/>
          <w:numId w:val="29"/>
        </w:numPr>
        <w:rPr>
          <w:sz w:val="21"/>
          <w:szCs w:val="21"/>
        </w:rPr>
      </w:pPr>
      <w:r>
        <w:rPr>
          <w:sz w:val="21"/>
          <w:szCs w:val="21"/>
        </w:rPr>
        <w:t>Imed Bouazizi suggested organizing an offline meeting to merge three contributions on call flows while following the TR content.</w:t>
      </w:r>
    </w:p>
    <w:p w14:paraId="3FBC6DB2" w14:textId="77777777" w:rsidR="00D970F5" w:rsidRDefault="00000000">
      <w:pPr>
        <w:numPr>
          <w:ilvl w:val="1"/>
          <w:numId w:val="29"/>
        </w:numPr>
        <w:rPr>
          <w:sz w:val="21"/>
          <w:szCs w:val="21"/>
        </w:rPr>
      </w:pPr>
      <w:r>
        <w:rPr>
          <w:sz w:val="21"/>
          <w:szCs w:val="21"/>
        </w:rPr>
        <w:t>Eric Yip and Su Huanyu provided comments on the contribution, including clarifications on the BAR's verification process and the need to include the Avatar ID in the capability negotiation request.</w:t>
      </w:r>
    </w:p>
    <w:p w14:paraId="3AC90FB2" w14:textId="77777777" w:rsidR="00D970F5" w:rsidRDefault="00000000">
      <w:pPr>
        <w:numPr>
          <w:ilvl w:val="1"/>
          <w:numId w:val="29"/>
        </w:numPr>
        <w:rPr>
          <w:sz w:val="21"/>
          <w:szCs w:val="21"/>
        </w:rPr>
      </w:pPr>
      <w:r>
        <w:rPr>
          <w:sz w:val="21"/>
          <w:szCs w:val="21"/>
        </w:rPr>
        <w:t>Ahmed provided additional comments and suggestions for integrating the options in the call flows.</w:t>
      </w:r>
    </w:p>
    <w:p w14:paraId="4E6BE4D3" w14:textId="77777777" w:rsidR="00D970F5" w:rsidRDefault="00000000">
      <w:pPr>
        <w:numPr>
          <w:ilvl w:val="1"/>
          <w:numId w:val="29"/>
        </w:numPr>
        <w:rPr>
          <w:sz w:val="21"/>
          <w:szCs w:val="21"/>
        </w:rPr>
      </w:pPr>
      <w:r>
        <w:rPr>
          <w:sz w:val="21"/>
          <w:szCs w:val="21"/>
        </w:rPr>
        <w:t>Shane uploaded a revised version (r1) of the document and responded to the comments.</w:t>
      </w:r>
    </w:p>
    <w:p w14:paraId="1C363F3B" w14:textId="77777777" w:rsidR="00D970F5" w:rsidRDefault="00000000">
      <w:pPr>
        <w:numPr>
          <w:ilvl w:val="0"/>
          <w:numId w:val="29"/>
        </w:numPr>
        <w:rPr>
          <w:sz w:val="21"/>
          <w:szCs w:val="21"/>
        </w:rPr>
      </w:pPr>
      <w:r>
        <w:rPr>
          <w:b/>
          <w:sz w:val="21"/>
          <w:szCs w:val="21"/>
        </w:rPr>
        <w:t>Online Discussion</w:t>
      </w:r>
      <w:r>
        <w:rPr>
          <w:sz w:val="21"/>
          <w:szCs w:val="21"/>
        </w:rPr>
        <w:t>:</w:t>
      </w:r>
    </w:p>
    <w:p w14:paraId="68248655" w14:textId="2D50C733" w:rsidR="00D970F5" w:rsidRPr="006F2BFF" w:rsidRDefault="006F2BFF" w:rsidP="006F2BFF">
      <w:pPr>
        <w:numPr>
          <w:ilvl w:val="1"/>
          <w:numId w:val="29"/>
        </w:numPr>
        <w:rPr>
          <w:sz w:val="21"/>
          <w:szCs w:val="21"/>
        </w:rPr>
      </w:pPr>
      <w:r>
        <w:rPr>
          <w:sz w:val="21"/>
          <w:szCs w:val="21"/>
        </w:rPr>
        <w:t>Offline to be organized for joint discussion on call flows</w:t>
      </w:r>
    </w:p>
    <w:p w14:paraId="48BD0B5D" w14:textId="09B5109C" w:rsidR="00D970F5" w:rsidRPr="006F2BFF" w:rsidRDefault="00000000" w:rsidP="006F2BFF">
      <w:pPr>
        <w:numPr>
          <w:ilvl w:val="0"/>
          <w:numId w:val="29"/>
        </w:numPr>
        <w:spacing w:after="280"/>
        <w:rPr>
          <w:sz w:val="21"/>
          <w:szCs w:val="21"/>
        </w:rPr>
      </w:pPr>
      <w:r>
        <w:rPr>
          <w:b/>
          <w:sz w:val="21"/>
          <w:szCs w:val="21"/>
        </w:rPr>
        <w:t>Decision</w:t>
      </w:r>
      <w:r>
        <w:rPr>
          <w:sz w:val="21"/>
          <w:szCs w:val="21"/>
        </w:rPr>
        <w:t xml:space="preserve">: revised to 665, and 665 is noted </w:t>
      </w:r>
    </w:p>
    <w:p w14:paraId="1769C4F5" w14:textId="77777777" w:rsidR="00D970F5" w:rsidRDefault="00D970F5">
      <w:pPr>
        <w:widowControl w:val="0"/>
        <w:spacing w:before="40" w:after="120"/>
        <w:rPr>
          <w:b/>
          <w:sz w:val="21"/>
          <w:szCs w:val="21"/>
        </w:rPr>
      </w:pPr>
    </w:p>
    <w:p w14:paraId="4FB59A22" w14:textId="77777777" w:rsidR="00D970F5" w:rsidRDefault="00000000">
      <w:pPr>
        <w:widowControl w:val="0"/>
        <w:spacing w:before="40" w:after="120"/>
        <w:rPr>
          <w:sz w:val="21"/>
          <w:szCs w:val="21"/>
        </w:rPr>
      </w:pPr>
      <w:r>
        <w:rPr>
          <w:b/>
          <w:sz w:val="21"/>
          <w:szCs w:val="21"/>
        </w:rPr>
        <w:t>[10.9; S4-250514; 14 April 1300 CEST] [TEI19, iRTCW] Addition of Number of PDUs in the PDU Set to Dynamic Policy API</w:t>
      </w:r>
    </w:p>
    <w:p w14:paraId="04E6EDDC" w14:textId="77777777" w:rsidR="00D970F5" w:rsidRDefault="00000000">
      <w:pPr>
        <w:widowControl w:val="0"/>
        <w:numPr>
          <w:ilvl w:val="0"/>
          <w:numId w:val="23"/>
        </w:numPr>
        <w:spacing w:before="40" w:after="120"/>
        <w:rPr>
          <w:sz w:val="21"/>
          <w:szCs w:val="21"/>
        </w:rPr>
      </w:pPr>
      <w:r>
        <w:rPr>
          <w:b/>
          <w:sz w:val="21"/>
          <w:szCs w:val="21"/>
        </w:rPr>
        <w:t>Participants</w:t>
      </w:r>
      <w:r>
        <w:rPr>
          <w:sz w:val="21"/>
          <w:szCs w:val="21"/>
        </w:rPr>
        <w:t>: Saba Ahsan (Nokia), Andrei</w:t>
      </w:r>
    </w:p>
    <w:p w14:paraId="2A3FCCCB" w14:textId="77777777" w:rsidR="00D970F5" w:rsidRDefault="00000000">
      <w:pPr>
        <w:widowControl w:val="0"/>
        <w:numPr>
          <w:ilvl w:val="0"/>
          <w:numId w:val="23"/>
        </w:numPr>
        <w:spacing w:before="40" w:after="120"/>
        <w:rPr>
          <w:sz w:val="21"/>
          <w:szCs w:val="21"/>
        </w:rPr>
      </w:pPr>
      <w:r>
        <w:rPr>
          <w:b/>
          <w:sz w:val="21"/>
          <w:szCs w:val="21"/>
        </w:rPr>
        <w:t>Summary of Email Discussion</w:t>
      </w:r>
      <w:r>
        <w:rPr>
          <w:sz w:val="21"/>
          <w:szCs w:val="21"/>
        </w:rPr>
        <w:t xml:space="preserve">: </w:t>
      </w:r>
    </w:p>
    <w:p w14:paraId="6CA0403D" w14:textId="77777777" w:rsidR="00D970F5" w:rsidRDefault="00000000">
      <w:pPr>
        <w:widowControl w:val="0"/>
        <w:numPr>
          <w:ilvl w:val="1"/>
          <w:numId w:val="23"/>
        </w:numPr>
        <w:spacing w:before="40" w:after="120"/>
        <w:rPr>
          <w:sz w:val="21"/>
          <w:szCs w:val="21"/>
        </w:rPr>
      </w:pPr>
      <w:r>
        <w:rPr>
          <w:sz w:val="21"/>
          <w:szCs w:val="21"/>
        </w:rPr>
        <w:t>Saba Ahsan (Nokia) initiated the email agreement process for the document.</w:t>
      </w:r>
    </w:p>
    <w:p w14:paraId="5ACD62B6" w14:textId="77777777" w:rsidR="00D970F5" w:rsidRDefault="00000000">
      <w:pPr>
        <w:widowControl w:val="0"/>
        <w:numPr>
          <w:ilvl w:val="1"/>
          <w:numId w:val="23"/>
        </w:numPr>
        <w:spacing w:before="40" w:after="120"/>
        <w:rPr>
          <w:sz w:val="21"/>
          <w:szCs w:val="21"/>
        </w:rPr>
      </w:pPr>
      <w:r>
        <w:rPr>
          <w:sz w:val="21"/>
          <w:szCs w:val="21"/>
        </w:rPr>
        <w:lastRenderedPageBreak/>
        <w:t>Saba questioned if the categorization for this CR is correct or if it should be Cat B for 5G_</w:t>
      </w:r>
      <w:r>
        <w:rPr>
          <w:i/>
          <w:sz w:val="21"/>
          <w:szCs w:val="21"/>
        </w:rPr>
        <w:t>RTP_</w:t>
      </w:r>
      <w:r>
        <w:rPr>
          <w:sz w:val="21"/>
          <w:szCs w:val="21"/>
        </w:rPr>
        <w:t>Ph2.</w:t>
      </w:r>
    </w:p>
    <w:p w14:paraId="1450D861" w14:textId="77777777" w:rsidR="00D970F5" w:rsidRDefault="00000000">
      <w:pPr>
        <w:widowControl w:val="0"/>
        <w:numPr>
          <w:ilvl w:val="1"/>
          <w:numId w:val="23"/>
        </w:numPr>
        <w:spacing w:before="40" w:after="120"/>
        <w:rPr>
          <w:sz w:val="21"/>
          <w:szCs w:val="21"/>
        </w:rPr>
      </w:pPr>
      <w:r>
        <w:rPr>
          <w:sz w:val="21"/>
          <w:szCs w:val="21"/>
        </w:rPr>
        <w:t>Razvan Andrei Stoica responded that both categories are viable and provided context about the CT4 dependency and correction.</w:t>
      </w:r>
      <w:r>
        <w:rPr>
          <w:sz w:val="21"/>
          <w:szCs w:val="21"/>
        </w:rPr>
        <w:br/>
      </w:r>
      <w:r>
        <w:rPr>
          <w:sz w:val="21"/>
          <w:szCs w:val="21"/>
        </w:rPr>
        <w:br/>
        <w:t>Razvan Andrei Stoica mentioned the need to revise the cover page to reflect the correct Tdoc number "513" and asked for permission to reserve a new 3GU Tdoc number for the revision.</w:t>
      </w:r>
    </w:p>
    <w:p w14:paraId="7C89C92B" w14:textId="77777777" w:rsidR="00D970F5" w:rsidRDefault="00000000">
      <w:pPr>
        <w:widowControl w:val="0"/>
        <w:numPr>
          <w:ilvl w:val="0"/>
          <w:numId w:val="23"/>
        </w:numPr>
        <w:spacing w:before="40" w:after="120"/>
        <w:rPr>
          <w:sz w:val="21"/>
          <w:szCs w:val="21"/>
        </w:rPr>
      </w:pPr>
      <w:r>
        <w:rPr>
          <w:b/>
          <w:sz w:val="21"/>
          <w:szCs w:val="21"/>
        </w:rPr>
        <w:t>Online Discussion</w:t>
      </w:r>
      <w:r>
        <w:rPr>
          <w:sz w:val="21"/>
          <w:szCs w:val="21"/>
        </w:rPr>
        <w:t>:</w:t>
      </w:r>
    </w:p>
    <w:p w14:paraId="4CF75ED9" w14:textId="77777777" w:rsidR="00D970F5" w:rsidRDefault="00000000">
      <w:pPr>
        <w:widowControl w:val="0"/>
        <w:numPr>
          <w:ilvl w:val="1"/>
          <w:numId w:val="23"/>
        </w:numPr>
        <w:spacing w:before="40" w:after="120"/>
        <w:rPr>
          <w:sz w:val="21"/>
          <w:szCs w:val="21"/>
        </w:rPr>
      </w:pPr>
      <w:r>
        <w:rPr>
          <w:sz w:val="21"/>
          <w:szCs w:val="21"/>
        </w:rPr>
        <w:t>Serhan: Why is it rel-19?</w:t>
      </w:r>
    </w:p>
    <w:p w14:paraId="48FE77C8" w14:textId="77777777" w:rsidR="00D970F5" w:rsidRDefault="00000000">
      <w:pPr>
        <w:widowControl w:val="0"/>
        <w:numPr>
          <w:ilvl w:val="1"/>
          <w:numId w:val="23"/>
        </w:numPr>
        <w:spacing w:before="40" w:after="120"/>
        <w:rPr>
          <w:sz w:val="21"/>
          <w:szCs w:val="21"/>
        </w:rPr>
      </w:pPr>
      <w:r>
        <w:rPr>
          <w:sz w:val="21"/>
          <w:szCs w:val="21"/>
        </w:rPr>
        <w:t>Andrei: CT4 added this only as a backwards-compatible change in Rel-19, when Rel-18 was frozen</w:t>
      </w:r>
    </w:p>
    <w:p w14:paraId="65462266" w14:textId="77777777" w:rsidR="00D970F5" w:rsidRDefault="00000000">
      <w:pPr>
        <w:widowControl w:val="0"/>
        <w:numPr>
          <w:ilvl w:val="1"/>
          <w:numId w:val="23"/>
        </w:numPr>
        <w:spacing w:before="40" w:after="120"/>
        <w:rPr>
          <w:sz w:val="21"/>
          <w:szCs w:val="21"/>
        </w:rPr>
      </w:pPr>
      <w:r>
        <w:rPr>
          <w:sz w:val="21"/>
          <w:szCs w:val="21"/>
        </w:rPr>
        <w:t>Imed: is it something UPF can detect?</w:t>
      </w:r>
    </w:p>
    <w:p w14:paraId="4EA28EBA" w14:textId="77777777" w:rsidR="00D970F5" w:rsidRDefault="00000000">
      <w:pPr>
        <w:widowControl w:val="0"/>
        <w:numPr>
          <w:ilvl w:val="1"/>
          <w:numId w:val="23"/>
        </w:numPr>
        <w:spacing w:before="40" w:after="120"/>
        <w:rPr>
          <w:sz w:val="21"/>
          <w:szCs w:val="21"/>
        </w:rPr>
      </w:pPr>
      <w:r>
        <w:rPr>
          <w:sz w:val="21"/>
          <w:szCs w:val="21"/>
        </w:rPr>
        <w:t xml:space="preserve">Andrei: it reflects .., there’s no HE bit explicitly indicating the presence of individual fields.  </w:t>
      </w:r>
    </w:p>
    <w:p w14:paraId="4D4A5015" w14:textId="77777777" w:rsidR="00D970F5" w:rsidRDefault="00000000">
      <w:pPr>
        <w:widowControl w:val="0"/>
        <w:numPr>
          <w:ilvl w:val="1"/>
          <w:numId w:val="23"/>
        </w:numPr>
        <w:spacing w:before="40" w:after="120"/>
        <w:rPr>
          <w:sz w:val="21"/>
          <w:szCs w:val="21"/>
        </w:rPr>
      </w:pPr>
      <w:r>
        <w:rPr>
          <w:sz w:val="21"/>
          <w:szCs w:val="21"/>
        </w:rPr>
        <w:t>Liangping: can UPF detect it by the size?</w:t>
      </w:r>
    </w:p>
    <w:p w14:paraId="36EF1FA7" w14:textId="77777777" w:rsidR="00D970F5" w:rsidRDefault="00000000">
      <w:pPr>
        <w:widowControl w:val="0"/>
        <w:numPr>
          <w:ilvl w:val="1"/>
          <w:numId w:val="23"/>
        </w:numPr>
        <w:spacing w:before="40" w:after="120"/>
        <w:rPr>
          <w:sz w:val="21"/>
          <w:szCs w:val="21"/>
        </w:rPr>
      </w:pPr>
      <w:r>
        <w:rPr>
          <w:sz w:val="21"/>
          <w:szCs w:val="21"/>
        </w:rPr>
        <w:t xml:space="preserve">Andrei: it is doable, but will not be able to identify which one it is if there’s other 16-bit field extensions in the future. I just try to resolve the NOTE here. </w:t>
      </w:r>
    </w:p>
    <w:p w14:paraId="0E9E2456" w14:textId="77777777" w:rsidR="00D970F5" w:rsidRDefault="00000000">
      <w:pPr>
        <w:widowControl w:val="0"/>
        <w:numPr>
          <w:ilvl w:val="1"/>
          <w:numId w:val="23"/>
        </w:numPr>
        <w:spacing w:before="40" w:after="120"/>
        <w:rPr>
          <w:sz w:val="21"/>
          <w:szCs w:val="21"/>
        </w:rPr>
      </w:pPr>
      <w:r>
        <w:rPr>
          <w:sz w:val="21"/>
          <w:szCs w:val="21"/>
        </w:rPr>
        <w:t xml:space="preserve">Serhan: I think it is the correct design. </w:t>
      </w:r>
    </w:p>
    <w:p w14:paraId="63E4A279" w14:textId="77777777" w:rsidR="00D970F5" w:rsidRDefault="00000000">
      <w:pPr>
        <w:widowControl w:val="0"/>
        <w:numPr>
          <w:ilvl w:val="1"/>
          <w:numId w:val="23"/>
        </w:numPr>
        <w:spacing w:before="40" w:after="120"/>
        <w:rPr>
          <w:sz w:val="21"/>
          <w:szCs w:val="21"/>
        </w:rPr>
      </w:pPr>
      <w:r>
        <w:rPr>
          <w:sz w:val="21"/>
          <w:szCs w:val="21"/>
        </w:rPr>
        <w:t xml:space="preserve">Srinivas: also support. </w:t>
      </w:r>
    </w:p>
    <w:p w14:paraId="5539F4BE" w14:textId="77777777" w:rsidR="00D970F5" w:rsidRDefault="00000000">
      <w:pPr>
        <w:widowControl w:val="0"/>
        <w:numPr>
          <w:ilvl w:val="1"/>
          <w:numId w:val="23"/>
        </w:numPr>
        <w:spacing w:before="40" w:after="120"/>
        <w:rPr>
          <w:sz w:val="21"/>
          <w:szCs w:val="21"/>
        </w:rPr>
      </w:pPr>
      <w:r>
        <w:rPr>
          <w:sz w:val="21"/>
          <w:szCs w:val="21"/>
        </w:rPr>
        <w:t xml:space="preserve">Saba: category B or F? </w:t>
      </w:r>
    </w:p>
    <w:p w14:paraId="2B6EEF5F" w14:textId="77777777" w:rsidR="00D970F5" w:rsidRDefault="00000000">
      <w:pPr>
        <w:widowControl w:val="0"/>
        <w:numPr>
          <w:ilvl w:val="1"/>
          <w:numId w:val="23"/>
        </w:numPr>
        <w:spacing w:before="40" w:after="120"/>
        <w:rPr>
          <w:sz w:val="21"/>
          <w:szCs w:val="21"/>
        </w:rPr>
      </w:pPr>
      <w:r>
        <w:rPr>
          <w:sz w:val="21"/>
          <w:szCs w:val="21"/>
        </w:rPr>
        <w:t>Andrei: I will anyway update the cover page. (keep it as F).</w:t>
      </w:r>
    </w:p>
    <w:p w14:paraId="59E1DAE3" w14:textId="77777777" w:rsidR="00D970F5" w:rsidRDefault="00000000">
      <w:pPr>
        <w:widowControl w:val="0"/>
        <w:numPr>
          <w:ilvl w:val="0"/>
          <w:numId w:val="23"/>
        </w:numPr>
        <w:spacing w:before="40" w:after="120"/>
        <w:rPr>
          <w:sz w:val="21"/>
          <w:szCs w:val="21"/>
        </w:rPr>
      </w:pPr>
      <w:r>
        <w:rPr>
          <w:b/>
          <w:sz w:val="21"/>
          <w:szCs w:val="21"/>
        </w:rPr>
        <w:t>Decision</w:t>
      </w:r>
      <w:r>
        <w:rPr>
          <w:sz w:val="21"/>
          <w:szCs w:val="21"/>
        </w:rPr>
        <w:t xml:space="preserve">:revised to 635, 635 is agreed without presentation </w:t>
      </w:r>
    </w:p>
    <w:p w14:paraId="5AF2A461" w14:textId="77777777" w:rsidR="00D970F5" w:rsidRDefault="00D970F5">
      <w:pPr>
        <w:widowControl w:val="0"/>
        <w:spacing w:before="40" w:after="120"/>
        <w:rPr>
          <w:sz w:val="21"/>
          <w:szCs w:val="21"/>
        </w:rPr>
      </w:pPr>
    </w:p>
    <w:p w14:paraId="2999143A" w14:textId="77777777" w:rsidR="00D970F5" w:rsidRDefault="00000000">
      <w:pPr>
        <w:widowControl w:val="0"/>
        <w:spacing w:before="40" w:after="120"/>
        <w:rPr>
          <w:b/>
          <w:sz w:val="21"/>
          <w:szCs w:val="21"/>
        </w:rPr>
      </w:pPr>
      <w:r>
        <w:rPr>
          <w:sz w:val="21"/>
          <w:szCs w:val="21"/>
        </w:rPr>
        <w:t xml:space="preserve">The following documents were handled on the session on 15th of April: </w:t>
      </w:r>
    </w:p>
    <w:p w14:paraId="70A9B9A1" w14:textId="77777777" w:rsidR="00D970F5" w:rsidRDefault="00D970F5">
      <w:pPr>
        <w:widowControl w:val="0"/>
        <w:spacing w:before="220" w:after="220"/>
        <w:rPr>
          <w:b/>
          <w:sz w:val="21"/>
          <w:szCs w:val="21"/>
        </w:rPr>
      </w:pPr>
    </w:p>
    <w:p w14:paraId="3A43370C" w14:textId="77777777" w:rsidR="00D970F5" w:rsidRDefault="00000000">
      <w:pPr>
        <w:pStyle w:val="Heading3"/>
        <w:widowControl w:val="0"/>
        <w:spacing w:before="280" w:after="80" w:line="342" w:lineRule="auto"/>
        <w:rPr>
          <w:sz w:val="21"/>
          <w:szCs w:val="21"/>
        </w:rPr>
      </w:pPr>
      <w:bookmarkStart w:id="7" w:name="_heading=h.y4b5yy4n7uu5" w:colFirst="0" w:colLast="0"/>
      <w:bookmarkEnd w:id="7"/>
      <w:r>
        <w:rPr>
          <w:sz w:val="21"/>
          <w:szCs w:val="21"/>
        </w:rPr>
        <w:t>[10.6; 438, 439, 444; 15 April 1300 CEST] [5G</w:t>
      </w:r>
      <w:r>
        <w:rPr>
          <w:i/>
          <w:sz w:val="21"/>
          <w:szCs w:val="21"/>
        </w:rPr>
        <w:t>RTP</w:t>
      </w:r>
      <w:r>
        <w:rPr>
          <w:sz w:val="21"/>
          <w:szCs w:val="21"/>
        </w:rPr>
        <w:t>Ph2] N6-unmarked PDUs</w:t>
      </w:r>
    </w:p>
    <w:p w14:paraId="3FA38E04" w14:textId="77777777" w:rsidR="00D970F5" w:rsidRDefault="00000000">
      <w:pPr>
        <w:widowControl w:val="0"/>
        <w:numPr>
          <w:ilvl w:val="0"/>
          <w:numId w:val="36"/>
        </w:numPr>
        <w:spacing w:before="220"/>
      </w:pPr>
      <w:r>
        <w:rPr>
          <w:b/>
          <w:sz w:val="21"/>
          <w:szCs w:val="21"/>
        </w:rPr>
        <w:t>Participants:</w:t>
      </w:r>
      <w:r>
        <w:rPr>
          <w:sz w:val="21"/>
          <w:szCs w:val="21"/>
        </w:rPr>
        <w:t xml:space="preserve"> Serhan Guel (Nokia), Bo Burman, Srinivas G</w:t>
      </w:r>
    </w:p>
    <w:p w14:paraId="008C1450" w14:textId="77777777" w:rsidR="00D970F5" w:rsidRDefault="00000000">
      <w:pPr>
        <w:widowControl w:val="0"/>
        <w:numPr>
          <w:ilvl w:val="0"/>
          <w:numId w:val="36"/>
        </w:numPr>
      </w:pPr>
      <w:r>
        <w:rPr>
          <w:b/>
          <w:sz w:val="21"/>
          <w:szCs w:val="21"/>
        </w:rPr>
        <w:t>Summary of Email Discussion:</w:t>
      </w:r>
    </w:p>
    <w:p w14:paraId="18F3E0E9" w14:textId="77777777" w:rsidR="00D970F5" w:rsidRDefault="00000000">
      <w:pPr>
        <w:widowControl w:val="0"/>
        <w:numPr>
          <w:ilvl w:val="1"/>
          <w:numId w:val="36"/>
        </w:numPr>
      </w:pPr>
      <w:r>
        <w:rPr>
          <w:b/>
          <w:sz w:val="21"/>
          <w:szCs w:val="21"/>
        </w:rPr>
        <w:t>Saba Ahsan (Nokia)</w:t>
      </w:r>
      <w:r>
        <w:rPr>
          <w:sz w:val="21"/>
          <w:szCs w:val="21"/>
        </w:rPr>
        <w:t xml:space="preserve"> initiated the email agreement process for Tdocs 438, 439, and 444.</w:t>
      </w:r>
    </w:p>
    <w:p w14:paraId="5F0805B0" w14:textId="77777777" w:rsidR="00D970F5" w:rsidRDefault="00000000">
      <w:pPr>
        <w:widowControl w:val="0"/>
        <w:numPr>
          <w:ilvl w:val="1"/>
          <w:numId w:val="36"/>
        </w:numPr>
      </w:pPr>
      <w:r>
        <w:rPr>
          <w:b/>
          <w:sz w:val="21"/>
          <w:szCs w:val="21"/>
        </w:rPr>
        <w:t>Serhan Guel (Nokia)</w:t>
      </w:r>
      <w:r>
        <w:rPr>
          <w:sz w:val="21"/>
          <w:szCs w:val="21"/>
        </w:rPr>
        <w:t xml:space="preserve"> provided revisions and discussed the need for SA2 confirmation on unmarked PDUs.</w:t>
      </w:r>
    </w:p>
    <w:p w14:paraId="51CF1B5F" w14:textId="77777777" w:rsidR="00D970F5" w:rsidRDefault="00000000">
      <w:pPr>
        <w:widowControl w:val="0"/>
        <w:numPr>
          <w:ilvl w:val="1"/>
          <w:numId w:val="36"/>
        </w:numPr>
      </w:pPr>
      <w:r>
        <w:rPr>
          <w:b/>
          <w:sz w:val="21"/>
          <w:szCs w:val="21"/>
        </w:rPr>
        <w:t>Bo Burman</w:t>
      </w:r>
      <w:r>
        <w:rPr>
          <w:sz w:val="21"/>
          <w:szCs w:val="21"/>
        </w:rPr>
        <w:t xml:space="preserve"> and </w:t>
      </w:r>
      <w:r>
        <w:rPr>
          <w:b/>
          <w:sz w:val="21"/>
          <w:szCs w:val="21"/>
        </w:rPr>
        <w:t>Srinivas G</w:t>
      </w:r>
      <w:r>
        <w:rPr>
          <w:sz w:val="21"/>
          <w:szCs w:val="21"/>
        </w:rPr>
        <w:t xml:space="preserve"> provided feedback on the revisions.</w:t>
      </w:r>
    </w:p>
    <w:p w14:paraId="1159F95C" w14:textId="77777777" w:rsidR="00D970F5" w:rsidRDefault="00000000">
      <w:pPr>
        <w:widowControl w:val="0"/>
        <w:numPr>
          <w:ilvl w:val="1"/>
          <w:numId w:val="36"/>
        </w:numPr>
      </w:pPr>
      <w:r>
        <w:rPr>
          <w:b/>
          <w:sz w:val="21"/>
          <w:szCs w:val="21"/>
        </w:rPr>
        <w:t>Serhan Guel (Nokia)</w:t>
      </w:r>
      <w:r>
        <w:rPr>
          <w:sz w:val="21"/>
          <w:szCs w:val="21"/>
        </w:rPr>
        <w:t xml:space="preserve"> addressed Bo Burman's concerns about referencing "clause x.x.x.x" in the CR and clarified that the CR should wait until the corresponding CR to TS 29.571 is agreed.</w:t>
      </w:r>
    </w:p>
    <w:p w14:paraId="43BFFCD6" w14:textId="77777777" w:rsidR="00D970F5" w:rsidRDefault="00000000">
      <w:pPr>
        <w:widowControl w:val="0"/>
        <w:numPr>
          <w:ilvl w:val="1"/>
          <w:numId w:val="36"/>
        </w:numPr>
      </w:pPr>
      <w:r>
        <w:rPr>
          <w:b/>
          <w:sz w:val="21"/>
          <w:szCs w:val="21"/>
        </w:rPr>
        <w:t>Bo Burman</w:t>
      </w:r>
      <w:r>
        <w:rPr>
          <w:sz w:val="21"/>
          <w:szCs w:val="21"/>
        </w:rPr>
        <w:t xml:space="preserve"> raised a concern about the assumption that RTP and RTCP are always multiplexed, which </w:t>
      </w:r>
      <w:r>
        <w:rPr>
          <w:b/>
          <w:sz w:val="21"/>
          <w:szCs w:val="21"/>
        </w:rPr>
        <w:t>Serhan Guel (Nokia)</w:t>
      </w:r>
      <w:r>
        <w:rPr>
          <w:sz w:val="21"/>
          <w:szCs w:val="21"/>
        </w:rPr>
        <w:t xml:space="preserve"> addressed by conditioning the statement on the presence of "rtcp-mux" or "rtcp-mux-only".</w:t>
      </w:r>
    </w:p>
    <w:p w14:paraId="37538359" w14:textId="77777777" w:rsidR="00D970F5" w:rsidRDefault="00000000">
      <w:pPr>
        <w:widowControl w:val="0"/>
        <w:numPr>
          <w:ilvl w:val="1"/>
          <w:numId w:val="36"/>
        </w:numPr>
      </w:pPr>
      <w:r>
        <w:rPr>
          <w:b/>
          <w:sz w:val="21"/>
          <w:szCs w:val="21"/>
        </w:rPr>
        <w:t>Bo Burman</w:t>
      </w:r>
      <w:r>
        <w:rPr>
          <w:sz w:val="21"/>
          <w:szCs w:val="21"/>
        </w:rPr>
        <w:t xml:space="preserve"> questioned why the new attribute is only session-level and not permitted on media level. </w:t>
      </w:r>
      <w:r>
        <w:rPr>
          <w:b/>
          <w:sz w:val="21"/>
          <w:szCs w:val="21"/>
        </w:rPr>
        <w:t>Serhan Guel (Nokia)</w:t>
      </w:r>
      <w:r>
        <w:rPr>
          <w:sz w:val="21"/>
          <w:szCs w:val="21"/>
        </w:rPr>
        <w:t xml:space="preserve"> revised the requirement to allow the attribute at media level conditioned on the presence of RTP HE for PDU Set marking in the same media line.</w:t>
      </w:r>
    </w:p>
    <w:p w14:paraId="19E2AC80" w14:textId="77777777" w:rsidR="00D970F5" w:rsidRDefault="00000000">
      <w:pPr>
        <w:widowControl w:val="0"/>
        <w:numPr>
          <w:ilvl w:val="1"/>
          <w:numId w:val="36"/>
        </w:numPr>
      </w:pPr>
      <w:r>
        <w:rPr>
          <w:b/>
          <w:sz w:val="21"/>
          <w:szCs w:val="21"/>
        </w:rPr>
        <w:t>Bo Burman</w:t>
      </w:r>
      <w:r>
        <w:rPr>
          <w:sz w:val="21"/>
          <w:szCs w:val="21"/>
        </w:rPr>
        <w:t xml:space="preserve"> also questioned the use of "RTCP" and "SRTP" instead of "SRTCP" and "RTP". </w:t>
      </w:r>
      <w:r>
        <w:rPr>
          <w:b/>
          <w:sz w:val="21"/>
          <w:szCs w:val="21"/>
        </w:rPr>
        <w:t>Serhan Guel (Nokia)</w:t>
      </w:r>
      <w:r>
        <w:rPr>
          <w:sz w:val="21"/>
          <w:szCs w:val="21"/>
        </w:rPr>
        <w:t xml:space="preserve"> agreed and made the suggested change.</w:t>
      </w:r>
    </w:p>
    <w:p w14:paraId="280062B3" w14:textId="77777777" w:rsidR="00D970F5" w:rsidRDefault="00000000">
      <w:pPr>
        <w:widowControl w:val="0"/>
        <w:numPr>
          <w:ilvl w:val="0"/>
          <w:numId w:val="36"/>
        </w:numPr>
      </w:pPr>
      <w:r>
        <w:rPr>
          <w:b/>
          <w:sz w:val="21"/>
          <w:szCs w:val="21"/>
        </w:rPr>
        <w:t>Online Discussion:</w:t>
      </w:r>
    </w:p>
    <w:p w14:paraId="31D72959" w14:textId="77777777" w:rsidR="00D970F5" w:rsidRDefault="00000000">
      <w:pPr>
        <w:widowControl w:val="0"/>
        <w:numPr>
          <w:ilvl w:val="0"/>
          <w:numId w:val="36"/>
        </w:numPr>
        <w:rPr>
          <w:sz w:val="21"/>
          <w:szCs w:val="21"/>
        </w:rPr>
      </w:pPr>
      <w:r>
        <w:rPr>
          <w:sz w:val="21"/>
          <w:szCs w:val="21"/>
        </w:rPr>
        <w:t xml:space="preserve">Saba summarizes </w:t>
      </w:r>
    </w:p>
    <w:p w14:paraId="2659F747" w14:textId="77777777" w:rsidR="00D970F5" w:rsidRDefault="00000000">
      <w:pPr>
        <w:widowControl w:val="0"/>
        <w:numPr>
          <w:ilvl w:val="0"/>
          <w:numId w:val="36"/>
        </w:numPr>
        <w:rPr>
          <w:sz w:val="21"/>
          <w:szCs w:val="21"/>
        </w:rPr>
      </w:pPr>
      <w:r>
        <w:rPr>
          <w:sz w:val="21"/>
          <w:szCs w:val="21"/>
        </w:rPr>
        <w:t xml:space="preserve">For agreement version 3 </w:t>
      </w:r>
    </w:p>
    <w:p w14:paraId="64701E41" w14:textId="77777777" w:rsidR="00D970F5" w:rsidRDefault="00000000">
      <w:pPr>
        <w:widowControl w:val="0"/>
        <w:numPr>
          <w:ilvl w:val="0"/>
          <w:numId w:val="36"/>
        </w:numPr>
        <w:rPr>
          <w:sz w:val="21"/>
          <w:szCs w:val="21"/>
        </w:rPr>
      </w:pPr>
      <w:r>
        <w:rPr>
          <w:sz w:val="21"/>
          <w:szCs w:val="21"/>
        </w:rPr>
        <w:t>Rufael: ask a bit more time to review the latest version and think it through</w:t>
      </w:r>
    </w:p>
    <w:p w14:paraId="3C459E0C" w14:textId="77777777" w:rsidR="00D970F5" w:rsidRDefault="00000000">
      <w:pPr>
        <w:widowControl w:val="0"/>
        <w:numPr>
          <w:ilvl w:val="0"/>
          <w:numId w:val="36"/>
        </w:numPr>
      </w:pPr>
      <w:r>
        <w:rPr>
          <w:sz w:val="21"/>
          <w:szCs w:val="21"/>
        </w:rPr>
        <w:t xml:space="preserve">Decision: </w:t>
      </w:r>
    </w:p>
    <w:p w14:paraId="55CD048E" w14:textId="77777777" w:rsidR="00D970F5" w:rsidRDefault="00000000">
      <w:pPr>
        <w:widowControl w:val="0"/>
        <w:numPr>
          <w:ilvl w:val="1"/>
          <w:numId w:val="36"/>
        </w:numPr>
      </w:pPr>
      <w:r>
        <w:rPr>
          <w:sz w:val="21"/>
          <w:szCs w:val="21"/>
        </w:rPr>
        <w:lastRenderedPageBreak/>
        <w:t xml:space="preserve">438 revised to 683; 683 is endorsed.  </w:t>
      </w:r>
    </w:p>
    <w:p w14:paraId="35349F64" w14:textId="77777777" w:rsidR="00D970F5" w:rsidRDefault="00000000">
      <w:pPr>
        <w:widowControl w:val="0"/>
        <w:numPr>
          <w:ilvl w:val="1"/>
          <w:numId w:val="36"/>
        </w:numPr>
        <w:rPr>
          <w:sz w:val="21"/>
          <w:szCs w:val="21"/>
        </w:rPr>
      </w:pPr>
      <w:r>
        <w:rPr>
          <w:i/>
          <w:sz w:val="20"/>
          <w:szCs w:val="20"/>
        </w:rPr>
        <w:t>439</w:t>
      </w:r>
      <w:r>
        <w:rPr>
          <w:sz w:val="21"/>
          <w:szCs w:val="21"/>
        </w:rPr>
        <w:t xml:space="preserve"> revised to </w:t>
      </w:r>
      <w:r>
        <w:rPr>
          <w:i/>
          <w:sz w:val="20"/>
          <w:szCs w:val="20"/>
        </w:rPr>
        <w:t xml:space="preserve">684, </w:t>
      </w:r>
    </w:p>
    <w:p w14:paraId="3ED39712" w14:textId="77777777" w:rsidR="00D970F5" w:rsidRDefault="00000000">
      <w:pPr>
        <w:widowControl w:val="0"/>
        <w:numPr>
          <w:ilvl w:val="1"/>
          <w:numId w:val="36"/>
        </w:numPr>
        <w:spacing w:after="220"/>
        <w:rPr>
          <w:sz w:val="21"/>
          <w:szCs w:val="21"/>
        </w:rPr>
      </w:pPr>
      <w:r>
        <w:rPr>
          <w:i/>
          <w:sz w:val="20"/>
          <w:szCs w:val="20"/>
        </w:rPr>
        <w:t xml:space="preserve">444 </w:t>
      </w:r>
      <w:r>
        <w:rPr>
          <w:sz w:val="21"/>
          <w:szCs w:val="21"/>
        </w:rPr>
        <w:t xml:space="preserve"> revised to </w:t>
      </w:r>
      <w:r>
        <w:rPr>
          <w:i/>
          <w:sz w:val="20"/>
          <w:szCs w:val="20"/>
        </w:rPr>
        <w:t xml:space="preserve">685 </w:t>
      </w:r>
    </w:p>
    <w:p w14:paraId="56575BEA" w14:textId="77777777" w:rsidR="00D970F5" w:rsidRDefault="00000000">
      <w:pPr>
        <w:pStyle w:val="Heading3"/>
        <w:widowControl w:val="0"/>
        <w:spacing w:before="280" w:after="80" w:line="342" w:lineRule="auto"/>
        <w:rPr>
          <w:sz w:val="21"/>
          <w:szCs w:val="21"/>
        </w:rPr>
      </w:pPr>
      <w:bookmarkStart w:id="8" w:name="_heading=h.s03cslazguhj" w:colFirst="0" w:colLast="0"/>
      <w:bookmarkEnd w:id="8"/>
      <w:r>
        <w:rPr>
          <w:sz w:val="21"/>
          <w:szCs w:val="21"/>
        </w:rPr>
        <w:t xml:space="preserve">[10.6; 684] </w:t>
      </w:r>
      <w:r>
        <w:rPr>
          <w:sz w:val="20"/>
          <w:szCs w:val="20"/>
        </w:rPr>
        <w:t>[5G_RTP_Ph2] SDP signaling for N6-unmarked PDUs</w:t>
      </w:r>
    </w:p>
    <w:p w14:paraId="706DF9B2" w14:textId="77777777" w:rsidR="00D970F5" w:rsidRDefault="00000000">
      <w:pPr>
        <w:widowControl w:val="0"/>
        <w:numPr>
          <w:ilvl w:val="0"/>
          <w:numId w:val="36"/>
        </w:numPr>
        <w:spacing w:before="220"/>
      </w:pPr>
      <w:r>
        <w:rPr>
          <w:b/>
          <w:sz w:val="21"/>
          <w:szCs w:val="21"/>
        </w:rPr>
        <w:t>Presenter:</w:t>
      </w:r>
      <w:r>
        <w:rPr>
          <w:sz w:val="21"/>
          <w:szCs w:val="21"/>
        </w:rPr>
        <w:t xml:space="preserve"> Serhan Guel (Nokia)</w:t>
      </w:r>
    </w:p>
    <w:p w14:paraId="46110BC3" w14:textId="77777777" w:rsidR="00D970F5" w:rsidRDefault="00000000">
      <w:pPr>
        <w:widowControl w:val="0"/>
        <w:numPr>
          <w:ilvl w:val="0"/>
          <w:numId w:val="36"/>
        </w:numPr>
      </w:pPr>
      <w:r>
        <w:rPr>
          <w:b/>
          <w:sz w:val="21"/>
          <w:szCs w:val="21"/>
        </w:rPr>
        <w:t>Online Discussion:</w:t>
      </w:r>
    </w:p>
    <w:p w14:paraId="16FD1979" w14:textId="77777777" w:rsidR="00D970F5" w:rsidRDefault="00000000">
      <w:pPr>
        <w:widowControl w:val="0"/>
        <w:numPr>
          <w:ilvl w:val="1"/>
          <w:numId w:val="36"/>
        </w:numPr>
      </w:pPr>
      <w:r>
        <w:rPr>
          <w:sz w:val="21"/>
          <w:szCs w:val="21"/>
        </w:rPr>
        <w:t>Serhan summarizes changes (r2 presented)</w:t>
      </w:r>
    </w:p>
    <w:p w14:paraId="06C70470" w14:textId="77777777" w:rsidR="00D970F5" w:rsidRDefault="00000000">
      <w:pPr>
        <w:widowControl w:val="0"/>
        <w:numPr>
          <w:ilvl w:val="1"/>
          <w:numId w:val="36"/>
        </w:numPr>
      </w:pPr>
      <w:r>
        <w:rPr>
          <w:sz w:val="21"/>
          <w:szCs w:val="21"/>
        </w:rPr>
        <w:t>Rufael: Sectioning to annex, or add to PDU Set marking. Can we be more specific with the top section title?</w:t>
      </w:r>
    </w:p>
    <w:p w14:paraId="1C01E91F" w14:textId="77777777" w:rsidR="00D970F5" w:rsidRDefault="00000000">
      <w:pPr>
        <w:widowControl w:val="0"/>
        <w:numPr>
          <w:ilvl w:val="1"/>
          <w:numId w:val="36"/>
        </w:numPr>
      </w:pPr>
      <w:r>
        <w:rPr>
          <w:sz w:val="21"/>
          <w:szCs w:val="21"/>
        </w:rPr>
        <w:t xml:space="preserve">Andrei: What about having a General clause as 6.1 and then 6.2? </w:t>
      </w:r>
    </w:p>
    <w:p w14:paraId="10591917" w14:textId="77777777" w:rsidR="00D970F5" w:rsidRDefault="00000000">
      <w:pPr>
        <w:widowControl w:val="0"/>
        <w:numPr>
          <w:ilvl w:val="1"/>
          <w:numId w:val="36"/>
        </w:numPr>
        <w:rPr>
          <w:sz w:val="21"/>
          <w:szCs w:val="21"/>
        </w:rPr>
      </w:pPr>
      <w:r>
        <w:rPr>
          <w:sz w:val="21"/>
          <w:szCs w:val="21"/>
        </w:rPr>
        <w:t>Imed: Clarifying when this is used - together with PDU Set marking.</w:t>
      </w:r>
    </w:p>
    <w:p w14:paraId="45243E21" w14:textId="77777777" w:rsidR="00D970F5" w:rsidRDefault="00000000">
      <w:pPr>
        <w:widowControl w:val="0"/>
        <w:numPr>
          <w:ilvl w:val="1"/>
          <w:numId w:val="36"/>
        </w:numPr>
        <w:rPr>
          <w:sz w:val="21"/>
          <w:szCs w:val="21"/>
        </w:rPr>
      </w:pPr>
      <w:r>
        <w:rPr>
          <w:sz w:val="21"/>
          <w:szCs w:val="21"/>
        </w:rPr>
        <w:t>Serhan: Responds that clarification is already available.</w:t>
      </w:r>
    </w:p>
    <w:p w14:paraId="1A70495D" w14:textId="77777777" w:rsidR="00D970F5" w:rsidRDefault="00000000">
      <w:pPr>
        <w:widowControl w:val="0"/>
        <w:numPr>
          <w:ilvl w:val="1"/>
          <w:numId w:val="36"/>
        </w:numPr>
        <w:rPr>
          <w:sz w:val="21"/>
          <w:szCs w:val="21"/>
        </w:rPr>
      </w:pPr>
      <w:r>
        <w:rPr>
          <w:sz w:val="21"/>
          <w:szCs w:val="21"/>
        </w:rPr>
        <w:t>Saba: Asking whether editorial can be resolved online or can be resolved offline. Left open on the email for editorial comments only.</w:t>
      </w:r>
    </w:p>
    <w:p w14:paraId="60BB324D" w14:textId="77777777" w:rsidR="00D970F5" w:rsidRDefault="00000000">
      <w:pPr>
        <w:widowControl w:val="0"/>
        <w:numPr>
          <w:ilvl w:val="1"/>
          <w:numId w:val="36"/>
        </w:numPr>
        <w:rPr>
          <w:sz w:val="21"/>
          <w:szCs w:val="21"/>
        </w:rPr>
      </w:pPr>
      <w:r>
        <w:rPr>
          <w:sz w:val="21"/>
          <w:szCs w:val="21"/>
        </w:rPr>
        <w:t>Rufael: Document was endorsed, can’t we keep status</w:t>
      </w:r>
    </w:p>
    <w:p w14:paraId="088592B0" w14:textId="77777777" w:rsidR="00D970F5" w:rsidRDefault="00000000">
      <w:pPr>
        <w:widowControl w:val="0"/>
        <w:numPr>
          <w:ilvl w:val="1"/>
          <w:numId w:val="36"/>
        </w:numPr>
        <w:rPr>
          <w:sz w:val="21"/>
          <w:szCs w:val="21"/>
        </w:rPr>
      </w:pPr>
      <w:r>
        <w:rPr>
          <w:sz w:val="21"/>
          <w:szCs w:val="21"/>
        </w:rPr>
        <w:t>Andrei: Why don’t we consider Rufael’s proposal for “Additional” prepending Clause 6.</w:t>
      </w:r>
    </w:p>
    <w:p w14:paraId="07590DD5" w14:textId="77777777" w:rsidR="00D970F5" w:rsidRDefault="00000000">
      <w:pPr>
        <w:widowControl w:val="0"/>
        <w:numPr>
          <w:ilvl w:val="1"/>
          <w:numId w:val="36"/>
        </w:numPr>
        <w:rPr>
          <w:sz w:val="21"/>
          <w:szCs w:val="21"/>
        </w:rPr>
      </w:pPr>
      <w:r>
        <w:rPr>
          <w:sz w:val="21"/>
          <w:szCs w:val="21"/>
        </w:rPr>
        <w:t>Saba: Added. Any other outstanding comments from QC? Is your concern addressed?</w:t>
      </w:r>
    </w:p>
    <w:p w14:paraId="7E745813" w14:textId="77777777" w:rsidR="00D970F5" w:rsidRDefault="00000000">
      <w:pPr>
        <w:widowControl w:val="0"/>
        <w:numPr>
          <w:ilvl w:val="1"/>
          <w:numId w:val="36"/>
        </w:numPr>
        <w:rPr>
          <w:sz w:val="21"/>
          <w:szCs w:val="21"/>
        </w:rPr>
      </w:pPr>
      <w:r>
        <w:rPr>
          <w:sz w:val="21"/>
          <w:szCs w:val="21"/>
        </w:rPr>
        <w:t>Imed: Yes to some extent, but I think it should have been a parameter to the PDU Set marking attributes.</w:t>
      </w:r>
    </w:p>
    <w:p w14:paraId="5063DDD7" w14:textId="77777777" w:rsidR="00D970F5" w:rsidRDefault="00000000">
      <w:pPr>
        <w:widowControl w:val="0"/>
        <w:numPr>
          <w:ilvl w:val="0"/>
          <w:numId w:val="36"/>
        </w:numPr>
      </w:pPr>
      <w:r>
        <w:rPr>
          <w:sz w:val="21"/>
          <w:szCs w:val="21"/>
        </w:rPr>
        <w:t xml:space="preserve">Decision: </w:t>
      </w:r>
    </w:p>
    <w:p w14:paraId="22427492" w14:textId="77777777" w:rsidR="00D970F5" w:rsidRDefault="00000000">
      <w:pPr>
        <w:widowControl w:val="0"/>
        <w:numPr>
          <w:ilvl w:val="1"/>
          <w:numId w:val="36"/>
        </w:numPr>
        <w:spacing w:after="220"/>
      </w:pPr>
      <w:r>
        <w:rPr>
          <w:sz w:val="20"/>
          <w:szCs w:val="20"/>
        </w:rPr>
        <w:t>Revised to 708 (Serhan), 708 agreed without presentation.</w:t>
      </w:r>
    </w:p>
    <w:p w14:paraId="6A7EDB5B" w14:textId="77777777" w:rsidR="00D970F5" w:rsidRDefault="00000000">
      <w:pPr>
        <w:pStyle w:val="Heading3"/>
        <w:widowControl w:val="0"/>
        <w:spacing w:before="280" w:after="80" w:line="342" w:lineRule="auto"/>
        <w:rPr>
          <w:sz w:val="21"/>
          <w:szCs w:val="21"/>
        </w:rPr>
      </w:pPr>
      <w:bookmarkStart w:id="9" w:name="_heading=h.sw03jfm3dz83" w:colFirst="0" w:colLast="0"/>
      <w:bookmarkEnd w:id="9"/>
      <w:r>
        <w:rPr>
          <w:sz w:val="21"/>
          <w:szCs w:val="21"/>
        </w:rPr>
        <w:t>[10.6; 685] [5G</w:t>
      </w:r>
      <w:r>
        <w:rPr>
          <w:i/>
          <w:sz w:val="21"/>
          <w:szCs w:val="21"/>
        </w:rPr>
        <w:t>RTP</w:t>
      </w:r>
      <w:r>
        <w:rPr>
          <w:sz w:val="21"/>
          <w:szCs w:val="21"/>
        </w:rPr>
        <w:t>Ph2] LS to SA2 on N6-unmarked PDUs CR to 26.113</w:t>
      </w:r>
    </w:p>
    <w:p w14:paraId="1FB2157E" w14:textId="77777777" w:rsidR="00D970F5" w:rsidRDefault="00000000">
      <w:pPr>
        <w:widowControl w:val="0"/>
        <w:numPr>
          <w:ilvl w:val="0"/>
          <w:numId w:val="36"/>
        </w:numPr>
        <w:spacing w:before="220"/>
      </w:pPr>
      <w:r>
        <w:rPr>
          <w:b/>
          <w:sz w:val="21"/>
          <w:szCs w:val="21"/>
        </w:rPr>
        <w:t>Presenter: Serhan Guel (Nokia)</w:t>
      </w:r>
    </w:p>
    <w:p w14:paraId="0DEF37AD" w14:textId="77777777" w:rsidR="00D970F5" w:rsidRDefault="00000000">
      <w:pPr>
        <w:widowControl w:val="0"/>
        <w:numPr>
          <w:ilvl w:val="0"/>
          <w:numId w:val="36"/>
        </w:numPr>
      </w:pPr>
      <w:r>
        <w:rPr>
          <w:b/>
          <w:sz w:val="21"/>
          <w:szCs w:val="21"/>
        </w:rPr>
        <w:t>Online Discussion:</w:t>
      </w:r>
    </w:p>
    <w:p w14:paraId="2D37A477" w14:textId="77777777" w:rsidR="00D970F5" w:rsidRDefault="00000000">
      <w:pPr>
        <w:widowControl w:val="0"/>
        <w:numPr>
          <w:ilvl w:val="1"/>
          <w:numId w:val="36"/>
        </w:numPr>
      </w:pPr>
      <w:r>
        <w:rPr>
          <w:sz w:val="21"/>
          <w:szCs w:val="21"/>
        </w:rPr>
        <w:t>No email comments.</w:t>
      </w:r>
    </w:p>
    <w:p w14:paraId="4AAD410C" w14:textId="77777777" w:rsidR="00D970F5" w:rsidRDefault="00000000">
      <w:pPr>
        <w:widowControl w:val="0"/>
        <w:numPr>
          <w:ilvl w:val="1"/>
          <w:numId w:val="36"/>
        </w:numPr>
        <w:rPr>
          <w:sz w:val="21"/>
          <w:szCs w:val="21"/>
        </w:rPr>
      </w:pPr>
      <w:r>
        <w:rPr>
          <w:sz w:val="21"/>
          <w:szCs w:val="21"/>
        </w:rPr>
        <w:t>Ryan: Need to remove DRAFT from title</w:t>
      </w:r>
    </w:p>
    <w:p w14:paraId="73A53EB3" w14:textId="77777777" w:rsidR="00D970F5" w:rsidRDefault="00000000">
      <w:pPr>
        <w:widowControl w:val="0"/>
        <w:numPr>
          <w:ilvl w:val="1"/>
          <w:numId w:val="36"/>
        </w:numPr>
        <w:rPr>
          <w:sz w:val="21"/>
          <w:szCs w:val="21"/>
        </w:rPr>
      </w:pPr>
      <w:r>
        <w:rPr>
          <w:sz w:val="21"/>
          <w:szCs w:val="21"/>
        </w:rPr>
        <w:t>Serhan: Will do in revision</w:t>
      </w:r>
    </w:p>
    <w:p w14:paraId="256354F6" w14:textId="77777777" w:rsidR="00D970F5" w:rsidRDefault="00000000">
      <w:pPr>
        <w:widowControl w:val="0"/>
        <w:numPr>
          <w:ilvl w:val="0"/>
          <w:numId w:val="36"/>
        </w:numPr>
      </w:pPr>
      <w:r>
        <w:rPr>
          <w:sz w:val="21"/>
          <w:szCs w:val="21"/>
        </w:rPr>
        <w:t xml:space="preserve">Decision: </w:t>
      </w:r>
    </w:p>
    <w:p w14:paraId="6EBF25A0" w14:textId="77777777" w:rsidR="00D970F5" w:rsidRDefault="00000000">
      <w:pPr>
        <w:widowControl w:val="0"/>
        <w:numPr>
          <w:ilvl w:val="1"/>
          <w:numId w:val="36"/>
        </w:numPr>
        <w:spacing w:after="220"/>
      </w:pPr>
      <w:r>
        <w:rPr>
          <w:b/>
          <w:sz w:val="21"/>
          <w:szCs w:val="21"/>
        </w:rPr>
        <w:t>Revised to 712 (Serhan), 712 agreed without presentation</w:t>
      </w:r>
    </w:p>
    <w:p w14:paraId="3613572C" w14:textId="77777777" w:rsidR="00D970F5" w:rsidRDefault="00000000">
      <w:pPr>
        <w:pStyle w:val="Heading3"/>
        <w:widowControl w:val="0"/>
        <w:spacing w:before="280" w:after="80" w:line="342" w:lineRule="auto"/>
        <w:rPr>
          <w:sz w:val="21"/>
          <w:szCs w:val="21"/>
        </w:rPr>
      </w:pPr>
      <w:bookmarkStart w:id="10" w:name="_heading=h.g6yw6eocp78j" w:colFirst="0" w:colLast="0"/>
      <w:bookmarkEnd w:id="10"/>
      <w:r>
        <w:rPr>
          <w:sz w:val="21"/>
          <w:szCs w:val="21"/>
        </w:rPr>
        <w:t>[10.6; 611 440, 441, 584; 15 April 1300 CEST] [5G</w:t>
      </w:r>
      <w:r>
        <w:rPr>
          <w:i/>
          <w:sz w:val="21"/>
          <w:szCs w:val="21"/>
        </w:rPr>
        <w:t>RTP</w:t>
      </w:r>
      <w:r>
        <w:rPr>
          <w:sz w:val="21"/>
          <w:szCs w:val="21"/>
        </w:rPr>
        <w:t>Ph2] Dynamically changing traffic characteristics</w:t>
      </w:r>
    </w:p>
    <w:p w14:paraId="1F040A21" w14:textId="77777777" w:rsidR="00D970F5" w:rsidRDefault="00000000">
      <w:pPr>
        <w:widowControl w:val="0"/>
        <w:numPr>
          <w:ilvl w:val="0"/>
          <w:numId w:val="45"/>
        </w:numPr>
        <w:spacing w:before="220"/>
      </w:pPr>
      <w:r>
        <w:rPr>
          <w:b/>
          <w:sz w:val="21"/>
          <w:szCs w:val="21"/>
        </w:rPr>
        <w:t>Participants:</w:t>
      </w:r>
      <w:r>
        <w:rPr>
          <w:sz w:val="21"/>
          <w:szCs w:val="21"/>
        </w:rPr>
        <w:t xml:space="preserve"> Rufael Mekuria, Serhan Guel (Nokia), Srinivas G</w:t>
      </w:r>
    </w:p>
    <w:p w14:paraId="790550FA" w14:textId="77777777" w:rsidR="00D970F5" w:rsidRDefault="00000000">
      <w:pPr>
        <w:widowControl w:val="0"/>
        <w:numPr>
          <w:ilvl w:val="0"/>
          <w:numId w:val="45"/>
        </w:numPr>
      </w:pPr>
      <w:r>
        <w:rPr>
          <w:b/>
          <w:sz w:val="21"/>
          <w:szCs w:val="21"/>
        </w:rPr>
        <w:t>Summary of Email Discussion:</w:t>
      </w:r>
    </w:p>
    <w:p w14:paraId="5C00817A" w14:textId="77777777" w:rsidR="00D970F5" w:rsidRDefault="00000000">
      <w:pPr>
        <w:widowControl w:val="0"/>
        <w:numPr>
          <w:ilvl w:val="1"/>
          <w:numId w:val="45"/>
        </w:numPr>
      </w:pPr>
      <w:r>
        <w:rPr>
          <w:b/>
          <w:sz w:val="21"/>
          <w:szCs w:val="21"/>
        </w:rPr>
        <w:t>Saba Ahsan (Nokia)</w:t>
      </w:r>
      <w:r>
        <w:rPr>
          <w:sz w:val="21"/>
          <w:szCs w:val="21"/>
        </w:rPr>
        <w:t xml:space="preserve"> initiated the email agreement process for Tdocs 440, 441, and 584.</w:t>
      </w:r>
    </w:p>
    <w:p w14:paraId="1A740C80" w14:textId="77777777" w:rsidR="00D970F5" w:rsidRDefault="00000000">
      <w:pPr>
        <w:widowControl w:val="0"/>
        <w:numPr>
          <w:ilvl w:val="1"/>
          <w:numId w:val="45"/>
        </w:numPr>
      </w:pPr>
      <w:r>
        <w:rPr>
          <w:b/>
          <w:sz w:val="21"/>
          <w:szCs w:val="21"/>
        </w:rPr>
        <w:t>Liangping Ma</w:t>
      </w:r>
      <w:r>
        <w:rPr>
          <w:sz w:val="21"/>
          <w:szCs w:val="21"/>
        </w:rPr>
        <w:t xml:space="preserve"> suggested it is too early to send LS 584 and provided a link to document 440.</w:t>
      </w:r>
    </w:p>
    <w:p w14:paraId="7110428B" w14:textId="77777777" w:rsidR="00D970F5" w:rsidRDefault="00000000">
      <w:pPr>
        <w:widowControl w:val="0"/>
        <w:numPr>
          <w:ilvl w:val="1"/>
          <w:numId w:val="45"/>
        </w:numPr>
      </w:pPr>
      <w:r>
        <w:rPr>
          <w:b/>
          <w:sz w:val="21"/>
          <w:szCs w:val="21"/>
        </w:rPr>
        <w:t>Rufael Mekuria</w:t>
      </w:r>
      <w:r>
        <w:rPr>
          <w:sz w:val="21"/>
          <w:szCs w:val="21"/>
        </w:rPr>
        <w:t xml:space="preserve"> proposed changes to the signaling for dynamically changing traffic characteristics.</w:t>
      </w:r>
    </w:p>
    <w:p w14:paraId="17D5C99B" w14:textId="77777777" w:rsidR="00D970F5" w:rsidRDefault="00000000">
      <w:pPr>
        <w:widowControl w:val="0"/>
        <w:numPr>
          <w:ilvl w:val="1"/>
          <w:numId w:val="45"/>
        </w:numPr>
      </w:pPr>
      <w:r>
        <w:rPr>
          <w:b/>
          <w:sz w:val="21"/>
          <w:szCs w:val="21"/>
        </w:rPr>
        <w:t>Serhan Guel (Nokia)</w:t>
      </w:r>
      <w:r>
        <w:rPr>
          <w:sz w:val="21"/>
          <w:szCs w:val="21"/>
        </w:rPr>
        <w:t xml:space="preserve"> provided feedback, noting that the original text in TS 26.510 clause 5.3.3.2 is not a duplicate and that dynamically changing traffic characteristics currently only apply to downlink.</w:t>
      </w:r>
    </w:p>
    <w:p w14:paraId="7FA40391" w14:textId="77777777" w:rsidR="00D970F5" w:rsidRDefault="00000000">
      <w:pPr>
        <w:widowControl w:val="0"/>
        <w:numPr>
          <w:ilvl w:val="1"/>
          <w:numId w:val="45"/>
        </w:numPr>
      </w:pPr>
      <w:r>
        <w:rPr>
          <w:b/>
          <w:sz w:val="21"/>
          <w:szCs w:val="21"/>
        </w:rPr>
        <w:t>Serhan Guel (Nokia)</w:t>
      </w:r>
      <w:r>
        <w:rPr>
          <w:sz w:val="21"/>
          <w:szCs w:val="21"/>
        </w:rPr>
        <w:t xml:space="preserve"> suggested having separate flags for TTNB, burst size, and expedited transfer indication.</w:t>
      </w:r>
    </w:p>
    <w:p w14:paraId="5229BDB9" w14:textId="77777777" w:rsidR="00D970F5" w:rsidRDefault="00000000">
      <w:pPr>
        <w:widowControl w:val="0"/>
        <w:numPr>
          <w:ilvl w:val="1"/>
          <w:numId w:val="45"/>
        </w:numPr>
      </w:pPr>
      <w:r>
        <w:rPr>
          <w:b/>
          <w:sz w:val="21"/>
          <w:szCs w:val="21"/>
        </w:rPr>
        <w:t>Serhan Guel (Nokia)</w:t>
      </w:r>
      <w:r>
        <w:rPr>
          <w:sz w:val="21"/>
          <w:szCs w:val="21"/>
        </w:rPr>
        <w:t xml:space="preserve"> also suggested merging Tdoc 441 with Tdoc 512 and noted that RTP should not be allowed as a valid value for transportProto because SRTP is mandated in WebRTC, and not sending LS 584 as CT4 is already considering the proposed extensions.</w:t>
      </w:r>
    </w:p>
    <w:p w14:paraId="2660395A" w14:textId="77777777" w:rsidR="00D970F5" w:rsidRDefault="00000000">
      <w:pPr>
        <w:widowControl w:val="0"/>
        <w:numPr>
          <w:ilvl w:val="1"/>
          <w:numId w:val="45"/>
        </w:numPr>
      </w:pPr>
      <w:r>
        <w:rPr>
          <w:b/>
          <w:sz w:val="21"/>
          <w:szCs w:val="21"/>
        </w:rPr>
        <w:t>Srinivas G</w:t>
      </w:r>
      <w:r>
        <w:rPr>
          <w:sz w:val="21"/>
          <w:szCs w:val="21"/>
        </w:rPr>
        <w:t xml:space="preserve"> proposed combining the LSes on dynamic traffic characteristics and un-marked-pdus-info to be sent together with the inclusion of RTP SDES MID HE details to CT4.</w:t>
      </w:r>
    </w:p>
    <w:p w14:paraId="5484EEB0" w14:textId="77777777" w:rsidR="00D970F5" w:rsidRDefault="00000000">
      <w:pPr>
        <w:widowControl w:val="0"/>
        <w:numPr>
          <w:ilvl w:val="1"/>
          <w:numId w:val="45"/>
        </w:numPr>
      </w:pPr>
      <w:r>
        <w:rPr>
          <w:b/>
          <w:sz w:val="21"/>
          <w:szCs w:val="21"/>
        </w:rPr>
        <w:t xml:space="preserve">Rufael Mekuria </w:t>
      </w:r>
      <w:r>
        <w:rPr>
          <w:sz w:val="21"/>
          <w:szCs w:val="21"/>
        </w:rPr>
        <w:t>uploaded revisions of documents 440 and 441 addressing comments from Nokia, Lenovo, and Interdigital.</w:t>
      </w:r>
    </w:p>
    <w:p w14:paraId="0AC5AA3C" w14:textId="77777777" w:rsidR="00D970F5" w:rsidRDefault="00000000">
      <w:pPr>
        <w:widowControl w:val="0"/>
        <w:numPr>
          <w:ilvl w:val="0"/>
          <w:numId w:val="45"/>
        </w:numPr>
      </w:pPr>
      <w:r>
        <w:rPr>
          <w:b/>
          <w:sz w:val="21"/>
          <w:szCs w:val="21"/>
        </w:rPr>
        <w:t>Online Discussion:</w:t>
      </w:r>
    </w:p>
    <w:p w14:paraId="5C208089" w14:textId="77777777" w:rsidR="00D970F5" w:rsidRDefault="00000000">
      <w:pPr>
        <w:widowControl w:val="0"/>
        <w:numPr>
          <w:ilvl w:val="1"/>
          <w:numId w:val="45"/>
        </w:numPr>
        <w:rPr>
          <w:sz w:val="21"/>
          <w:szCs w:val="21"/>
        </w:rPr>
      </w:pPr>
      <w:r>
        <w:rPr>
          <w:sz w:val="21"/>
          <w:szCs w:val="21"/>
        </w:rPr>
        <w:t>Rufael the is disagreement on the control plane signaling not sure how to more forwards</w:t>
      </w:r>
    </w:p>
    <w:p w14:paraId="65EFDF35" w14:textId="77777777" w:rsidR="00D970F5" w:rsidRDefault="00000000">
      <w:pPr>
        <w:widowControl w:val="0"/>
        <w:numPr>
          <w:ilvl w:val="1"/>
          <w:numId w:val="45"/>
        </w:numPr>
        <w:rPr>
          <w:sz w:val="21"/>
          <w:szCs w:val="21"/>
        </w:rPr>
      </w:pPr>
      <w:r>
        <w:rPr>
          <w:sz w:val="21"/>
          <w:szCs w:val="21"/>
        </w:rPr>
        <w:lastRenderedPageBreak/>
        <w:t xml:space="preserve">Andrei: document 512 511 are also linked, suggest treating them together in an offline </w:t>
      </w:r>
    </w:p>
    <w:p w14:paraId="3E52F37C" w14:textId="77777777" w:rsidR="00D970F5" w:rsidRDefault="00000000">
      <w:pPr>
        <w:widowControl w:val="0"/>
        <w:numPr>
          <w:ilvl w:val="1"/>
          <w:numId w:val="45"/>
        </w:numPr>
        <w:rPr>
          <w:sz w:val="21"/>
          <w:szCs w:val="21"/>
        </w:rPr>
      </w:pPr>
      <w:r>
        <w:rPr>
          <w:sz w:val="21"/>
          <w:szCs w:val="21"/>
        </w:rPr>
        <w:t xml:space="preserve">Rufael: maybe we need to first see how to progress with exp. transfer </w:t>
      </w:r>
    </w:p>
    <w:p w14:paraId="0F539FDC" w14:textId="77777777" w:rsidR="00D970F5" w:rsidRDefault="00000000">
      <w:pPr>
        <w:widowControl w:val="0"/>
        <w:numPr>
          <w:ilvl w:val="1"/>
          <w:numId w:val="45"/>
        </w:numPr>
        <w:rPr>
          <w:sz w:val="21"/>
          <w:szCs w:val="21"/>
        </w:rPr>
      </w:pPr>
      <w:r>
        <w:rPr>
          <w:sz w:val="21"/>
          <w:szCs w:val="21"/>
        </w:rPr>
        <w:t xml:space="preserve">liangping: agrees on that </w:t>
      </w:r>
    </w:p>
    <w:p w14:paraId="16287D29" w14:textId="77777777" w:rsidR="00D970F5" w:rsidRDefault="00000000">
      <w:pPr>
        <w:widowControl w:val="0"/>
        <w:numPr>
          <w:ilvl w:val="1"/>
          <w:numId w:val="45"/>
        </w:numPr>
        <w:rPr>
          <w:sz w:val="21"/>
          <w:szCs w:val="21"/>
        </w:rPr>
      </w:pPr>
      <w:r>
        <w:rPr>
          <w:sz w:val="21"/>
          <w:szCs w:val="21"/>
        </w:rPr>
        <w:t xml:space="preserve">Saba: do we need offline at this meeting or later </w:t>
      </w:r>
    </w:p>
    <w:p w14:paraId="2A565740" w14:textId="77777777" w:rsidR="00D970F5" w:rsidRDefault="00000000">
      <w:pPr>
        <w:widowControl w:val="0"/>
        <w:numPr>
          <w:ilvl w:val="1"/>
          <w:numId w:val="45"/>
        </w:numPr>
        <w:rPr>
          <w:sz w:val="21"/>
          <w:szCs w:val="21"/>
        </w:rPr>
      </w:pPr>
      <w:r>
        <w:rPr>
          <w:sz w:val="21"/>
          <w:szCs w:val="21"/>
        </w:rPr>
        <w:t xml:space="preserve">Liangping: use plane solution for ETI, we need to include both control plane and user plane </w:t>
      </w:r>
    </w:p>
    <w:p w14:paraId="4D5E056B" w14:textId="77777777" w:rsidR="00D970F5" w:rsidRDefault="00000000">
      <w:pPr>
        <w:widowControl w:val="0"/>
        <w:numPr>
          <w:ilvl w:val="1"/>
          <w:numId w:val="45"/>
        </w:numPr>
        <w:rPr>
          <w:sz w:val="21"/>
          <w:szCs w:val="21"/>
        </w:rPr>
      </w:pPr>
      <w:r>
        <w:rPr>
          <w:sz w:val="21"/>
          <w:szCs w:val="21"/>
        </w:rPr>
        <w:t xml:space="preserve">Andrei: suggest to only discuss the CR’s 511 512 and 513  </w:t>
      </w:r>
    </w:p>
    <w:p w14:paraId="2B02CB8A" w14:textId="77777777" w:rsidR="00D970F5" w:rsidRDefault="00000000">
      <w:pPr>
        <w:widowControl w:val="0"/>
        <w:numPr>
          <w:ilvl w:val="1"/>
          <w:numId w:val="45"/>
        </w:numPr>
        <w:rPr>
          <w:sz w:val="21"/>
          <w:szCs w:val="21"/>
        </w:rPr>
      </w:pPr>
      <w:r>
        <w:rPr>
          <w:sz w:val="21"/>
          <w:szCs w:val="21"/>
        </w:rPr>
        <w:t>Saba we can note : the discussion papers offline for the CR’s</w:t>
      </w:r>
    </w:p>
    <w:p w14:paraId="254735AA" w14:textId="77777777" w:rsidR="00D970F5" w:rsidRDefault="00000000">
      <w:pPr>
        <w:widowControl w:val="0"/>
        <w:numPr>
          <w:ilvl w:val="1"/>
          <w:numId w:val="45"/>
        </w:numPr>
        <w:rPr>
          <w:sz w:val="21"/>
          <w:szCs w:val="21"/>
        </w:rPr>
      </w:pPr>
      <w:r>
        <w:rPr>
          <w:sz w:val="21"/>
          <w:szCs w:val="21"/>
        </w:rPr>
        <w:t>Lianping: also wants 510 &amp; 611 to be discussed</w:t>
      </w:r>
    </w:p>
    <w:p w14:paraId="37E28E01" w14:textId="77777777" w:rsidR="00D970F5" w:rsidRDefault="00000000">
      <w:pPr>
        <w:widowControl w:val="0"/>
        <w:numPr>
          <w:ilvl w:val="1"/>
          <w:numId w:val="45"/>
        </w:numPr>
        <w:rPr>
          <w:sz w:val="21"/>
          <w:szCs w:val="21"/>
        </w:rPr>
      </w:pPr>
      <w:r>
        <w:rPr>
          <w:sz w:val="21"/>
          <w:szCs w:val="21"/>
        </w:rPr>
        <w:t xml:space="preserve">Serhan: prefers tomorrow </w:t>
      </w:r>
    </w:p>
    <w:p w14:paraId="096E8EA3" w14:textId="77777777" w:rsidR="00D970F5" w:rsidRDefault="00000000">
      <w:pPr>
        <w:widowControl w:val="0"/>
        <w:numPr>
          <w:ilvl w:val="1"/>
          <w:numId w:val="45"/>
        </w:numPr>
        <w:rPr>
          <w:sz w:val="21"/>
          <w:szCs w:val="21"/>
        </w:rPr>
      </w:pPr>
      <w:r>
        <w:rPr>
          <w:sz w:val="21"/>
          <w:szCs w:val="21"/>
        </w:rPr>
        <w:t xml:space="preserve">Saba: 14-15 CEST offline 16th april </w:t>
      </w:r>
    </w:p>
    <w:p w14:paraId="7162C79F" w14:textId="77777777" w:rsidR="00D970F5" w:rsidRDefault="00000000">
      <w:pPr>
        <w:widowControl w:val="0"/>
        <w:numPr>
          <w:ilvl w:val="1"/>
          <w:numId w:val="45"/>
        </w:numPr>
        <w:rPr>
          <w:sz w:val="21"/>
          <w:szCs w:val="21"/>
        </w:rPr>
      </w:pPr>
      <w:r>
        <w:rPr>
          <w:sz w:val="21"/>
          <w:szCs w:val="21"/>
        </w:rPr>
        <w:t>Saba will sent the invitation</w:t>
      </w:r>
    </w:p>
    <w:p w14:paraId="759118BE" w14:textId="77777777" w:rsidR="00D970F5" w:rsidRDefault="00000000">
      <w:pPr>
        <w:widowControl w:val="0"/>
        <w:numPr>
          <w:ilvl w:val="1"/>
          <w:numId w:val="45"/>
        </w:numPr>
        <w:rPr>
          <w:sz w:val="21"/>
          <w:szCs w:val="21"/>
        </w:rPr>
      </w:pPr>
      <w:r>
        <w:rPr>
          <w:sz w:val="21"/>
          <w:szCs w:val="21"/>
        </w:rPr>
        <w:t>Rufael: for 584 CT4 already did some of the changes in CT4</w:t>
      </w:r>
    </w:p>
    <w:p w14:paraId="5A6F2623" w14:textId="77777777" w:rsidR="00D970F5" w:rsidRDefault="00000000">
      <w:pPr>
        <w:widowControl w:val="0"/>
        <w:numPr>
          <w:ilvl w:val="1"/>
          <w:numId w:val="45"/>
        </w:numPr>
        <w:rPr>
          <w:sz w:val="21"/>
          <w:szCs w:val="21"/>
        </w:rPr>
      </w:pPr>
      <w:r>
        <w:rPr>
          <w:sz w:val="21"/>
          <w:szCs w:val="21"/>
        </w:rPr>
        <w:t>Srinivas: for 584 we may still want to send an LS</w:t>
      </w:r>
    </w:p>
    <w:p w14:paraId="7516E2F4" w14:textId="77777777" w:rsidR="00D970F5" w:rsidRDefault="00000000">
      <w:pPr>
        <w:widowControl w:val="0"/>
        <w:numPr>
          <w:ilvl w:val="1"/>
          <w:numId w:val="45"/>
        </w:numPr>
        <w:rPr>
          <w:sz w:val="21"/>
          <w:szCs w:val="21"/>
        </w:rPr>
      </w:pPr>
      <w:r>
        <w:rPr>
          <w:sz w:val="21"/>
          <w:szCs w:val="21"/>
        </w:rPr>
        <w:t>Linagping: thinks it is early as there is no TTNB definition</w:t>
      </w:r>
    </w:p>
    <w:p w14:paraId="0A0DAD78" w14:textId="77777777" w:rsidR="00D970F5" w:rsidRDefault="00000000">
      <w:pPr>
        <w:widowControl w:val="0"/>
        <w:numPr>
          <w:ilvl w:val="1"/>
          <w:numId w:val="45"/>
        </w:numPr>
        <w:rPr>
          <w:sz w:val="21"/>
          <w:szCs w:val="21"/>
        </w:rPr>
      </w:pPr>
      <w:r>
        <w:rPr>
          <w:sz w:val="21"/>
          <w:szCs w:val="21"/>
        </w:rPr>
        <w:t xml:space="preserve">Saba: this is not related to TTNB but to the header extension </w:t>
      </w:r>
    </w:p>
    <w:p w14:paraId="49C48DC4" w14:textId="77777777" w:rsidR="00D970F5" w:rsidRDefault="00000000">
      <w:pPr>
        <w:widowControl w:val="0"/>
        <w:numPr>
          <w:ilvl w:val="1"/>
          <w:numId w:val="45"/>
        </w:numPr>
        <w:rPr>
          <w:sz w:val="21"/>
          <w:szCs w:val="21"/>
        </w:rPr>
      </w:pPr>
      <w:r>
        <w:rPr>
          <w:sz w:val="21"/>
          <w:szCs w:val="21"/>
        </w:rPr>
        <w:t xml:space="preserve">Serhan: don’t understand the concern from Qualcomm </w:t>
      </w:r>
    </w:p>
    <w:p w14:paraId="147F6263" w14:textId="77777777" w:rsidR="00D970F5" w:rsidRDefault="00000000">
      <w:pPr>
        <w:widowControl w:val="0"/>
        <w:numPr>
          <w:ilvl w:val="1"/>
          <w:numId w:val="45"/>
        </w:numPr>
        <w:rPr>
          <w:sz w:val="21"/>
          <w:szCs w:val="21"/>
        </w:rPr>
      </w:pPr>
      <w:r>
        <w:rPr>
          <w:sz w:val="21"/>
          <w:szCs w:val="21"/>
        </w:rPr>
        <w:t>Rufael: maybe we can discuss the TTNB</w:t>
      </w:r>
    </w:p>
    <w:p w14:paraId="75EE1CB2" w14:textId="77777777" w:rsidR="00D970F5" w:rsidRDefault="00000000">
      <w:pPr>
        <w:widowControl w:val="0"/>
        <w:numPr>
          <w:ilvl w:val="1"/>
          <w:numId w:val="45"/>
        </w:numPr>
        <w:rPr>
          <w:sz w:val="21"/>
          <w:szCs w:val="21"/>
        </w:rPr>
      </w:pPr>
      <w:r>
        <w:rPr>
          <w:sz w:val="21"/>
          <w:szCs w:val="21"/>
        </w:rPr>
        <w:t xml:space="preserve">584 is parked in case an LS is needed; 440 and 441 will be discussed in offline. </w:t>
      </w:r>
    </w:p>
    <w:p w14:paraId="4ACFC35D" w14:textId="77777777" w:rsidR="00D970F5" w:rsidRDefault="00000000">
      <w:pPr>
        <w:widowControl w:val="0"/>
        <w:numPr>
          <w:ilvl w:val="1"/>
          <w:numId w:val="45"/>
        </w:numPr>
        <w:rPr>
          <w:sz w:val="21"/>
          <w:szCs w:val="21"/>
        </w:rPr>
      </w:pPr>
      <w:r>
        <w:rPr>
          <w:sz w:val="21"/>
          <w:szCs w:val="21"/>
        </w:rPr>
        <w:t>Saba presents offline discussions outcomes captured in a powerpoint summary covering Tdocs 440, 441, 584, 510, 511, 512, 611.</w:t>
      </w:r>
    </w:p>
    <w:p w14:paraId="1F869370" w14:textId="77777777" w:rsidR="00D970F5" w:rsidRDefault="00000000">
      <w:pPr>
        <w:widowControl w:val="0"/>
        <w:numPr>
          <w:ilvl w:val="1"/>
          <w:numId w:val="45"/>
        </w:numPr>
        <w:rPr>
          <w:sz w:val="21"/>
          <w:szCs w:val="21"/>
        </w:rPr>
      </w:pPr>
      <w:r>
        <w:rPr>
          <w:sz w:val="21"/>
          <w:szCs w:val="21"/>
        </w:rPr>
        <w:t>Liangping: Green part, second sub bullet, for RTCP this indication will be false.</w:t>
      </w:r>
    </w:p>
    <w:p w14:paraId="08D30290" w14:textId="77777777" w:rsidR="00D970F5" w:rsidRDefault="00000000">
      <w:pPr>
        <w:widowControl w:val="0"/>
        <w:numPr>
          <w:ilvl w:val="1"/>
          <w:numId w:val="45"/>
        </w:numPr>
        <w:rPr>
          <w:sz w:val="21"/>
          <w:szCs w:val="21"/>
        </w:rPr>
      </w:pPr>
      <w:r>
        <w:rPr>
          <w:sz w:val="21"/>
          <w:szCs w:val="21"/>
        </w:rPr>
        <w:t>Saba: Added clarification in Tdoc. Should make a format Tdoc with everyone as co-signers?</w:t>
      </w:r>
    </w:p>
    <w:p w14:paraId="2215FDBF" w14:textId="77777777" w:rsidR="00D970F5" w:rsidRDefault="00000000">
      <w:pPr>
        <w:widowControl w:val="0"/>
        <w:numPr>
          <w:ilvl w:val="1"/>
          <w:numId w:val="45"/>
        </w:numPr>
        <w:rPr>
          <w:sz w:val="21"/>
          <w:szCs w:val="21"/>
        </w:rPr>
      </w:pPr>
      <w:r>
        <w:rPr>
          <w:sz w:val="21"/>
          <w:szCs w:val="21"/>
        </w:rPr>
        <w:t>Liangping: Green highlighted text requires formal check with SA2.</w:t>
      </w:r>
    </w:p>
    <w:p w14:paraId="40B43B0A" w14:textId="77777777" w:rsidR="00D970F5" w:rsidRDefault="00000000">
      <w:pPr>
        <w:widowControl w:val="0"/>
        <w:numPr>
          <w:ilvl w:val="1"/>
          <w:numId w:val="45"/>
        </w:numPr>
        <w:rPr>
          <w:sz w:val="21"/>
          <w:szCs w:val="21"/>
        </w:rPr>
      </w:pPr>
      <w:r>
        <w:rPr>
          <w:sz w:val="21"/>
          <w:szCs w:val="21"/>
        </w:rPr>
        <w:t>Andrei: Fine for formal check but good to be aware of timing and ensure LS timing is okay with the work plan.</w:t>
      </w:r>
    </w:p>
    <w:p w14:paraId="5D49C061" w14:textId="77777777" w:rsidR="00D970F5" w:rsidRDefault="00000000">
      <w:pPr>
        <w:widowControl w:val="0"/>
        <w:numPr>
          <w:ilvl w:val="1"/>
          <w:numId w:val="45"/>
        </w:numPr>
        <w:rPr>
          <w:sz w:val="21"/>
          <w:szCs w:val="21"/>
        </w:rPr>
      </w:pPr>
      <w:r>
        <w:rPr>
          <w:sz w:val="21"/>
          <w:szCs w:val="21"/>
        </w:rPr>
        <w:t>Srinivas: Checked internally and it is up to the RTP header extension, so no need to check.</w:t>
      </w:r>
    </w:p>
    <w:p w14:paraId="71662998" w14:textId="77777777" w:rsidR="00D970F5" w:rsidRDefault="00000000">
      <w:pPr>
        <w:widowControl w:val="0"/>
        <w:numPr>
          <w:ilvl w:val="1"/>
          <w:numId w:val="45"/>
        </w:numPr>
        <w:rPr>
          <w:sz w:val="21"/>
          <w:szCs w:val="21"/>
        </w:rPr>
      </w:pPr>
      <w:r>
        <w:rPr>
          <w:sz w:val="21"/>
          <w:szCs w:val="21"/>
        </w:rPr>
        <w:t>Serhan: Fine to check, but should not stop everything from progressing</w:t>
      </w:r>
    </w:p>
    <w:p w14:paraId="77569CAF" w14:textId="77777777" w:rsidR="00D970F5" w:rsidRDefault="00000000">
      <w:pPr>
        <w:widowControl w:val="0"/>
        <w:numPr>
          <w:ilvl w:val="1"/>
          <w:numId w:val="45"/>
        </w:numPr>
        <w:rPr>
          <w:sz w:val="21"/>
          <w:szCs w:val="21"/>
        </w:rPr>
      </w:pPr>
      <w:r>
        <w:rPr>
          <w:sz w:val="21"/>
          <w:szCs w:val="21"/>
        </w:rPr>
        <w:t>Liangping: We find this as essential and would not endorse this Tdoc.</w:t>
      </w:r>
    </w:p>
    <w:p w14:paraId="50C5D824" w14:textId="77777777" w:rsidR="00D970F5" w:rsidRDefault="00000000">
      <w:pPr>
        <w:widowControl w:val="0"/>
        <w:numPr>
          <w:ilvl w:val="1"/>
          <w:numId w:val="45"/>
        </w:numPr>
        <w:rPr>
          <w:sz w:val="21"/>
          <w:szCs w:val="21"/>
        </w:rPr>
      </w:pPr>
      <w:r>
        <w:rPr>
          <w:sz w:val="21"/>
          <w:szCs w:val="21"/>
        </w:rPr>
        <w:t>Saba: Will make this a formal Tdoc XXX2 (Saba) and note all 440, 441, 510, 511, 512, 513, 611. What about 584?</w:t>
      </w:r>
    </w:p>
    <w:p w14:paraId="5101AC94" w14:textId="77777777" w:rsidR="00D970F5" w:rsidRDefault="00000000">
      <w:pPr>
        <w:widowControl w:val="0"/>
        <w:numPr>
          <w:ilvl w:val="1"/>
          <w:numId w:val="45"/>
        </w:numPr>
        <w:rPr>
          <w:sz w:val="21"/>
          <w:szCs w:val="21"/>
        </w:rPr>
      </w:pPr>
      <w:r>
        <w:rPr>
          <w:sz w:val="21"/>
          <w:szCs w:val="21"/>
        </w:rPr>
        <w:t>Rufael: Seems to not be needed, can be noted.</w:t>
      </w:r>
    </w:p>
    <w:p w14:paraId="484678E4" w14:textId="77777777" w:rsidR="00D970F5" w:rsidRDefault="00000000">
      <w:pPr>
        <w:widowControl w:val="0"/>
        <w:numPr>
          <w:ilvl w:val="0"/>
          <w:numId w:val="45"/>
        </w:numPr>
      </w:pPr>
      <w:r>
        <w:rPr>
          <w:b/>
          <w:sz w:val="21"/>
          <w:szCs w:val="21"/>
        </w:rPr>
        <w:t>Decision:</w:t>
      </w:r>
    </w:p>
    <w:p w14:paraId="52989579" w14:textId="77777777" w:rsidR="00D970F5" w:rsidRDefault="00000000">
      <w:pPr>
        <w:widowControl w:val="0"/>
        <w:numPr>
          <w:ilvl w:val="1"/>
          <w:numId w:val="45"/>
        </w:numPr>
        <w:rPr>
          <w:b/>
          <w:sz w:val="21"/>
          <w:szCs w:val="21"/>
        </w:rPr>
      </w:pPr>
      <w:r>
        <w:rPr>
          <w:b/>
          <w:sz w:val="21"/>
          <w:szCs w:val="21"/>
        </w:rPr>
        <w:t>440 noted</w:t>
      </w:r>
    </w:p>
    <w:p w14:paraId="42AB2A35" w14:textId="77777777" w:rsidR="00D970F5" w:rsidRDefault="00000000">
      <w:pPr>
        <w:widowControl w:val="0"/>
        <w:numPr>
          <w:ilvl w:val="1"/>
          <w:numId w:val="45"/>
        </w:numPr>
        <w:rPr>
          <w:b/>
          <w:sz w:val="21"/>
          <w:szCs w:val="21"/>
        </w:rPr>
      </w:pPr>
      <w:r>
        <w:rPr>
          <w:b/>
          <w:sz w:val="21"/>
          <w:szCs w:val="21"/>
        </w:rPr>
        <w:t>441 noted</w:t>
      </w:r>
    </w:p>
    <w:p w14:paraId="3B7F18A2" w14:textId="77777777" w:rsidR="00D970F5" w:rsidRDefault="00000000">
      <w:pPr>
        <w:widowControl w:val="0"/>
        <w:numPr>
          <w:ilvl w:val="1"/>
          <w:numId w:val="45"/>
        </w:numPr>
        <w:rPr>
          <w:b/>
          <w:sz w:val="21"/>
          <w:szCs w:val="21"/>
        </w:rPr>
      </w:pPr>
      <w:r>
        <w:rPr>
          <w:b/>
          <w:sz w:val="21"/>
          <w:szCs w:val="21"/>
        </w:rPr>
        <w:t>510 noted</w:t>
      </w:r>
    </w:p>
    <w:p w14:paraId="15E0CF7A" w14:textId="77777777" w:rsidR="00D970F5" w:rsidRDefault="00000000">
      <w:pPr>
        <w:widowControl w:val="0"/>
        <w:numPr>
          <w:ilvl w:val="1"/>
          <w:numId w:val="45"/>
        </w:numPr>
        <w:rPr>
          <w:b/>
          <w:sz w:val="21"/>
          <w:szCs w:val="21"/>
        </w:rPr>
      </w:pPr>
      <w:r>
        <w:rPr>
          <w:b/>
          <w:sz w:val="21"/>
          <w:szCs w:val="21"/>
        </w:rPr>
        <w:t>511 noted</w:t>
      </w:r>
    </w:p>
    <w:p w14:paraId="6C843FE1" w14:textId="77777777" w:rsidR="00D970F5" w:rsidRDefault="00000000">
      <w:pPr>
        <w:widowControl w:val="0"/>
        <w:numPr>
          <w:ilvl w:val="1"/>
          <w:numId w:val="45"/>
        </w:numPr>
        <w:rPr>
          <w:b/>
          <w:sz w:val="21"/>
          <w:szCs w:val="21"/>
        </w:rPr>
      </w:pPr>
      <w:r>
        <w:rPr>
          <w:b/>
          <w:sz w:val="21"/>
          <w:szCs w:val="21"/>
        </w:rPr>
        <w:t>512 noted</w:t>
      </w:r>
    </w:p>
    <w:p w14:paraId="28937C4C" w14:textId="77777777" w:rsidR="00D970F5" w:rsidRDefault="00000000">
      <w:pPr>
        <w:widowControl w:val="0"/>
        <w:numPr>
          <w:ilvl w:val="1"/>
          <w:numId w:val="45"/>
        </w:numPr>
        <w:rPr>
          <w:b/>
          <w:sz w:val="21"/>
          <w:szCs w:val="21"/>
        </w:rPr>
      </w:pPr>
      <w:r>
        <w:rPr>
          <w:b/>
          <w:sz w:val="21"/>
          <w:szCs w:val="21"/>
        </w:rPr>
        <w:t>513 noted</w:t>
      </w:r>
    </w:p>
    <w:p w14:paraId="3D143644" w14:textId="77777777" w:rsidR="00D970F5" w:rsidRDefault="00000000">
      <w:pPr>
        <w:widowControl w:val="0"/>
        <w:numPr>
          <w:ilvl w:val="1"/>
          <w:numId w:val="45"/>
        </w:numPr>
        <w:rPr>
          <w:b/>
          <w:sz w:val="21"/>
          <w:szCs w:val="21"/>
        </w:rPr>
      </w:pPr>
      <w:r>
        <w:rPr>
          <w:b/>
          <w:sz w:val="21"/>
          <w:szCs w:val="21"/>
        </w:rPr>
        <w:t>584 noted</w:t>
      </w:r>
    </w:p>
    <w:p w14:paraId="4B72B38E" w14:textId="345BB883" w:rsidR="00D970F5" w:rsidRDefault="006F2BFF">
      <w:pPr>
        <w:widowControl w:val="0"/>
        <w:numPr>
          <w:ilvl w:val="1"/>
          <w:numId w:val="45"/>
        </w:numPr>
        <w:spacing w:after="220"/>
        <w:rPr>
          <w:b/>
          <w:sz w:val="21"/>
          <w:szCs w:val="21"/>
        </w:rPr>
      </w:pPr>
      <w:r>
        <w:rPr>
          <w:b/>
          <w:sz w:val="21"/>
          <w:szCs w:val="21"/>
        </w:rPr>
        <w:t>740 (Offline minutes) noted</w:t>
      </w:r>
    </w:p>
    <w:p w14:paraId="0A5F3B29" w14:textId="77777777" w:rsidR="00D970F5" w:rsidRDefault="00000000">
      <w:pPr>
        <w:pStyle w:val="Heading3"/>
        <w:widowControl w:val="0"/>
        <w:spacing w:before="280" w:after="80" w:line="342" w:lineRule="auto"/>
        <w:rPr>
          <w:sz w:val="21"/>
          <w:szCs w:val="21"/>
        </w:rPr>
      </w:pPr>
      <w:bookmarkStart w:id="11" w:name="_heading=h.rrkxeyu8dta0" w:colFirst="0" w:colLast="0"/>
      <w:bookmarkEnd w:id="11"/>
      <w:r>
        <w:rPr>
          <w:sz w:val="21"/>
          <w:szCs w:val="21"/>
        </w:rPr>
        <w:t>[10.6; S4-250475; 15 April 1300 CEST] SDP Signaling to support PDU Set Marking with FEC awareness</w:t>
      </w:r>
    </w:p>
    <w:p w14:paraId="026D4EF1" w14:textId="77777777" w:rsidR="00D970F5" w:rsidRDefault="00000000">
      <w:pPr>
        <w:widowControl w:val="0"/>
        <w:numPr>
          <w:ilvl w:val="0"/>
          <w:numId w:val="5"/>
        </w:numPr>
        <w:spacing w:before="220"/>
      </w:pPr>
      <w:r>
        <w:rPr>
          <w:b/>
          <w:sz w:val="21"/>
          <w:szCs w:val="21"/>
        </w:rPr>
        <w:t>Participants:</w:t>
      </w:r>
      <w:r>
        <w:rPr>
          <w:sz w:val="21"/>
          <w:szCs w:val="21"/>
        </w:rPr>
        <w:t xml:space="preserve"> Rufael Mekuria, Serhan Guel (Nokia), Liangping</w:t>
      </w:r>
    </w:p>
    <w:p w14:paraId="367A2C1F" w14:textId="77777777" w:rsidR="00D970F5" w:rsidRDefault="00000000">
      <w:pPr>
        <w:widowControl w:val="0"/>
        <w:numPr>
          <w:ilvl w:val="0"/>
          <w:numId w:val="5"/>
        </w:numPr>
      </w:pPr>
      <w:r>
        <w:rPr>
          <w:b/>
          <w:sz w:val="21"/>
          <w:szCs w:val="21"/>
        </w:rPr>
        <w:t>Summary of Email Discussion:</w:t>
      </w:r>
    </w:p>
    <w:p w14:paraId="07FB806D" w14:textId="77777777" w:rsidR="00D970F5" w:rsidRDefault="00000000">
      <w:pPr>
        <w:widowControl w:val="0"/>
        <w:numPr>
          <w:ilvl w:val="1"/>
          <w:numId w:val="5"/>
        </w:numPr>
      </w:pPr>
      <w:r>
        <w:rPr>
          <w:b/>
          <w:sz w:val="21"/>
          <w:szCs w:val="21"/>
        </w:rPr>
        <w:t>Saba Ahsan (Nokia)</w:t>
      </w:r>
      <w:r>
        <w:rPr>
          <w:sz w:val="21"/>
          <w:szCs w:val="21"/>
        </w:rPr>
        <w:t xml:space="preserve"> initiated the email agreement process for Tdoc S4-250475.</w:t>
      </w:r>
    </w:p>
    <w:p w14:paraId="567A93F0" w14:textId="77777777" w:rsidR="00D970F5" w:rsidRDefault="00000000">
      <w:pPr>
        <w:widowControl w:val="0"/>
        <w:numPr>
          <w:ilvl w:val="1"/>
          <w:numId w:val="5"/>
        </w:numPr>
      </w:pPr>
      <w:r>
        <w:rPr>
          <w:b/>
          <w:sz w:val="21"/>
          <w:szCs w:val="21"/>
        </w:rPr>
        <w:t>Rufael Mekuria</w:t>
      </w:r>
      <w:r>
        <w:rPr>
          <w:sz w:val="21"/>
          <w:szCs w:val="21"/>
        </w:rPr>
        <w:t xml:space="preserve"> proposed signaling for AL-FEC awareness in SDP.</w:t>
      </w:r>
    </w:p>
    <w:p w14:paraId="378A3CD3" w14:textId="77777777" w:rsidR="00D970F5" w:rsidRDefault="00000000">
      <w:pPr>
        <w:widowControl w:val="0"/>
        <w:numPr>
          <w:ilvl w:val="1"/>
          <w:numId w:val="5"/>
        </w:numPr>
      </w:pPr>
      <w:r>
        <w:rPr>
          <w:b/>
          <w:sz w:val="21"/>
          <w:szCs w:val="21"/>
        </w:rPr>
        <w:t>Serhan Guel (Nokia)</w:t>
      </w:r>
      <w:r>
        <w:rPr>
          <w:sz w:val="21"/>
          <w:szCs w:val="21"/>
        </w:rPr>
        <w:t xml:space="preserve"> discussed the necessity of additional signaling and suggested that the current setup might already be sufficient.</w:t>
      </w:r>
    </w:p>
    <w:p w14:paraId="4D4C2DF0" w14:textId="77777777" w:rsidR="00D970F5" w:rsidRDefault="00000000">
      <w:pPr>
        <w:widowControl w:val="0"/>
        <w:numPr>
          <w:ilvl w:val="1"/>
          <w:numId w:val="5"/>
        </w:numPr>
      </w:pPr>
      <w:r>
        <w:rPr>
          <w:b/>
          <w:sz w:val="21"/>
          <w:szCs w:val="21"/>
        </w:rPr>
        <w:t>Liangping</w:t>
      </w:r>
      <w:r>
        <w:rPr>
          <w:sz w:val="21"/>
          <w:szCs w:val="21"/>
        </w:rPr>
        <w:t xml:space="preserve"> added that AL-FEC awareness could apply to other RATs such as Wi-Fi and suggested that the redundancy ratio should be indicated.</w:t>
      </w:r>
    </w:p>
    <w:p w14:paraId="7E8B2E5E" w14:textId="77777777" w:rsidR="00D970F5" w:rsidRDefault="00000000">
      <w:pPr>
        <w:widowControl w:val="0"/>
        <w:numPr>
          <w:ilvl w:val="0"/>
          <w:numId w:val="5"/>
        </w:numPr>
        <w:spacing w:after="220"/>
      </w:pPr>
      <w:r>
        <w:rPr>
          <w:b/>
          <w:sz w:val="21"/>
          <w:szCs w:val="21"/>
        </w:rPr>
        <w:t>Online Discussion:</w:t>
      </w:r>
    </w:p>
    <w:p w14:paraId="3C7ED8B7" w14:textId="77777777" w:rsidR="00D970F5" w:rsidRDefault="00000000">
      <w:pPr>
        <w:widowControl w:val="0"/>
        <w:spacing w:before="220" w:after="220"/>
        <w:ind w:left="720"/>
        <w:rPr>
          <w:sz w:val="21"/>
          <w:szCs w:val="21"/>
        </w:rPr>
      </w:pPr>
      <w:r>
        <w:rPr>
          <w:b/>
          <w:sz w:val="21"/>
          <w:szCs w:val="21"/>
        </w:rPr>
        <w:t xml:space="preserve">Rufael: </w:t>
      </w:r>
      <w:r>
        <w:rPr>
          <w:sz w:val="21"/>
          <w:szCs w:val="21"/>
        </w:rPr>
        <w:t xml:space="preserve">Doing RTP header extension was not the intent, believe PSIHI should be done via SDP, very different views from qualcomm on one side to do HE and Nokia and Lenovo. OK to note this, I believe in email I clearly explained the rationale behind the solution. If insights change we can </w:t>
      </w:r>
      <w:r>
        <w:rPr>
          <w:sz w:val="21"/>
          <w:szCs w:val="21"/>
        </w:rPr>
        <w:lastRenderedPageBreak/>
        <w:t xml:space="preserve">consider re-submitting. </w:t>
      </w:r>
    </w:p>
    <w:p w14:paraId="694CB507" w14:textId="77777777" w:rsidR="00D970F5" w:rsidRDefault="00000000">
      <w:pPr>
        <w:widowControl w:val="0"/>
        <w:numPr>
          <w:ilvl w:val="0"/>
          <w:numId w:val="5"/>
        </w:numPr>
        <w:spacing w:before="220" w:after="220"/>
      </w:pPr>
      <w:r>
        <w:rPr>
          <w:b/>
          <w:sz w:val="21"/>
          <w:szCs w:val="21"/>
        </w:rPr>
        <w:t>Decision: noted</w:t>
      </w:r>
    </w:p>
    <w:p w14:paraId="3EC9B17F" w14:textId="77777777" w:rsidR="00D970F5" w:rsidRDefault="00000000">
      <w:pPr>
        <w:pStyle w:val="Heading3"/>
        <w:widowControl w:val="0"/>
        <w:spacing w:before="280" w:after="80" w:line="342" w:lineRule="auto"/>
        <w:rPr>
          <w:sz w:val="21"/>
          <w:szCs w:val="21"/>
        </w:rPr>
      </w:pPr>
      <w:bookmarkStart w:id="12" w:name="_heading=h.45cp6j3y3den" w:colFirst="0" w:colLast="0"/>
      <w:bookmarkEnd w:id="12"/>
      <w:r>
        <w:rPr>
          <w:sz w:val="21"/>
          <w:szCs w:val="21"/>
        </w:rPr>
        <w:t>[10.6; 510, 611; 15 April 1300 CEST] [5G</w:t>
      </w:r>
      <w:r>
        <w:rPr>
          <w:i/>
          <w:sz w:val="21"/>
          <w:szCs w:val="21"/>
        </w:rPr>
        <w:t>RTP</w:t>
      </w:r>
      <w:r>
        <w:rPr>
          <w:sz w:val="21"/>
          <w:szCs w:val="21"/>
        </w:rPr>
        <w:t>Ph2] Expedited Transfer - Principle</w:t>
      </w:r>
    </w:p>
    <w:p w14:paraId="5AAB3AD0" w14:textId="77777777" w:rsidR="00D970F5" w:rsidRDefault="00000000">
      <w:pPr>
        <w:widowControl w:val="0"/>
        <w:numPr>
          <w:ilvl w:val="0"/>
          <w:numId w:val="11"/>
        </w:numPr>
        <w:spacing w:before="220"/>
      </w:pPr>
      <w:r>
        <w:rPr>
          <w:b/>
          <w:sz w:val="21"/>
          <w:szCs w:val="21"/>
        </w:rPr>
        <w:t>Participants:</w:t>
      </w:r>
      <w:r>
        <w:rPr>
          <w:sz w:val="21"/>
          <w:szCs w:val="21"/>
        </w:rPr>
        <w:t xml:space="preserve"> Razvan Andrei Stoica, Rufael Mekuria, Serhan Guel (Nokia)</w:t>
      </w:r>
    </w:p>
    <w:p w14:paraId="75FC2A0E" w14:textId="77777777" w:rsidR="00D970F5" w:rsidRDefault="00000000">
      <w:pPr>
        <w:widowControl w:val="0"/>
        <w:numPr>
          <w:ilvl w:val="0"/>
          <w:numId w:val="11"/>
        </w:numPr>
      </w:pPr>
      <w:r>
        <w:rPr>
          <w:b/>
          <w:sz w:val="21"/>
          <w:szCs w:val="21"/>
        </w:rPr>
        <w:t>Summary of Email Discussion:</w:t>
      </w:r>
    </w:p>
    <w:p w14:paraId="65E65BE3" w14:textId="77777777" w:rsidR="00D970F5" w:rsidRDefault="00000000">
      <w:pPr>
        <w:widowControl w:val="0"/>
        <w:numPr>
          <w:ilvl w:val="1"/>
          <w:numId w:val="11"/>
        </w:numPr>
      </w:pPr>
      <w:r>
        <w:rPr>
          <w:b/>
          <w:sz w:val="21"/>
          <w:szCs w:val="21"/>
        </w:rPr>
        <w:t>Saba Ahsan (Nokia)</w:t>
      </w:r>
      <w:r>
        <w:rPr>
          <w:sz w:val="21"/>
          <w:szCs w:val="21"/>
        </w:rPr>
        <w:t xml:space="preserve"> initiated the email agreement process for Tdocs 510 and 611.</w:t>
      </w:r>
    </w:p>
    <w:p w14:paraId="515FF698" w14:textId="77777777" w:rsidR="00D970F5" w:rsidRDefault="00000000">
      <w:pPr>
        <w:widowControl w:val="0"/>
        <w:numPr>
          <w:ilvl w:val="1"/>
          <w:numId w:val="11"/>
        </w:numPr>
      </w:pPr>
      <w:r>
        <w:rPr>
          <w:b/>
          <w:sz w:val="21"/>
          <w:szCs w:val="21"/>
        </w:rPr>
        <w:t>Razvan Andrei Stoica</w:t>
      </w:r>
      <w:r>
        <w:rPr>
          <w:sz w:val="21"/>
          <w:szCs w:val="21"/>
        </w:rPr>
        <w:t xml:space="preserve"> and </w:t>
      </w:r>
      <w:r>
        <w:rPr>
          <w:b/>
          <w:sz w:val="21"/>
          <w:szCs w:val="21"/>
        </w:rPr>
        <w:t>Rufael Mekuria</w:t>
      </w:r>
      <w:r>
        <w:rPr>
          <w:sz w:val="21"/>
          <w:szCs w:val="21"/>
        </w:rPr>
        <w:t xml:space="preserve"> discussed the expedited transfer principle and provided feedback on the proposed changes.</w:t>
      </w:r>
    </w:p>
    <w:p w14:paraId="69840AF8" w14:textId="77777777" w:rsidR="00D970F5" w:rsidRDefault="00000000">
      <w:pPr>
        <w:widowControl w:val="0"/>
        <w:numPr>
          <w:ilvl w:val="1"/>
          <w:numId w:val="11"/>
        </w:numPr>
      </w:pPr>
      <w:r>
        <w:rPr>
          <w:b/>
          <w:sz w:val="21"/>
          <w:szCs w:val="21"/>
        </w:rPr>
        <w:t>Serhan Guel (Nokia)</w:t>
      </w:r>
      <w:r>
        <w:rPr>
          <w:sz w:val="21"/>
          <w:szCs w:val="21"/>
        </w:rPr>
        <w:t xml:space="preserve"> added comments and clarifications.</w:t>
      </w:r>
    </w:p>
    <w:p w14:paraId="09A5BF90" w14:textId="77777777" w:rsidR="00D970F5" w:rsidRDefault="00000000">
      <w:pPr>
        <w:widowControl w:val="0"/>
        <w:numPr>
          <w:ilvl w:val="0"/>
          <w:numId w:val="11"/>
        </w:numPr>
      </w:pPr>
      <w:r>
        <w:rPr>
          <w:b/>
          <w:sz w:val="21"/>
          <w:szCs w:val="21"/>
        </w:rPr>
        <w:t>Online Discussion:</w:t>
      </w:r>
    </w:p>
    <w:p w14:paraId="36B2A744" w14:textId="77777777" w:rsidR="00D970F5" w:rsidRDefault="00000000">
      <w:pPr>
        <w:widowControl w:val="0"/>
        <w:numPr>
          <w:ilvl w:val="1"/>
          <w:numId w:val="11"/>
        </w:numPr>
        <w:rPr>
          <w:b/>
        </w:rPr>
      </w:pPr>
      <w:r>
        <w:rPr>
          <w:sz w:val="21"/>
          <w:szCs w:val="21"/>
        </w:rPr>
        <w:t>Will be discussed in offline call</w:t>
      </w:r>
    </w:p>
    <w:p w14:paraId="616B2CD1" w14:textId="465B28C6" w:rsidR="006F2BFF" w:rsidRDefault="00000000" w:rsidP="006F2BFF">
      <w:pPr>
        <w:widowControl w:val="0"/>
        <w:numPr>
          <w:ilvl w:val="0"/>
          <w:numId w:val="11"/>
        </w:numPr>
        <w:spacing w:after="220"/>
      </w:pPr>
      <w:r>
        <w:rPr>
          <w:b/>
          <w:sz w:val="21"/>
          <w:szCs w:val="21"/>
        </w:rPr>
        <w:t>Decision:</w:t>
      </w:r>
      <w:r w:rsidR="006F2BFF">
        <w:rPr>
          <w:b/>
          <w:sz w:val="21"/>
          <w:szCs w:val="21"/>
        </w:rPr>
        <w:t xml:space="preserve"> 510 noted. 611 noted </w:t>
      </w:r>
    </w:p>
    <w:p w14:paraId="4FFC569D" w14:textId="77777777" w:rsidR="00D970F5" w:rsidRDefault="00000000">
      <w:pPr>
        <w:pStyle w:val="Heading3"/>
        <w:widowControl w:val="0"/>
        <w:spacing w:before="280" w:after="80" w:line="342" w:lineRule="auto"/>
        <w:rPr>
          <w:sz w:val="21"/>
          <w:szCs w:val="21"/>
        </w:rPr>
      </w:pPr>
      <w:bookmarkStart w:id="13" w:name="_heading=h.32jsmvgdfv43" w:colFirst="0" w:colLast="0"/>
      <w:bookmarkEnd w:id="13"/>
      <w:r>
        <w:rPr>
          <w:sz w:val="21"/>
          <w:szCs w:val="21"/>
        </w:rPr>
        <w:t>[10.6; 511, 512, 513; 15 April 1300 CEST] [5G</w:t>
      </w:r>
      <w:r>
        <w:rPr>
          <w:i/>
          <w:sz w:val="21"/>
          <w:szCs w:val="21"/>
        </w:rPr>
        <w:t>RTP</w:t>
      </w:r>
      <w:r>
        <w:rPr>
          <w:sz w:val="21"/>
          <w:szCs w:val="21"/>
        </w:rPr>
        <w:t>Ph2] Expedited Transfer - Solution</w:t>
      </w:r>
    </w:p>
    <w:p w14:paraId="1E93A82B" w14:textId="77777777" w:rsidR="00D970F5" w:rsidRDefault="00000000">
      <w:pPr>
        <w:widowControl w:val="0"/>
        <w:numPr>
          <w:ilvl w:val="0"/>
          <w:numId w:val="2"/>
        </w:numPr>
        <w:spacing w:before="220"/>
      </w:pPr>
      <w:r>
        <w:rPr>
          <w:b/>
          <w:sz w:val="21"/>
          <w:szCs w:val="21"/>
        </w:rPr>
        <w:t>Participants:</w:t>
      </w:r>
      <w:r>
        <w:rPr>
          <w:sz w:val="21"/>
          <w:szCs w:val="21"/>
        </w:rPr>
        <w:t xml:space="preserve"> Liangping, Razvan Andrei Stoica, Serhan Guel (Nokia)</w:t>
      </w:r>
    </w:p>
    <w:p w14:paraId="21A73903" w14:textId="77777777" w:rsidR="00D970F5" w:rsidRDefault="00000000">
      <w:pPr>
        <w:widowControl w:val="0"/>
        <w:numPr>
          <w:ilvl w:val="0"/>
          <w:numId w:val="2"/>
        </w:numPr>
      </w:pPr>
      <w:r>
        <w:rPr>
          <w:b/>
          <w:sz w:val="21"/>
          <w:szCs w:val="21"/>
        </w:rPr>
        <w:t>Summary of Email Discussion:</w:t>
      </w:r>
    </w:p>
    <w:p w14:paraId="2742F531" w14:textId="77777777" w:rsidR="00D970F5" w:rsidRDefault="00000000">
      <w:pPr>
        <w:widowControl w:val="0"/>
        <w:numPr>
          <w:ilvl w:val="1"/>
          <w:numId w:val="2"/>
        </w:numPr>
      </w:pPr>
      <w:r>
        <w:rPr>
          <w:b/>
          <w:sz w:val="21"/>
          <w:szCs w:val="21"/>
        </w:rPr>
        <w:t>Saba Ahsan (Nokia)</w:t>
      </w:r>
      <w:r>
        <w:rPr>
          <w:sz w:val="21"/>
          <w:szCs w:val="21"/>
        </w:rPr>
        <w:t xml:space="preserve"> initiated the email agreement process for Tdocs 511, 512, and 513.</w:t>
      </w:r>
    </w:p>
    <w:p w14:paraId="4EC52F1E" w14:textId="77777777" w:rsidR="00D970F5" w:rsidRDefault="00000000">
      <w:pPr>
        <w:widowControl w:val="0"/>
        <w:numPr>
          <w:ilvl w:val="1"/>
          <w:numId w:val="2"/>
        </w:numPr>
      </w:pPr>
      <w:r>
        <w:rPr>
          <w:b/>
          <w:sz w:val="21"/>
          <w:szCs w:val="21"/>
        </w:rPr>
        <w:t>Razvan Andrei Stoica</w:t>
      </w:r>
      <w:r>
        <w:rPr>
          <w:sz w:val="21"/>
          <w:szCs w:val="21"/>
        </w:rPr>
        <w:t xml:space="preserve"> and </w:t>
      </w:r>
      <w:r>
        <w:rPr>
          <w:b/>
          <w:sz w:val="21"/>
          <w:szCs w:val="21"/>
        </w:rPr>
        <w:t>Liangping</w:t>
      </w:r>
      <w:r>
        <w:rPr>
          <w:sz w:val="21"/>
          <w:szCs w:val="21"/>
        </w:rPr>
        <w:t xml:space="preserve"> discussed the expedited transfer solution and provided feedback on the proposed changes.</w:t>
      </w:r>
    </w:p>
    <w:p w14:paraId="7DAD7553" w14:textId="77777777" w:rsidR="00D970F5" w:rsidRDefault="00000000">
      <w:pPr>
        <w:widowControl w:val="0"/>
        <w:numPr>
          <w:ilvl w:val="1"/>
          <w:numId w:val="2"/>
        </w:numPr>
      </w:pPr>
      <w:r>
        <w:rPr>
          <w:b/>
          <w:sz w:val="21"/>
          <w:szCs w:val="21"/>
        </w:rPr>
        <w:t>Razvan Andrei Stoica</w:t>
      </w:r>
      <w:r>
        <w:rPr>
          <w:sz w:val="21"/>
          <w:szCs w:val="21"/>
        </w:rPr>
        <w:t xml:space="preserve"> added editorial clarifications and more detailed replies to Liangping's comments.</w:t>
      </w:r>
    </w:p>
    <w:p w14:paraId="027AF2C8" w14:textId="77777777" w:rsidR="00D970F5" w:rsidRDefault="00000000">
      <w:pPr>
        <w:widowControl w:val="0"/>
        <w:numPr>
          <w:ilvl w:val="1"/>
          <w:numId w:val="2"/>
        </w:numPr>
      </w:pPr>
      <w:r>
        <w:rPr>
          <w:b/>
          <w:sz w:val="21"/>
          <w:szCs w:val="21"/>
        </w:rPr>
        <w:t>Razvan Andrei Stoica</w:t>
      </w:r>
      <w:r>
        <w:rPr>
          <w:sz w:val="21"/>
          <w:szCs w:val="21"/>
        </w:rPr>
        <w:t xml:space="preserve"> noted that SA2 spec is not restrictive as marking all PDUs with ETI and explained that it is necessary for an AS to mark all the PDUs to be expedited.</w:t>
      </w:r>
    </w:p>
    <w:p w14:paraId="41C09F6C" w14:textId="77777777" w:rsidR="00D970F5" w:rsidRDefault="00000000">
      <w:pPr>
        <w:widowControl w:val="0"/>
        <w:numPr>
          <w:ilvl w:val="1"/>
          <w:numId w:val="2"/>
        </w:numPr>
      </w:pPr>
      <w:r>
        <w:rPr>
          <w:b/>
          <w:sz w:val="21"/>
          <w:szCs w:val="21"/>
        </w:rPr>
        <w:t>Liangping</w:t>
      </w:r>
      <w:r>
        <w:rPr>
          <w:sz w:val="21"/>
          <w:szCs w:val="21"/>
        </w:rPr>
        <w:t xml:space="preserve"> provided comments on Tdocs 511 and 512, which </w:t>
      </w:r>
      <w:r>
        <w:rPr>
          <w:b/>
          <w:sz w:val="21"/>
          <w:szCs w:val="21"/>
        </w:rPr>
        <w:t>Razvan Andrei Stoica</w:t>
      </w:r>
      <w:r>
        <w:rPr>
          <w:sz w:val="21"/>
          <w:szCs w:val="21"/>
        </w:rPr>
        <w:t xml:space="preserve"> addressed with more detailed answers and clarifications.</w:t>
      </w:r>
    </w:p>
    <w:p w14:paraId="15B0D7FE" w14:textId="77777777" w:rsidR="00D970F5" w:rsidRDefault="00000000">
      <w:pPr>
        <w:widowControl w:val="0"/>
        <w:numPr>
          <w:ilvl w:val="0"/>
          <w:numId w:val="2"/>
        </w:numPr>
      </w:pPr>
      <w:r>
        <w:rPr>
          <w:b/>
          <w:sz w:val="21"/>
          <w:szCs w:val="21"/>
        </w:rPr>
        <w:t>Online Discussion:</w:t>
      </w:r>
    </w:p>
    <w:p w14:paraId="3C5AE904" w14:textId="77777777" w:rsidR="00D970F5" w:rsidRDefault="00000000">
      <w:pPr>
        <w:widowControl w:val="0"/>
        <w:numPr>
          <w:ilvl w:val="1"/>
          <w:numId w:val="2"/>
        </w:numPr>
        <w:rPr>
          <w:sz w:val="21"/>
          <w:szCs w:val="21"/>
        </w:rPr>
      </w:pPr>
      <w:r>
        <w:rPr>
          <w:sz w:val="21"/>
          <w:szCs w:val="21"/>
        </w:rPr>
        <w:t>Will be discussed in offline call</w:t>
      </w:r>
    </w:p>
    <w:p w14:paraId="06AA0BB5" w14:textId="79589B48" w:rsidR="00D970F5" w:rsidRDefault="00000000">
      <w:pPr>
        <w:widowControl w:val="0"/>
        <w:numPr>
          <w:ilvl w:val="0"/>
          <w:numId w:val="2"/>
        </w:numPr>
        <w:spacing w:after="220"/>
      </w:pPr>
      <w:r>
        <w:rPr>
          <w:b/>
          <w:sz w:val="21"/>
          <w:szCs w:val="21"/>
        </w:rPr>
        <w:t>Decision:</w:t>
      </w:r>
      <w:r w:rsidR="006F2BFF">
        <w:rPr>
          <w:b/>
          <w:sz w:val="21"/>
          <w:szCs w:val="21"/>
        </w:rPr>
        <w:t xml:space="preserve"> 511 noted, 512 noted, 513 noted. </w:t>
      </w:r>
    </w:p>
    <w:p w14:paraId="448FDCA5" w14:textId="77777777" w:rsidR="00D970F5" w:rsidRDefault="00D970F5">
      <w:pPr>
        <w:widowControl w:val="0"/>
        <w:spacing w:before="220" w:after="220"/>
        <w:ind w:left="720"/>
        <w:rPr>
          <w:b/>
          <w:sz w:val="21"/>
          <w:szCs w:val="21"/>
        </w:rPr>
      </w:pPr>
    </w:p>
    <w:p w14:paraId="5E108121" w14:textId="77777777" w:rsidR="00D970F5" w:rsidRDefault="00000000">
      <w:pPr>
        <w:pStyle w:val="Heading3"/>
        <w:widowControl w:val="0"/>
        <w:spacing w:before="280" w:after="80" w:line="342" w:lineRule="auto"/>
        <w:rPr>
          <w:sz w:val="21"/>
          <w:szCs w:val="21"/>
        </w:rPr>
      </w:pPr>
      <w:bookmarkStart w:id="14" w:name="_heading=h.l51amhal0l4q" w:colFirst="0" w:colLast="0"/>
      <w:bookmarkEnd w:id="14"/>
      <w:r>
        <w:rPr>
          <w:sz w:val="21"/>
          <w:szCs w:val="21"/>
        </w:rPr>
        <w:t>[10.6; 508, 515; 15 April 1300 CEST] [5G</w:t>
      </w:r>
      <w:r>
        <w:rPr>
          <w:i/>
          <w:sz w:val="21"/>
          <w:szCs w:val="21"/>
        </w:rPr>
        <w:t>RTP</w:t>
      </w:r>
      <w:r>
        <w:rPr>
          <w:sz w:val="21"/>
          <w:szCs w:val="21"/>
        </w:rPr>
        <w:t>Ph2] RTP HE for MID</w:t>
      </w:r>
    </w:p>
    <w:p w14:paraId="3A36AB00" w14:textId="77777777" w:rsidR="00D970F5" w:rsidRDefault="00000000">
      <w:pPr>
        <w:widowControl w:val="0"/>
        <w:numPr>
          <w:ilvl w:val="0"/>
          <w:numId w:val="43"/>
        </w:numPr>
        <w:spacing w:before="220"/>
      </w:pPr>
      <w:r>
        <w:rPr>
          <w:b/>
          <w:sz w:val="21"/>
          <w:szCs w:val="21"/>
        </w:rPr>
        <w:t>Participants:</w:t>
      </w:r>
      <w:r>
        <w:rPr>
          <w:sz w:val="21"/>
          <w:szCs w:val="21"/>
        </w:rPr>
        <w:t xml:space="preserve"> Liangping, Serhan Guel (Nokia), Rufael Mekuria</w:t>
      </w:r>
    </w:p>
    <w:p w14:paraId="5E4AFAEF" w14:textId="77777777" w:rsidR="00D970F5" w:rsidRDefault="00000000">
      <w:pPr>
        <w:widowControl w:val="0"/>
        <w:numPr>
          <w:ilvl w:val="0"/>
          <w:numId w:val="43"/>
        </w:numPr>
      </w:pPr>
      <w:r>
        <w:rPr>
          <w:b/>
          <w:sz w:val="21"/>
          <w:szCs w:val="21"/>
        </w:rPr>
        <w:t>Summary of Email Discussion:</w:t>
      </w:r>
    </w:p>
    <w:p w14:paraId="7D899E27" w14:textId="77777777" w:rsidR="00D970F5" w:rsidRDefault="00000000">
      <w:pPr>
        <w:widowControl w:val="0"/>
        <w:numPr>
          <w:ilvl w:val="1"/>
          <w:numId w:val="43"/>
        </w:numPr>
      </w:pPr>
      <w:r>
        <w:rPr>
          <w:b/>
          <w:sz w:val="21"/>
          <w:szCs w:val="21"/>
        </w:rPr>
        <w:t>Saba Ahsan (Nokia)</w:t>
      </w:r>
      <w:r>
        <w:rPr>
          <w:sz w:val="21"/>
          <w:szCs w:val="21"/>
        </w:rPr>
        <w:t xml:space="preserve"> initiated the email agreement process for Tdocs 508 and 515.</w:t>
      </w:r>
    </w:p>
    <w:p w14:paraId="23853DA0" w14:textId="77777777" w:rsidR="00D970F5" w:rsidRDefault="00000000">
      <w:pPr>
        <w:widowControl w:val="0"/>
        <w:numPr>
          <w:ilvl w:val="1"/>
          <w:numId w:val="43"/>
        </w:numPr>
      </w:pPr>
      <w:r>
        <w:rPr>
          <w:b/>
          <w:sz w:val="21"/>
          <w:szCs w:val="21"/>
        </w:rPr>
        <w:t>Liangping</w:t>
      </w:r>
      <w:r>
        <w:rPr>
          <w:sz w:val="21"/>
          <w:szCs w:val="21"/>
        </w:rPr>
        <w:t xml:space="preserve"> provided comments on the documents.</w:t>
      </w:r>
    </w:p>
    <w:p w14:paraId="4999D58D" w14:textId="77777777" w:rsidR="00D970F5" w:rsidRDefault="00000000">
      <w:pPr>
        <w:widowControl w:val="0"/>
        <w:numPr>
          <w:ilvl w:val="1"/>
          <w:numId w:val="43"/>
        </w:numPr>
      </w:pPr>
      <w:r>
        <w:rPr>
          <w:b/>
          <w:sz w:val="21"/>
          <w:szCs w:val="21"/>
        </w:rPr>
        <w:t>Serhan Guel (Nokia)</w:t>
      </w:r>
      <w:r>
        <w:rPr>
          <w:sz w:val="21"/>
          <w:szCs w:val="21"/>
        </w:rPr>
        <w:t xml:space="preserve"> and </w:t>
      </w:r>
      <w:r>
        <w:rPr>
          <w:b/>
          <w:sz w:val="21"/>
          <w:szCs w:val="21"/>
        </w:rPr>
        <w:t>Rufael Mekuria</w:t>
      </w:r>
      <w:r>
        <w:rPr>
          <w:sz w:val="21"/>
          <w:szCs w:val="21"/>
        </w:rPr>
        <w:t xml:space="preserve"> discussed the handling of RTP HE for MID and provided feedback on the proposed changes.</w:t>
      </w:r>
    </w:p>
    <w:p w14:paraId="2DA2656E" w14:textId="77777777" w:rsidR="00D970F5" w:rsidRDefault="00000000">
      <w:pPr>
        <w:widowControl w:val="0"/>
        <w:numPr>
          <w:ilvl w:val="0"/>
          <w:numId w:val="43"/>
        </w:numPr>
      </w:pPr>
      <w:r>
        <w:rPr>
          <w:b/>
          <w:sz w:val="21"/>
          <w:szCs w:val="21"/>
        </w:rPr>
        <w:t xml:space="preserve">Online Discussion: </w:t>
      </w:r>
    </w:p>
    <w:p w14:paraId="4A19F351" w14:textId="77777777" w:rsidR="00D970F5" w:rsidRDefault="00000000">
      <w:pPr>
        <w:widowControl w:val="0"/>
        <w:numPr>
          <w:ilvl w:val="1"/>
          <w:numId w:val="43"/>
        </w:numPr>
        <w:rPr>
          <w:sz w:val="21"/>
          <w:szCs w:val="21"/>
        </w:rPr>
      </w:pPr>
      <w:r>
        <w:rPr>
          <w:sz w:val="21"/>
          <w:szCs w:val="21"/>
        </w:rPr>
        <w:t>Bo: long and short are different on the wire, the signaling may introduce conflicts, long and short should not co-exist</w:t>
      </w:r>
    </w:p>
    <w:p w14:paraId="609859C4" w14:textId="77777777" w:rsidR="00D970F5" w:rsidRDefault="00000000">
      <w:pPr>
        <w:widowControl w:val="0"/>
        <w:numPr>
          <w:ilvl w:val="2"/>
          <w:numId w:val="43"/>
        </w:numPr>
      </w:pPr>
      <w:r>
        <w:rPr>
          <w:sz w:val="21"/>
          <w:szCs w:val="21"/>
        </w:rPr>
        <w:t xml:space="preserve">both header extensions may exist </w:t>
      </w:r>
    </w:p>
    <w:p w14:paraId="4FB8B142" w14:textId="77777777" w:rsidR="00D970F5" w:rsidRDefault="00000000">
      <w:pPr>
        <w:widowControl w:val="0"/>
        <w:numPr>
          <w:ilvl w:val="2"/>
          <w:numId w:val="43"/>
        </w:numPr>
      </w:pPr>
      <w:r>
        <w:rPr>
          <w:sz w:val="21"/>
          <w:szCs w:val="21"/>
        </w:rPr>
        <w:t>short and long indication is in the SDP</w:t>
      </w:r>
    </w:p>
    <w:p w14:paraId="7B7510E2" w14:textId="77777777" w:rsidR="00D970F5" w:rsidRDefault="00000000">
      <w:pPr>
        <w:widowControl w:val="0"/>
        <w:numPr>
          <w:ilvl w:val="1"/>
          <w:numId w:val="43"/>
        </w:numPr>
      </w:pPr>
      <w:r>
        <w:rPr>
          <w:sz w:val="21"/>
          <w:szCs w:val="21"/>
        </w:rPr>
        <w:t>515  (srinivas can remove the SDP indication)</w:t>
      </w:r>
    </w:p>
    <w:p w14:paraId="55159B1F" w14:textId="77777777" w:rsidR="00D970F5" w:rsidRDefault="00000000">
      <w:pPr>
        <w:widowControl w:val="0"/>
        <w:numPr>
          <w:ilvl w:val="1"/>
          <w:numId w:val="43"/>
        </w:numPr>
      </w:pPr>
      <w:r>
        <w:rPr>
          <w:sz w:val="21"/>
          <w:szCs w:val="21"/>
        </w:rPr>
        <w:t>some offline checking for agreement</w:t>
      </w:r>
    </w:p>
    <w:p w14:paraId="38ECD931" w14:textId="77777777" w:rsidR="00D970F5" w:rsidRDefault="00000000">
      <w:pPr>
        <w:widowControl w:val="0"/>
        <w:numPr>
          <w:ilvl w:val="1"/>
          <w:numId w:val="43"/>
        </w:numPr>
      </w:pPr>
      <w:r>
        <w:rPr>
          <w:sz w:val="21"/>
          <w:szCs w:val="21"/>
        </w:rPr>
        <w:t>Liangping on 515 not much value in copying IETF specs in 3GPP but examples will add some value</w:t>
      </w:r>
    </w:p>
    <w:p w14:paraId="7154F9F9" w14:textId="77777777" w:rsidR="00D970F5" w:rsidRDefault="00000000">
      <w:pPr>
        <w:widowControl w:val="0"/>
        <w:numPr>
          <w:ilvl w:val="1"/>
          <w:numId w:val="43"/>
        </w:numPr>
        <w:rPr>
          <w:sz w:val="21"/>
          <w:szCs w:val="21"/>
        </w:rPr>
      </w:pPr>
      <w:r>
        <w:rPr>
          <w:sz w:val="21"/>
          <w:szCs w:val="21"/>
        </w:rPr>
        <w:t xml:space="preserve">515 was parked for further offline discussion. </w:t>
      </w:r>
    </w:p>
    <w:p w14:paraId="6406C91B" w14:textId="77777777" w:rsidR="00D970F5" w:rsidRDefault="00000000">
      <w:pPr>
        <w:widowControl w:val="0"/>
        <w:numPr>
          <w:ilvl w:val="1"/>
          <w:numId w:val="43"/>
        </w:numPr>
      </w:pPr>
      <w:r>
        <w:rPr>
          <w:b/>
          <w:sz w:val="21"/>
          <w:szCs w:val="21"/>
        </w:rPr>
        <w:t>515r4 presented by Srinivas</w:t>
      </w:r>
    </w:p>
    <w:p w14:paraId="735DF031" w14:textId="77777777" w:rsidR="00D970F5" w:rsidRDefault="00000000">
      <w:pPr>
        <w:widowControl w:val="0"/>
        <w:numPr>
          <w:ilvl w:val="2"/>
          <w:numId w:val="43"/>
        </w:numPr>
        <w:rPr>
          <w:sz w:val="21"/>
          <w:szCs w:val="21"/>
        </w:rPr>
      </w:pPr>
      <w:r>
        <w:rPr>
          <w:sz w:val="21"/>
          <w:szCs w:val="21"/>
        </w:rPr>
        <w:t>Serhan: The RTP receiver is the 5GS which can be removed and only RTP receiver kept.</w:t>
      </w:r>
    </w:p>
    <w:p w14:paraId="75D46A67" w14:textId="77777777" w:rsidR="00D970F5" w:rsidRDefault="00000000">
      <w:pPr>
        <w:widowControl w:val="0"/>
        <w:numPr>
          <w:ilvl w:val="2"/>
          <w:numId w:val="43"/>
        </w:numPr>
        <w:rPr>
          <w:sz w:val="21"/>
          <w:szCs w:val="21"/>
        </w:rPr>
      </w:pPr>
      <w:r>
        <w:rPr>
          <w:sz w:val="21"/>
          <w:szCs w:val="21"/>
        </w:rPr>
        <w:lastRenderedPageBreak/>
        <w:t>Srinivas: Ok.</w:t>
      </w:r>
    </w:p>
    <w:p w14:paraId="7102F31E" w14:textId="77777777" w:rsidR="00D970F5" w:rsidRDefault="00000000">
      <w:pPr>
        <w:widowControl w:val="0"/>
        <w:numPr>
          <w:ilvl w:val="2"/>
          <w:numId w:val="43"/>
        </w:numPr>
        <w:rPr>
          <w:sz w:val="21"/>
          <w:szCs w:val="21"/>
        </w:rPr>
      </w:pPr>
      <w:r>
        <w:rPr>
          <w:sz w:val="21"/>
          <w:szCs w:val="21"/>
        </w:rPr>
        <w:t>Liangping: Did not have chance to check r4. R3 did not resolve some of my email comments. Are there any sentences from the RFC 9143 in here?</w:t>
      </w:r>
    </w:p>
    <w:p w14:paraId="1935AFED" w14:textId="77777777" w:rsidR="00D970F5" w:rsidRDefault="00000000">
      <w:pPr>
        <w:widowControl w:val="0"/>
        <w:numPr>
          <w:ilvl w:val="2"/>
          <w:numId w:val="43"/>
        </w:numPr>
        <w:rPr>
          <w:sz w:val="21"/>
          <w:szCs w:val="21"/>
        </w:rPr>
      </w:pPr>
      <w:r>
        <w:rPr>
          <w:sz w:val="21"/>
          <w:szCs w:val="21"/>
        </w:rPr>
        <w:t>Srinivas: No other text from RFC 9143.</w:t>
      </w:r>
    </w:p>
    <w:p w14:paraId="3BAACB79" w14:textId="77777777" w:rsidR="00D970F5" w:rsidRDefault="00000000">
      <w:pPr>
        <w:widowControl w:val="0"/>
        <w:numPr>
          <w:ilvl w:val="2"/>
          <w:numId w:val="43"/>
        </w:numPr>
        <w:rPr>
          <w:sz w:val="21"/>
          <w:szCs w:val="21"/>
        </w:rPr>
      </w:pPr>
      <w:r>
        <w:rPr>
          <w:sz w:val="21"/>
          <w:szCs w:val="21"/>
        </w:rPr>
        <w:t>Liangping: Okay, this addresses my comments</w:t>
      </w:r>
    </w:p>
    <w:p w14:paraId="224CB986" w14:textId="77777777" w:rsidR="00D970F5" w:rsidRDefault="00000000">
      <w:pPr>
        <w:widowControl w:val="0"/>
        <w:numPr>
          <w:ilvl w:val="2"/>
          <w:numId w:val="43"/>
        </w:numPr>
        <w:rPr>
          <w:sz w:val="21"/>
          <w:szCs w:val="21"/>
        </w:rPr>
      </w:pPr>
      <w:r>
        <w:rPr>
          <w:sz w:val="21"/>
          <w:szCs w:val="21"/>
        </w:rPr>
        <w:t>Bo: In C.2.1 RFC 8843 should be RFC 9143.</w:t>
      </w:r>
    </w:p>
    <w:p w14:paraId="747617FA" w14:textId="77777777" w:rsidR="00D970F5" w:rsidRDefault="00000000">
      <w:pPr>
        <w:widowControl w:val="0"/>
        <w:numPr>
          <w:ilvl w:val="2"/>
          <w:numId w:val="43"/>
        </w:numPr>
        <w:rPr>
          <w:sz w:val="21"/>
          <w:szCs w:val="21"/>
        </w:rPr>
      </w:pPr>
      <w:r>
        <w:rPr>
          <w:sz w:val="21"/>
          <w:szCs w:val="21"/>
        </w:rPr>
        <w:t>Srinivas: Okay, will update it.</w:t>
      </w:r>
    </w:p>
    <w:p w14:paraId="7182CAE7" w14:textId="77777777" w:rsidR="00D970F5" w:rsidRDefault="00000000">
      <w:pPr>
        <w:widowControl w:val="0"/>
        <w:numPr>
          <w:ilvl w:val="0"/>
          <w:numId w:val="43"/>
        </w:numPr>
      </w:pPr>
      <w:r>
        <w:rPr>
          <w:b/>
          <w:sz w:val="21"/>
          <w:szCs w:val="21"/>
        </w:rPr>
        <w:t>Decision:</w:t>
      </w:r>
    </w:p>
    <w:p w14:paraId="41AEEE23" w14:textId="77777777" w:rsidR="00D970F5" w:rsidRDefault="00000000">
      <w:pPr>
        <w:widowControl w:val="0"/>
        <w:numPr>
          <w:ilvl w:val="1"/>
          <w:numId w:val="43"/>
        </w:numPr>
        <w:rPr>
          <w:b/>
          <w:sz w:val="21"/>
          <w:szCs w:val="21"/>
        </w:rPr>
      </w:pPr>
      <w:r>
        <w:rPr>
          <w:b/>
          <w:sz w:val="21"/>
          <w:szCs w:val="21"/>
        </w:rPr>
        <w:t xml:space="preserve">508 </w:t>
      </w:r>
    </w:p>
    <w:p w14:paraId="6EF2960B" w14:textId="328B0144" w:rsidR="00D970F5" w:rsidRDefault="00000000">
      <w:pPr>
        <w:widowControl w:val="0"/>
        <w:numPr>
          <w:ilvl w:val="2"/>
          <w:numId w:val="43"/>
        </w:numPr>
        <w:rPr>
          <w:b/>
          <w:sz w:val="21"/>
          <w:szCs w:val="21"/>
        </w:rPr>
      </w:pPr>
      <w:r>
        <w:rPr>
          <w:b/>
          <w:sz w:val="21"/>
          <w:szCs w:val="21"/>
        </w:rPr>
        <w:t xml:space="preserve">merged to </w:t>
      </w:r>
      <w:r w:rsidR="006F2BFF">
        <w:rPr>
          <w:b/>
          <w:sz w:val="21"/>
          <w:szCs w:val="21"/>
        </w:rPr>
        <w:t>724</w:t>
      </w:r>
    </w:p>
    <w:p w14:paraId="6B732253" w14:textId="77777777" w:rsidR="00D970F5" w:rsidRDefault="00000000">
      <w:pPr>
        <w:widowControl w:val="0"/>
        <w:numPr>
          <w:ilvl w:val="1"/>
          <w:numId w:val="43"/>
        </w:numPr>
        <w:rPr>
          <w:b/>
          <w:sz w:val="21"/>
          <w:szCs w:val="21"/>
        </w:rPr>
      </w:pPr>
      <w:r>
        <w:rPr>
          <w:b/>
          <w:sz w:val="21"/>
          <w:szCs w:val="21"/>
        </w:rPr>
        <w:t xml:space="preserve">515  </w:t>
      </w:r>
    </w:p>
    <w:p w14:paraId="3AF8AD95" w14:textId="243440C1" w:rsidR="00D970F5" w:rsidRDefault="00000000">
      <w:pPr>
        <w:widowControl w:val="0"/>
        <w:numPr>
          <w:ilvl w:val="2"/>
          <w:numId w:val="43"/>
        </w:numPr>
        <w:spacing w:after="220"/>
        <w:rPr>
          <w:b/>
          <w:sz w:val="21"/>
          <w:szCs w:val="21"/>
        </w:rPr>
      </w:pPr>
      <w:r>
        <w:rPr>
          <w:b/>
          <w:sz w:val="21"/>
          <w:szCs w:val="21"/>
        </w:rPr>
        <w:t xml:space="preserve">revised to </w:t>
      </w:r>
      <w:r w:rsidR="006F2BFF">
        <w:rPr>
          <w:b/>
          <w:sz w:val="21"/>
          <w:szCs w:val="21"/>
        </w:rPr>
        <w:t>724</w:t>
      </w:r>
      <w:r>
        <w:rPr>
          <w:b/>
          <w:sz w:val="21"/>
          <w:szCs w:val="21"/>
        </w:rPr>
        <w:t xml:space="preserve"> (Srinivas), </w:t>
      </w:r>
      <w:r w:rsidR="006F2BFF">
        <w:rPr>
          <w:b/>
          <w:sz w:val="21"/>
          <w:szCs w:val="21"/>
        </w:rPr>
        <w:t>724</w:t>
      </w:r>
      <w:r>
        <w:rPr>
          <w:b/>
          <w:sz w:val="21"/>
          <w:szCs w:val="21"/>
        </w:rPr>
        <w:t xml:space="preserve"> agreed without presentation.</w:t>
      </w:r>
    </w:p>
    <w:p w14:paraId="71280877" w14:textId="77777777" w:rsidR="00D970F5" w:rsidRDefault="00000000">
      <w:pPr>
        <w:pStyle w:val="Heading3"/>
        <w:widowControl w:val="0"/>
        <w:spacing w:before="280" w:after="80" w:line="342" w:lineRule="auto"/>
        <w:rPr>
          <w:sz w:val="21"/>
          <w:szCs w:val="21"/>
        </w:rPr>
      </w:pPr>
      <w:bookmarkStart w:id="15" w:name="_heading=h.10z04pl4ki6t" w:colFirst="0" w:colLast="0"/>
      <w:bookmarkEnd w:id="15"/>
      <w:r>
        <w:rPr>
          <w:sz w:val="21"/>
          <w:szCs w:val="21"/>
        </w:rPr>
        <w:t>[10.6; 516, 517; 15 April 1300 CEST] [5G</w:t>
      </w:r>
      <w:r>
        <w:rPr>
          <w:i/>
          <w:sz w:val="21"/>
          <w:szCs w:val="21"/>
        </w:rPr>
        <w:t>RTP</w:t>
      </w:r>
      <w:r>
        <w:rPr>
          <w:sz w:val="21"/>
          <w:szCs w:val="21"/>
        </w:rPr>
        <w:t>Ph2] Control-plane MID</w:t>
      </w:r>
    </w:p>
    <w:p w14:paraId="27D9A72E" w14:textId="77777777" w:rsidR="00D970F5" w:rsidRDefault="00000000">
      <w:pPr>
        <w:widowControl w:val="0"/>
        <w:numPr>
          <w:ilvl w:val="0"/>
          <w:numId w:val="6"/>
        </w:numPr>
        <w:spacing w:before="220"/>
      </w:pPr>
      <w:r>
        <w:rPr>
          <w:b/>
          <w:sz w:val="21"/>
          <w:szCs w:val="21"/>
        </w:rPr>
        <w:t>Participants:</w:t>
      </w:r>
      <w:r>
        <w:rPr>
          <w:sz w:val="21"/>
          <w:szCs w:val="21"/>
        </w:rPr>
        <w:t xml:space="preserve"> Srinivas G, Serhan Guel (Nokia), Razvan Andrei Stoica</w:t>
      </w:r>
    </w:p>
    <w:p w14:paraId="63EF638E" w14:textId="77777777" w:rsidR="00D970F5" w:rsidRDefault="00000000">
      <w:pPr>
        <w:widowControl w:val="0"/>
        <w:numPr>
          <w:ilvl w:val="0"/>
          <w:numId w:val="6"/>
        </w:numPr>
      </w:pPr>
      <w:r>
        <w:rPr>
          <w:b/>
          <w:sz w:val="21"/>
          <w:szCs w:val="21"/>
        </w:rPr>
        <w:t>Summary of Email Discussion:</w:t>
      </w:r>
    </w:p>
    <w:p w14:paraId="71CB223D" w14:textId="77777777" w:rsidR="00D970F5" w:rsidRDefault="00000000">
      <w:pPr>
        <w:widowControl w:val="0"/>
        <w:numPr>
          <w:ilvl w:val="1"/>
          <w:numId w:val="6"/>
        </w:numPr>
      </w:pPr>
      <w:r>
        <w:rPr>
          <w:b/>
          <w:sz w:val="21"/>
          <w:szCs w:val="21"/>
        </w:rPr>
        <w:t>Saba Ahsan (Nokia)</w:t>
      </w:r>
      <w:r>
        <w:rPr>
          <w:sz w:val="21"/>
          <w:szCs w:val="21"/>
        </w:rPr>
        <w:t xml:space="preserve"> initiated the email agreement process for Tdocs 516 and 517.</w:t>
      </w:r>
    </w:p>
    <w:p w14:paraId="18ED6E55" w14:textId="77777777" w:rsidR="00D970F5" w:rsidRDefault="00000000">
      <w:pPr>
        <w:widowControl w:val="0"/>
        <w:numPr>
          <w:ilvl w:val="1"/>
          <w:numId w:val="6"/>
        </w:numPr>
      </w:pPr>
      <w:r>
        <w:rPr>
          <w:b/>
          <w:sz w:val="21"/>
          <w:szCs w:val="21"/>
        </w:rPr>
        <w:t>Srinivas G</w:t>
      </w:r>
      <w:r>
        <w:rPr>
          <w:sz w:val="21"/>
          <w:szCs w:val="21"/>
        </w:rPr>
        <w:t xml:space="preserve"> revised the contributions to clarify the handling of multiplexed streams and PDU Set marking.</w:t>
      </w:r>
    </w:p>
    <w:p w14:paraId="67AE6335" w14:textId="77777777" w:rsidR="00D970F5" w:rsidRDefault="00000000">
      <w:pPr>
        <w:widowControl w:val="0"/>
        <w:numPr>
          <w:ilvl w:val="1"/>
          <w:numId w:val="6"/>
        </w:numPr>
      </w:pPr>
      <w:r>
        <w:rPr>
          <w:b/>
          <w:sz w:val="21"/>
          <w:szCs w:val="21"/>
        </w:rPr>
        <w:t>Serhan Guel (Nokia)</w:t>
      </w:r>
      <w:r>
        <w:rPr>
          <w:sz w:val="21"/>
          <w:szCs w:val="21"/>
        </w:rPr>
        <w:t xml:space="preserve"> and </w:t>
      </w:r>
      <w:r>
        <w:rPr>
          <w:b/>
          <w:sz w:val="21"/>
          <w:szCs w:val="21"/>
        </w:rPr>
        <w:t>Razvan Andrei Stoica</w:t>
      </w:r>
      <w:r>
        <w:rPr>
          <w:sz w:val="21"/>
          <w:szCs w:val="21"/>
        </w:rPr>
        <w:t xml:space="preserve"> provided feedback on the proposed changes.</w:t>
      </w:r>
    </w:p>
    <w:p w14:paraId="2820C82A" w14:textId="77777777" w:rsidR="00D970F5" w:rsidRDefault="00000000">
      <w:pPr>
        <w:widowControl w:val="0"/>
        <w:numPr>
          <w:ilvl w:val="0"/>
          <w:numId w:val="6"/>
        </w:numPr>
        <w:spacing w:after="220"/>
      </w:pPr>
      <w:r>
        <w:rPr>
          <w:b/>
          <w:sz w:val="21"/>
          <w:szCs w:val="21"/>
        </w:rPr>
        <w:t>Online Discussion:</w:t>
      </w:r>
    </w:p>
    <w:p w14:paraId="0CABB9EB" w14:textId="77777777" w:rsidR="00D970F5" w:rsidRDefault="00000000">
      <w:pPr>
        <w:widowControl w:val="0"/>
        <w:spacing w:before="220" w:after="220"/>
        <w:ind w:left="720"/>
        <w:rPr>
          <w:sz w:val="21"/>
          <w:szCs w:val="21"/>
        </w:rPr>
      </w:pPr>
      <w:r>
        <w:rPr>
          <w:b/>
          <w:sz w:val="21"/>
          <w:szCs w:val="21"/>
        </w:rPr>
        <w:t>-</w:t>
      </w:r>
      <w:r>
        <w:rPr>
          <w:b/>
          <w:sz w:val="21"/>
          <w:szCs w:val="21"/>
        </w:rPr>
        <w:tab/>
      </w:r>
      <w:r>
        <w:rPr>
          <w:sz w:val="21"/>
          <w:szCs w:val="21"/>
        </w:rPr>
        <w:t xml:space="preserve">516 Srinivas summarizes the discussion </w:t>
      </w:r>
    </w:p>
    <w:p w14:paraId="33082ADD" w14:textId="77777777" w:rsidR="00D970F5" w:rsidRDefault="00000000">
      <w:pPr>
        <w:widowControl w:val="0"/>
        <w:spacing w:before="220" w:after="220"/>
        <w:ind w:left="720"/>
        <w:rPr>
          <w:sz w:val="21"/>
          <w:szCs w:val="21"/>
        </w:rPr>
      </w:pPr>
      <w:r>
        <w:rPr>
          <w:sz w:val="21"/>
          <w:szCs w:val="21"/>
        </w:rPr>
        <w:t>-</w:t>
      </w:r>
      <w:r>
        <w:rPr>
          <w:sz w:val="21"/>
          <w:szCs w:val="21"/>
        </w:rPr>
        <w:tab/>
        <w:t>516 RTP payload type list multiplexed traffic identification</w:t>
      </w:r>
    </w:p>
    <w:p w14:paraId="5B61267E" w14:textId="77777777" w:rsidR="00D970F5" w:rsidRDefault="00000000">
      <w:pPr>
        <w:widowControl w:val="0"/>
        <w:spacing w:before="220" w:after="220"/>
        <w:ind w:left="720"/>
        <w:rPr>
          <w:sz w:val="21"/>
          <w:szCs w:val="21"/>
        </w:rPr>
      </w:pPr>
      <w:r>
        <w:rPr>
          <w:sz w:val="21"/>
          <w:szCs w:val="21"/>
        </w:rPr>
        <w:t>-</w:t>
      </w:r>
      <w:r>
        <w:rPr>
          <w:sz w:val="21"/>
          <w:szCs w:val="21"/>
        </w:rPr>
        <w:tab/>
        <w:t>516 Needs the RTP payload type list</w:t>
      </w:r>
    </w:p>
    <w:p w14:paraId="390E912E" w14:textId="77777777" w:rsidR="00D970F5" w:rsidRDefault="00000000">
      <w:pPr>
        <w:widowControl w:val="0"/>
        <w:spacing w:before="220" w:after="220"/>
        <w:ind w:left="720"/>
        <w:rPr>
          <w:sz w:val="21"/>
          <w:szCs w:val="21"/>
        </w:rPr>
      </w:pPr>
      <w:r>
        <w:rPr>
          <w:sz w:val="21"/>
          <w:szCs w:val="21"/>
        </w:rPr>
        <w:t>-</w:t>
      </w:r>
      <w:r>
        <w:rPr>
          <w:sz w:val="21"/>
          <w:szCs w:val="21"/>
        </w:rPr>
        <w:tab/>
        <w:t xml:space="preserve">516 No additional comments, </w:t>
      </w:r>
    </w:p>
    <w:p w14:paraId="7EE470A4" w14:textId="77777777" w:rsidR="00D970F5" w:rsidRDefault="00000000">
      <w:pPr>
        <w:widowControl w:val="0"/>
        <w:spacing w:before="220" w:after="220"/>
        <w:ind w:left="720"/>
        <w:rPr>
          <w:sz w:val="21"/>
          <w:szCs w:val="21"/>
        </w:rPr>
      </w:pPr>
      <w:r>
        <w:rPr>
          <w:sz w:val="21"/>
          <w:szCs w:val="21"/>
        </w:rPr>
        <w:t>-</w:t>
      </w:r>
      <w:r>
        <w:rPr>
          <w:sz w:val="21"/>
          <w:szCs w:val="21"/>
        </w:rPr>
        <w:tab/>
        <w:t xml:space="preserve">516 Srinivas needs more time to upload </w:t>
      </w:r>
    </w:p>
    <w:p w14:paraId="1CC2491A" w14:textId="77777777" w:rsidR="00D970F5" w:rsidRDefault="00000000">
      <w:pPr>
        <w:widowControl w:val="0"/>
        <w:spacing w:before="220" w:after="220"/>
        <w:ind w:left="720"/>
        <w:rPr>
          <w:sz w:val="21"/>
          <w:szCs w:val="21"/>
        </w:rPr>
      </w:pPr>
      <w:r>
        <w:rPr>
          <w:sz w:val="21"/>
          <w:szCs w:val="21"/>
        </w:rPr>
        <w:t>-</w:t>
      </w:r>
      <w:r>
        <w:rPr>
          <w:sz w:val="21"/>
          <w:szCs w:val="21"/>
        </w:rPr>
        <w:tab/>
        <w:t xml:space="preserve">517 separated it out from the PDU Set feature, updates compared to other sections, policy updates </w:t>
      </w:r>
    </w:p>
    <w:p w14:paraId="647B384B" w14:textId="77777777" w:rsidR="00D970F5" w:rsidRDefault="00000000">
      <w:pPr>
        <w:widowControl w:val="0"/>
        <w:spacing w:before="220" w:after="220"/>
        <w:ind w:left="720"/>
        <w:rPr>
          <w:sz w:val="21"/>
          <w:szCs w:val="21"/>
        </w:rPr>
      </w:pPr>
      <w:r>
        <w:rPr>
          <w:sz w:val="21"/>
          <w:szCs w:val="21"/>
        </w:rPr>
        <w:t>-</w:t>
      </w:r>
      <w:r>
        <w:rPr>
          <w:sz w:val="21"/>
          <w:szCs w:val="21"/>
        </w:rPr>
        <w:tab/>
        <w:t>517 applicable to uplink and downlink and service access information was added</w:t>
      </w:r>
    </w:p>
    <w:p w14:paraId="662B8AE2" w14:textId="77777777" w:rsidR="00D970F5" w:rsidRDefault="00000000">
      <w:pPr>
        <w:widowControl w:val="0"/>
        <w:spacing w:before="220" w:after="220"/>
        <w:ind w:left="720"/>
        <w:rPr>
          <w:sz w:val="21"/>
          <w:szCs w:val="21"/>
        </w:rPr>
      </w:pPr>
      <w:r>
        <w:rPr>
          <w:sz w:val="21"/>
          <w:szCs w:val="21"/>
        </w:rPr>
        <w:t>-</w:t>
      </w:r>
      <w:r>
        <w:rPr>
          <w:sz w:val="21"/>
          <w:szCs w:val="21"/>
        </w:rPr>
        <w:tab/>
        <w:t>why is the document in landscape mode</w:t>
      </w:r>
    </w:p>
    <w:p w14:paraId="2F7BE0AF" w14:textId="77777777" w:rsidR="00D970F5" w:rsidRDefault="00000000">
      <w:pPr>
        <w:widowControl w:val="0"/>
        <w:spacing w:before="220" w:after="220"/>
        <w:ind w:left="720"/>
        <w:rPr>
          <w:sz w:val="21"/>
          <w:szCs w:val="21"/>
        </w:rPr>
      </w:pPr>
      <w:r>
        <w:rPr>
          <w:sz w:val="21"/>
          <w:szCs w:val="21"/>
        </w:rPr>
        <w:t>-</w:t>
      </w:r>
      <w:r>
        <w:rPr>
          <w:sz w:val="21"/>
          <w:szCs w:val="21"/>
        </w:rPr>
        <w:tab/>
        <w:t xml:space="preserve">Srinivas presents 516 and 517 revisions </w:t>
      </w:r>
    </w:p>
    <w:p w14:paraId="3E677895" w14:textId="77777777" w:rsidR="00D970F5" w:rsidRDefault="00000000">
      <w:pPr>
        <w:widowControl w:val="0"/>
        <w:numPr>
          <w:ilvl w:val="0"/>
          <w:numId w:val="6"/>
        </w:numPr>
        <w:spacing w:before="220"/>
      </w:pPr>
      <w:r>
        <w:rPr>
          <w:b/>
          <w:sz w:val="21"/>
          <w:szCs w:val="21"/>
        </w:rPr>
        <w:t xml:space="preserve">Decision: </w:t>
      </w:r>
    </w:p>
    <w:p w14:paraId="2289D242" w14:textId="30B2132C" w:rsidR="00D970F5" w:rsidRDefault="00000000">
      <w:pPr>
        <w:widowControl w:val="0"/>
        <w:numPr>
          <w:ilvl w:val="1"/>
          <w:numId w:val="6"/>
        </w:numPr>
      </w:pPr>
      <w:r>
        <w:rPr>
          <w:b/>
          <w:sz w:val="21"/>
          <w:szCs w:val="21"/>
        </w:rPr>
        <w:t xml:space="preserve">516 is revised to </w:t>
      </w:r>
      <w:r w:rsidR="006F2BFF">
        <w:rPr>
          <w:b/>
          <w:sz w:val="21"/>
          <w:szCs w:val="21"/>
        </w:rPr>
        <w:t>72</w:t>
      </w:r>
      <w:r>
        <w:rPr>
          <w:b/>
          <w:sz w:val="21"/>
          <w:szCs w:val="21"/>
        </w:rPr>
        <w:t xml:space="preserve">5 (Srinivas) and </w:t>
      </w:r>
      <w:r w:rsidR="006F2BFF">
        <w:rPr>
          <w:b/>
          <w:sz w:val="21"/>
          <w:szCs w:val="21"/>
        </w:rPr>
        <w:t>72</w:t>
      </w:r>
      <w:r>
        <w:rPr>
          <w:b/>
          <w:sz w:val="21"/>
          <w:szCs w:val="21"/>
        </w:rPr>
        <w:t xml:space="preserve">5 is agreed without presentation  </w:t>
      </w:r>
    </w:p>
    <w:p w14:paraId="1C53F78F" w14:textId="50F3057A" w:rsidR="00D970F5" w:rsidRDefault="00000000">
      <w:pPr>
        <w:widowControl w:val="0"/>
        <w:numPr>
          <w:ilvl w:val="1"/>
          <w:numId w:val="6"/>
        </w:numPr>
        <w:spacing w:after="220"/>
      </w:pPr>
      <w:r>
        <w:rPr>
          <w:b/>
          <w:sz w:val="21"/>
          <w:szCs w:val="21"/>
        </w:rPr>
        <w:t xml:space="preserve">517 is revised to </w:t>
      </w:r>
      <w:r w:rsidR="006F2BFF">
        <w:rPr>
          <w:b/>
          <w:sz w:val="21"/>
          <w:szCs w:val="21"/>
        </w:rPr>
        <w:t>72</w:t>
      </w:r>
      <w:r>
        <w:rPr>
          <w:b/>
          <w:sz w:val="21"/>
          <w:szCs w:val="21"/>
        </w:rPr>
        <w:t xml:space="preserve">6 (Srinivas) and </w:t>
      </w:r>
      <w:r w:rsidR="006F2BFF">
        <w:rPr>
          <w:b/>
          <w:sz w:val="21"/>
          <w:szCs w:val="21"/>
        </w:rPr>
        <w:t>72</w:t>
      </w:r>
      <w:r>
        <w:rPr>
          <w:b/>
          <w:sz w:val="21"/>
          <w:szCs w:val="21"/>
        </w:rPr>
        <w:t xml:space="preserve">6 is agreed without presentation </w:t>
      </w:r>
    </w:p>
    <w:p w14:paraId="5C4CEAA9" w14:textId="77777777" w:rsidR="00D970F5" w:rsidRDefault="00000000">
      <w:pPr>
        <w:pStyle w:val="Heading3"/>
        <w:widowControl w:val="0"/>
        <w:spacing w:before="280" w:after="80" w:line="342" w:lineRule="auto"/>
        <w:rPr>
          <w:sz w:val="21"/>
          <w:szCs w:val="21"/>
        </w:rPr>
      </w:pPr>
      <w:bookmarkStart w:id="16" w:name="_heading=h.d9q4ex1k3mxw" w:colFirst="0" w:colLast="0"/>
      <w:bookmarkEnd w:id="16"/>
      <w:r>
        <w:rPr>
          <w:sz w:val="21"/>
          <w:szCs w:val="21"/>
        </w:rPr>
        <w:t>[10.6; S4-250549; 15 April 1300 CEST] Guideline for PDU Handling marked and unmarked PDU</w:t>
      </w:r>
    </w:p>
    <w:p w14:paraId="0DD33AB3" w14:textId="77777777" w:rsidR="00D970F5" w:rsidRDefault="00000000">
      <w:pPr>
        <w:widowControl w:val="0"/>
        <w:numPr>
          <w:ilvl w:val="0"/>
          <w:numId w:val="40"/>
        </w:numPr>
        <w:spacing w:before="220"/>
      </w:pPr>
      <w:r>
        <w:rPr>
          <w:b/>
          <w:sz w:val="21"/>
          <w:szCs w:val="21"/>
        </w:rPr>
        <w:t>Participants:</w:t>
      </w:r>
      <w:r>
        <w:rPr>
          <w:sz w:val="21"/>
          <w:szCs w:val="21"/>
        </w:rPr>
        <w:t xml:space="preserve"> Rufael Mekuria, Serhan Guel (Nokia), Razvan Andrei Stoica</w:t>
      </w:r>
    </w:p>
    <w:p w14:paraId="7B7FAEAE" w14:textId="77777777" w:rsidR="00D970F5" w:rsidRDefault="00000000">
      <w:pPr>
        <w:widowControl w:val="0"/>
        <w:numPr>
          <w:ilvl w:val="0"/>
          <w:numId w:val="40"/>
        </w:numPr>
      </w:pPr>
      <w:r>
        <w:rPr>
          <w:b/>
          <w:sz w:val="21"/>
          <w:szCs w:val="21"/>
        </w:rPr>
        <w:t>Summary of Email Discussion:</w:t>
      </w:r>
    </w:p>
    <w:p w14:paraId="6C5D3841" w14:textId="77777777" w:rsidR="00D970F5" w:rsidRDefault="00000000">
      <w:pPr>
        <w:widowControl w:val="0"/>
        <w:numPr>
          <w:ilvl w:val="1"/>
          <w:numId w:val="40"/>
        </w:numPr>
      </w:pPr>
      <w:r>
        <w:rPr>
          <w:b/>
          <w:sz w:val="21"/>
          <w:szCs w:val="21"/>
        </w:rPr>
        <w:t>Saba Ahsan (Nokia)</w:t>
      </w:r>
      <w:r>
        <w:rPr>
          <w:sz w:val="21"/>
          <w:szCs w:val="21"/>
        </w:rPr>
        <w:t xml:space="preserve"> initiated the email agreement process for Tdoc S4-250549.</w:t>
      </w:r>
    </w:p>
    <w:p w14:paraId="4F43F6F2" w14:textId="77777777" w:rsidR="00D970F5" w:rsidRDefault="00000000">
      <w:pPr>
        <w:widowControl w:val="0"/>
        <w:numPr>
          <w:ilvl w:val="1"/>
          <w:numId w:val="40"/>
        </w:numPr>
      </w:pPr>
      <w:r>
        <w:rPr>
          <w:b/>
          <w:sz w:val="21"/>
          <w:szCs w:val="21"/>
        </w:rPr>
        <w:t>Rufael Mekuria</w:t>
      </w:r>
      <w:r>
        <w:rPr>
          <w:sz w:val="21"/>
          <w:szCs w:val="21"/>
        </w:rPr>
        <w:t xml:space="preserve"> and </w:t>
      </w:r>
      <w:r>
        <w:rPr>
          <w:b/>
          <w:sz w:val="21"/>
          <w:szCs w:val="21"/>
        </w:rPr>
        <w:t>Serhan Guel (Nokia)</w:t>
      </w:r>
      <w:r>
        <w:rPr>
          <w:sz w:val="21"/>
          <w:szCs w:val="21"/>
        </w:rPr>
        <w:t xml:space="preserve"> discussed the calculation of PDU Set size and provided revisions to the guideline.</w:t>
      </w:r>
    </w:p>
    <w:p w14:paraId="7D6579F4" w14:textId="77777777" w:rsidR="00D970F5" w:rsidRDefault="00000000">
      <w:pPr>
        <w:widowControl w:val="0"/>
        <w:numPr>
          <w:ilvl w:val="1"/>
          <w:numId w:val="40"/>
        </w:numPr>
      </w:pPr>
      <w:r>
        <w:rPr>
          <w:b/>
          <w:sz w:val="21"/>
          <w:szCs w:val="21"/>
        </w:rPr>
        <w:t>Razvan Andrei Stoica</w:t>
      </w:r>
      <w:r>
        <w:rPr>
          <w:sz w:val="21"/>
          <w:szCs w:val="21"/>
        </w:rPr>
        <w:t xml:space="preserve"> provided suggested edits and merged them with Nokia's edits into a new version for further review. </w:t>
      </w:r>
    </w:p>
    <w:p w14:paraId="39046FE4" w14:textId="77777777" w:rsidR="00D970F5" w:rsidRDefault="00000000">
      <w:pPr>
        <w:widowControl w:val="0"/>
        <w:numPr>
          <w:ilvl w:val="1"/>
          <w:numId w:val="40"/>
        </w:numPr>
        <w:rPr>
          <w:sz w:val="21"/>
          <w:szCs w:val="21"/>
        </w:rPr>
      </w:pPr>
      <w:r>
        <w:rPr>
          <w:sz w:val="21"/>
          <w:szCs w:val="21"/>
        </w:rPr>
        <w:t xml:space="preserve">calculating the PDU SEt size is under discussion </w:t>
      </w:r>
    </w:p>
    <w:p w14:paraId="7A45472E" w14:textId="77777777" w:rsidR="00D970F5" w:rsidRDefault="00000000">
      <w:pPr>
        <w:widowControl w:val="0"/>
        <w:numPr>
          <w:ilvl w:val="1"/>
          <w:numId w:val="40"/>
        </w:numPr>
        <w:rPr>
          <w:sz w:val="21"/>
          <w:szCs w:val="21"/>
        </w:rPr>
      </w:pPr>
      <w:r>
        <w:rPr>
          <w:sz w:val="21"/>
          <w:szCs w:val="21"/>
        </w:rPr>
        <w:t xml:space="preserve">Rufael: can remove we believe up to UPF implementation </w:t>
      </w:r>
    </w:p>
    <w:p w14:paraId="4EC8A93E" w14:textId="77777777" w:rsidR="00D970F5" w:rsidRDefault="00000000">
      <w:pPr>
        <w:widowControl w:val="0"/>
        <w:numPr>
          <w:ilvl w:val="1"/>
          <w:numId w:val="40"/>
        </w:numPr>
        <w:rPr>
          <w:sz w:val="21"/>
          <w:szCs w:val="21"/>
        </w:rPr>
      </w:pPr>
      <w:r>
        <w:rPr>
          <w:sz w:val="21"/>
          <w:szCs w:val="21"/>
        </w:rPr>
        <w:lastRenderedPageBreak/>
        <w:t>Andrei: thinks it is up to UPF</w:t>
      </w:r>
    </w:p>
    <w:p w14:paraId="0311A158" w14:textId="77777777" w:rsidR="00D970F5" w:rsidRDefault="00000000">
      <w:pPr>
        <w:widowControl w:val="0"/>
        <w:numPr>
          <w:ilvl w:val="1"/>
          <w:numId w:val="40"/>
        </w:numPr>
        <w:rPr>
          <w:sz w:val="21"/>
          <w:szCs w:val="21"/>
        </w:rPr>
      </w:pPr>
      <w:r>
        <w:rPr>
          <w:sz w:val="21"/>
          <w:szCs w:val="21"/>
        </w:rPr>
        <w:t>Rufael: presents revision in v1</w:t>
      </w:r>
    </w:p>
    <w:p w14:paraId="56675D12" w14:textId="77777777" w:rsidR="00D970F5" w:rsidRDefault="00000000">
      <w:pPr>
        <w:widowControl w:val="0"/>
        <w:numPr>
          <w:ilvl w:val="1"/>
          <w:numId w:val="40"/>
        </w:numPr>
        <w:rPr>
          <w:sz w:val="21"/>
          <w:szCs w:val="21"/>
        </w:rPr>
      </w:pPr>
      <w:r>
        <w:rPr>
          <w:sz w:val="21"/>
          <w:szCs w:val="21"/>
        </w:rPr>
        <w:t>Serhan: on the table the PDU Set Size calculation is still included and also in the text, so can we remove</w:t>
      </w:r>
    </w:p>
    <w:p w14:paraId="566A6CE8" w14:textId="77777777" w:rsidR="00D970F5" w:rsidRDefault="00000000">
      <w:pPr>
        <w:widowControl w:val="0"/>
        <w:numPr>
          <w:ilvl w:val="1"/>
          <w:numId w:val="40"/>
        </w:numPr>
        <w:rPr>
          <w:sz w:val="21"/>
          <w:szCs w:val="21"/>
        </w:rPr>
      </w:pPr>
      <w:r>
        <w:rPr>
          <w:sz w:val="21"/>
          <w:szCs w:val="21"/>
        </w:rPr>
        <w:t>Andrei: Fine from my side - up to UPF implementation</w:t>
      </w:r>
    </w:p>
    <w:p w14:paraId="4BE0EA4E" w14:textId="77777777" w:rsidR="00D970F5" w:rsidRDefault="00000000">
      <w:pPr>
        <w:widowControl w:val="0"/>
        <w:numPr>
          <w:ilvl w:val="1"/>
          <w:numId w:val="40"/>
        </w:numPr>
        <w:rPr>
          <w:sz w:val="21"/>
          <w:szCs w:val="21"/>
        </w:rPr>
      </w:pPr>
      <w:r>
        <w:rPr>
          <w:sz w:val="21"/>
          <w:szCs w:val="21"/>
        </w:rPr>
        <w:t>Liangping: Under what scenario will the unmarked PDU will be grouped in a single PDU Set</w:t>
      </w:r>
    </w:p>
    <w:p w14:paraId="0E898D01" w14:textId="77777777" w:rsidR="00D970F5" w:rsidRDefault="00000000">
      <w:pPr>
        <w:widowControl w:val="0"/>
        <w:numPr>
          <w:ilvl w:val="1"/>
          <w:numId w:val="40"/>
        </w:numPr>
        <w:rPr>
          <w:sz w:val="21"/>
          <w:szCs w:val="21"/>
        </w:rPr>
      </w:pPr>
      <w:r>
        <w:rPr>
          <w:sz w:val="21"/>
          <w:szCs w:val="21"/>
        </w:rPr>
        <w:t>Rufael: For single PDUs</w:t>
      </w:r>
    </w:p>
    <w:p w14:paraId="4DF30A99" w14:textId="77777777" w:rsidR="00D970F5" w:rsidRDefault="00000000">
      <w:pPr>
        <w:widowControl w:val="0"/>
        <w:numPr>
          <w:ilvl w:val="1"/>
          <w:numId w:val="40"/>
        </w:numPr>
        <w:rPr>
          <w:sz w:val="21"/>
          <w:szCs w:val="21"/>
        </w:rPr>
      </w:pPr>
      <w:r>
        <w:rPr>
          <w:sz w:val="21"/>
          <w:szCs w:val="21"/>
        </w:rPr>
        <w:t>Liangping: Then we do not need the calculate PDU Set Size part at the UPF in the table and text.</w:t>
      </w:r>
    </w:p>
    <w:p w14:paraId="7FEA6200" w14:textId="77777777" w:rsidR="00D970F5" w:rsidRDefault="00000000">
      <w:pPr>
        <w:widowControl w:val="0"/>
        <w:numPr>
          <w:ilvl w:val="1"/>
          <w:numId w:val="40"/>
        </w:numPr>
        <w:rPr>
          <w:sz w:val="21"/>
          <w:szCs w:val="21"/>
        </w:rPr>
      </w:pPr>
      <w:r>
        <w:rPr>
          <w:sz w:val="21"/>
          <w:szCs w:val="21"/>
        </w:rPr>
        <w:t>Rufael: Yes, removing.</w:t>
      </w:r>
    </w:p>
    <w:p w14:paraId="5DBE92B5" w14:textId="77777777" w:rsidR="00D970F5" w:rsidRDefault="00000000">
      <w:pPr>
        <w:widowControl w:val="0"/>
        <w:numPr>
          <w:ilvl w:val="0"/>
          <w:numId w:val="40"/>
        </w:numPr>
      </w:pPr>
      <w:r>
        <w:rPr>
          <w:b/>
          <w:sz w:val="21"/>
          <w:szCs w:val="21"/>
        </w:rPr>
        <w:t>Online Discussion:</w:t>
      </w:r>
    </w:p>
    <w:p w14:paraId="730F1B91" w14:textId="77777777" w:rsidR="00D970F5" w:rsidRDefault="00000000">
      <w:pPr>
        <w:widowControl w:val="0"/>
        <w:numPr>
          <w:ilvl w:val="0"/>
          <w:numId w:val="40"/>
        </w:numPr>
      </w:pPr>
      <w:r>
        <w:rPr>
          <w:b/>
          <w:sz w:val="21"/>
          <w:szCs w:val="21"/>
        </w:rPr>
        <w:t xml:space="preserve">Decision: </w:t>
      </w:r>
    </w:p>
    <w:p w14:paraId="25A18682" w14:textId="05085EC4" w:rsidR="00D970F5" w:rsidRDefault="00000000">
      <w:pPr>
        <w:widowControl w:val="0"/>
        <w:numPr>
          <w:ilvl w:val="1"/>
          <w:numId w:val="40"/>
        </w:numPr>
        <w:spacing w:after="220"/>
        <w:rPr>
          <w:b/>
          <w:sz w:val="21"/>
          <w:szCs w:val="21"/>
        </w:rPr>
      </w:pPr>
      <w:r>
        <w:rPr>
          <w:b/>
          <w:sz w:val="21"/>
          <w:szCs w:val="21"/>
        </w:rPr>
        <w:t xml:space="preserve">549 is revised to </w:t>
      </w:r>
      <w:r w:rsidR="006F2BFF">
        <w:rPr>
          <w:b/>
          <w:sz w:val="21"/>
          <w:szCs w:val="21"/>
        </w:rPr>
        <w:t>71</w:t>
      </w:r>
      <w:r>
        <w:rPr>
          <w:b/>
          <w:sz w:val="21"/>
          <w:szCs w:val="21"/>
        </w:rPr>
        <w:t xml:space="preserve">6 (Rufael), </w:t>
      </w:r>
      <w:r w:rsidR="006F2BFF">
        <w:rPr>
          <w:b/>
          <w:sz w:val="21"/>
          <w:szCs w:val="21"/>
        </w:rPr>
        <w:t>71</w:t>
      </w:r>
      <w:r>
        <w:rPr>
          <w:b/>
          <w:sz w:val="21"/>
          <w:szCs w:val="21"/>
        </w:rPr>
        <w:t>6 agreed without presentation.</w:t>
      </w:r>
    </w:p>
    <w:p w14:paraId="40B1F461" w14:textId="77777777" w:rsidR="00D970F5" w:rsidRDefault="00000000">
      <w:pPr>
        <w:pStyle w:val="Heading3"/>
        <w:widowControl w:val="0"/>
        <w:spacing w:before="280" w:after="80" w:line="342" w:lineRule="auto"/>
        <w:rPr>
          <w:sz w:val="21"/>
          <w:szCs w:val="21"/>
        </w:rPr>
      </w:pPr>
      <w:bookmarkStart w:id="17" w:name="_heading=h.gqom3jcxyuns" w:colFirst="0" w:colLast="0"/>
      <w:bookmarkEnd w:id="17"/>
      <w:r>
        <w:rPr>
          <w:sz w:val="21"/>
          <w:szCs w:val="21"/>
        </w:rPr>
        <w:t>[10.6; S4-250556; 15 April 1300 CEST] Definition of time to next burst</w:t>
      </w:r>
    </w:p>
    <w:p w14:paraId="05F90E33" w14:textId="77777777" w:rsidR="00D970F5" w:rsidRDefault="00000000">
      <w:pPr>
        <w:widowControl w:val="0"/>
        <w:numPr>
          <w:ilvl w:val="0"/>
          <w:numId w:val="9"/>
        </w:numPr>
        <w:spacing w:before="220"/>
      </w:pPr>
      <w:r>
        <w:rPr>
          <w:b/>
          <w:sz w:val="21"/>
          <w:szCs w:val="21"/>
        </w:rPr>
        <w:t>Participants:</w:t>
      </w:r>
      <w:r>
        <w:rPr>
          <w:sz w:val="21"/>
          <w:szCs w:val="21"/>
        </w:rPr>
        <w:t xml:space="preserve"> Liangping, Rufael Mekuria, Saba Ahsan (Nokia)</w:t>
      </w:r>
    </w:p>
    <w:p w14:paraId="3EA26FA7" w14:textId="77777777" w:rsidR="00D970F5" w:rsidRDefault="00000000">
      <w:pPr>
        <w:widowControl w:val="0"/>
        <w:numPr>
          <w:ilvl w:val="0"/>
          <w:numId w:val="9"/>
        </w:numPr>
      </w:pPr>
      <w:r>
        <w:rPr>
          <w:b/>
          <w:sz w:val="21"/>
          <w:szCs w:val="21"/>
        </w:rPr>
        <w:t>Summary of Email Discussion:</w:t>
      </w:r>
    </w:p>
    <w:p w14:paraId="78A22B30" w14:textId="77777777" w:rsidR="00D970F5" w:rsidRDefault="00000000">
      <w:pPr>
        <w:widowControl w:val="0"/>
        <w:numPr>
          <w:ilvl w:val="1"/>
          <w:numId w:val="9"/>
        </w:numPr>
      </w:pPr>
      <w:r>
        <w:rPr>
          <w:b/>
          <w:sz w:val="21"/>
          <w:szCs w:val="21"/>
        </w:rPr>
        <w:t>Saba Ahsan (Nokia)</w:t>
      </w:r>
      <w:r>
        <w:rPr>
          <w:sz w:val="21"/>
          <w:szCs w:val="21"/>
        </w:rPr>
        <w:t xml:space="preserve"> initiated the email agreement process for Tdoc S4-250556.</w:t>
      </w:r>
    </w:p>
    <w:p w14:paraId="005FC242" w14:textId="77777777" w:rsidR="00D970F5" w:rsidRDefault="00000000">
      <w:pPr>
        <w:widowControl w:val="0"/>
        <w:numPr>
          <w:ilvl w:val="1"/>
          <w:numId w:val="9"/>
        </w:numPr>
      </w:pPr>
      <w:r>
        <w:rPr>
          <w:b/>
          <w:sz w:val="21"/>
          <w:szCs w:val="21"/>
        </w:rPr>
        <w:t>Liangping</w:t>
      </w:r>
      <w:r>
        <w:rPr>
          <w:sz w:val="21"/>
          <w:szCs w:val="21"/>
        </w:rPr>
        <w:t xml:space="preserve"> provided comments and shared QCOM's feedback on the document.</w:t>
      </w:r>
    </w:p>
    <w:p w14:paraId="74AC0E27" w14:textId="77777777" w:rsidR="00D970F5" w:rsidRDefault="00000000">
      <w:pPr>
        <w:widowControl w:val="0"/>
        <w:numPr>
          <w:ilvl w:val="1"/>
          <w:numId w:val="9"/>
        </w:numPr>
      </w:pPr>
      <w:r>
        <w:rPr>
          <w:b/>
          <w:sz w:val="21"/>
          <w:szCs w:val="21"/>
        </w:rPr>
        <w:t xml:space="preserve">Rufael Mekuria </w:t>
      </w:r>
      <w:r>
        <w:rPr>
          <w:sz w:val="21"/>
          <w:szCs w:val="21"/>
        </w:rPr>
        <w:t>mentioned that the comment is a need to wait for a reply from RAN-2 before proceeding but we have not yet agreed on such LS to send out.</w:t>
      </w:r>
    </w:p>
    <w:p w14:paraId="07A7E682" w14:textId="77777777" w:rsidR="00D970F5" w:rsidRDefault="00000000">
      <w:pPr>
        <w:widowControl w:val="0"/>
        <w:numPr>
          <w:ilvl w:val="0"/>
          <w:numId w:val="9"/>
        </w:numPr>
      </w:pPr>
      <w:r>
        <w:rPr>
          <w:b/>
          <w:sz w:val="21"/>
          <w:szCs w:val="21"/>
        </w:rPr>
        <w:t>Online Discussion:</w:t>
      </w:r>
    </w:p>
    <w:p w14:paraId="4F42C026" w14:textId="77777777" w:rsidR="00D970F5" w:rsidRDefault="00000000">
      <w:pPr>
        <w:widowControl w:val="0"/>
        <w:numPr>
          <w:ilvl w:val="1"/>
          <w:numId w:val="9"/>
        </w:numPr>
      </w:pPr>
      <w:r>
        <w:rPr>
          <w:sz w:val="21"/>
          <w:szCs w:val="21"/>
        </w:rPr>
        <w:t>Rufael: see the definition separate from the accuracy</w:t>
      </w:r>
    </w:p>
    <w:p w14:paraId="4ED2511D" w14:textId="77777777" w:rsidR="00D970F5" w:rsidRDefault="00000000">
      <w:pPr>
        <w:widowControl w:val="0"/>
        <w:numPr>
          <w:ilvl w:val="1"/>
          <w:numId w:val="9"/>
        </w:numPr>
      </w:pPr>
      <w:r>
        <w:rPr>
          <w:sz w:val="21"/>
          <w:szCs w:val="21"/>
        </w:rPr>
        <w:t xml:space="preserve">Liangping disagrees </w:t>
      </w:r>
    </w:p>
    <w:p w14:paraId="757EA12B" w14:textId="77777777" w:rsidR="00D970F5" w:rsidRDefault="00000000">
      <w:pPr>
        <w:widowControl w:val="0"/>
        <w:numPr>
          <w:ilvl w:val="1"/>
          <w:numId w:val="9"/>
        </w:numPr>
      </w:pPr>
      <w:r>
        <w:rPr>
          <w:sz w:val="21"/>
          <w:szCs w:val="21"/>
        </w:rPr>
        <w:t>Saba: needs an offline</w:t>
      </w:r>
    </w:p>
    <w:p w14:paraId="15F9F472" w14:textId="77777777" w:rsidR="00D970F5" w:rsidRDefault="00000000">
      <w:pPr>
        <w:widowControl w:val="0"/>
        <w:numPr>
          <w:ilvl w:val="0"/>
          <w:numId w:val="9"/>
        </w:numPr>
        <w:spacing w:after="220"/>
      </w:pPr>
      <w:r>
        <w:rPr>
          <w:b/>
          <w:sz w:val="21"/>
          <w:szCs w:val="21"/>
        </w:rPr>
        <w:t>Decision: Noted</w:t>
      </w:r>
    </w:p>
    <w:p w14:paraId="31237CC7" w14:textId="77777777" w:rsidR="00D970F5" w:rsidRDefault="00000000">
      <w:pPr>
        <w:pStyle w:val="Heading3"/>
        <w:widowControl w:val="0"/>
        <w:spacing w:before="280" w:after="80" w:line="342" w:lineRule="auto"/>
        <w:rPr>
          <w:sz w:val="21"/>
          <w:szCs w:val="21"/>
        </w:rPr>
      </w:pPr>
      <w:bookmarkStart w:id="18" w:name="_heading=h.1nart4n1jhce" w:colFirst="0" w:colLast="0"/>
      <w:bookmarkEnd w:id="18"/>
      <w:r>
        <w:rPr>
          <w:sz w:val="21"/>
          <w:szCs w:val="21"/>
        </w:rPr>
        <w:t>[10.6; 573, 574; 15 April 1300 CEST] [5G</w:t>
      </w:r>
      <w:r>
        <w:rPr>
          <w:i/>
          <w:sz w:val="21"/>
          <w:szCs w:val="21"/>
        </w:rPr>
        <w:t>RTP</w:t>
      </w:r>
      <w:r>
        <w:rPr>
          <w:sz w:val="21"/>
          <w:szCs w:val="21"/>
        </w:rPr>
        <w:t>Ph2] RTP Retransmissions</w:t>
      </w:r>
    </w:p>
    <w:p w14:paraId="39769D15" w14:textId="77777777" w:rsidR="00D970F5" w:rsidRDefault="00000000">
      <w:pPr>
        <w:widowControl w:val="0"/>
        <w:numPr>
          <w:ilvl w:val="0"/>
          <w:numId w:val="44"/>
        </w:numPr>
        <w:spacing w:before="220"/>
      </w:pPr>
      <w:r>
        <w:rPr>
          <w:b/>
          <w:sz w:val="21"/>
          <w:szCs w:val="21"/>
        </w:rPr>
        <w:t>Participants:</w:t>
      </w:r>
      <w:r>
        <w:rPr>
          <w:sz w:val="21"/>
          <w:szCs w:val="21"/>
        </w:rPr>
        <w:t xml:space="preserve"> Serhan Guel (Nokia), Srinivas G, Razvan Andrei Stoica</w:t>
      </w:r>
    </w:p>
    <w:p w14:paraId="167510B7" w14:textId="77777777" w:rsidR="00D970F5" w:rsidRDefault="00000000">
      <w:pPr>
        <w:widowControl w:val="0"/>
        <w:numPr>
          <w:ilvl w:val="0"/>
          <w:numId w:val="44"/>
        </w:numPr>
      </w:pPr>
      <w:r>
        <w:rPr>
          <w:b/>
          <w:sz w:val="21"/>
          <w:szCs w:val="21"/>
        </w:rPr>
        <w:t>Summary of Email Discussion:</w:t>
      </w:r>
    </w:p>
    <w:p w14:paraId="240EE70B" w14:textId="77777777" w:rsidR="00D970F5" w:rsidRDefault="00000000">
      <w:pPr>
        <w:widowControl w:val="0"/>
        <w:numPr>
          <w:ilvl w:val="1"/>
          <w:numId w:val="44"/>
        </w:numPr>
      </w:pPr>
      <w:r>
        <w:rPr>
          <w:b/>
          <w:sz w:val="21"/>
          <w:szCs w:val="21"/>
        </w:rPr>
        <w:t>Saba Ahsan (Nokia)</w:t>
      </w:r>
      <w:r>
        <w:rPr>
          <w:sz w:val="21"/>
          <w:szCs w:val="21"/>
        </w:rPr>
        <w:t xml:space="preserve"> initiated the email agreement process for Tdocs 573 and 574.</w:t>
      </w:r>
    </w:p>
    <w:p w14:paraId="6AC24B10" w14:textId="77777777" w:rsidR="00D970F5" w:rsidRDefault="00000000">
      <w:pPr>
        <w:widowControl w:val="0"/>
        <w:numPr>
          <w:ilvl w:val="1"/>
          <w:numId w:val="44"/>
        </w:numPr>
      </w:pPr>
      <w:r>
        <w:rPr>
          <w:b/>
          <w:sz w:val="21"/>
          <w:szCs w:val="21"/>
        </w:rPr>
        <w:t>Serhan Guel (Nokia)</w:t>
      </w:r>
      <w:r>
        <w:rPr>
          <w:sz w:val="21"/>
          <w:szCs w:val="21"/>
        </w:rPr>
        <w:t xml:space="preserve"> and </w:t>
      </w:r>
      <w:r>
        <w:rPr>
          <w:b/>
          <w:sz w:val="21"/>
          <w:szCs w:val="21"/>
        </w:rPr>
        <w:t>Srinivas G</w:t>
      </w:r>
      <w:r>
        <w:rPr>
          <w:sz w:val="21"/>
          <w:szCs w:val="21"/>
        </w:rPr>
        <w:t xml:space="preserve"> discussed the handling of RTP retransmissions and the marking of PDUs.</w:t>
      </w:r>
    </w:p>
    <w:p w14:paraId="3AC69C40" w14:textId="77777777" w:rsidR="00D970F5" w:rsidRDefault="00000000">
      <w:pPr>
        <w:widowControl w:val="0"/>
        <w:numPr>
          <w:ilvl w:val="1"/>
          <w:numId w:val="44"/>
        </w:numPr>
      </w:pPr>
      <w:r>
        <w:rPr>
          <w:b/>
          <w:sz w:val="21"/>
          <w:szCs w:val="21"/>
        </w:rPr>
        <w:t>Serhan Guel (Nokia)</w:t>
      </w:r>
      <w:r>
        <w:rPr>
          <w:sz w:val="21"/>
          <w:szCs w:val="21"/>
        </w:rPr>
        <w:t xml:space="preserve"> noted that the current approach might lead to inefficiencies and suggested improvements.</w:t>
      </w:r>
    </w:p>
    <w:p w14:paraId="70650B41" w14:textId="77777777" w:rsidR="00D970F5" w:rsidRDefault="00000000">
      <w:pPr>
        <w:widowControl w:val="0"/>
        <w:numPr>
          <w:ilvl w:val="1"/>
          <w:numId w:val="44"/>
        </w:numPr>
      </w:pPr>
      <w:r>
        <w:rPr>
          <w:b/>
          <w:sz w:val="21"/>
          <w:szCs w:val="21"/>
        </w:rPr>
        <w:t>Srinivas G</w:t>
      </w:r>
      <w:r>
        <w:rPr>
          <w:sz w:val="21"/>
          <w:szCs w:val="21"/>
        </w:rPr>
        <w:t xml:space="preserve"> provided feedback on the proposed changes and suggested additional revisions.</w:t>
      </w:r>
    </w:p>
    <w:p w14:paraId="6F6DABCE" w14:textId="77777777" w:rsidR="00D970F5" w:rsidRDefault="00000000">
      <w:pPr>
        <w:widowControl w:val="0"/>
        <w:numPr>
          <w:ilvl w:val="1"/>
          <w:numId w:val="44"/>
        </w:numPr>
      </w:pPr>
      <w:r>
        <w:rPr>
          <w:b/>
          <w:sz w:val="21"/>
          <w:szCs w:val="21"/>
        </w:rPr>
        <w:t>Razvan Andrei Stoica</w:t>
      </w:r>
      <w:r>
        <w:rPr>
          <w:sz w:val="21"/>
          <w:szCs w:val="21"/>
        </w:rPr>
        <w:t xml:space="preserve"> added comments on the handling of RTP retransmissions and the marking of PDUs.</w:t>
      </w:r>
    </w:p>
    <w:p w14:paraId="5D64ECF4" w14:textId="77777777" w:rsidR="00D970F5" w:rsidRDefault="00000000">
      <w:pPr>
        <w:widowControl w:val="0"/>
        <w:numPr>
          <w:ilvl w:val="1"/>
          <w:numId w:val="44"/>
        </w:numPr>
        <w:rPr>
          <w:sz w:val="21"/>
          <w:szCs w:val="21"/>
        </w:rPr>
      </w:pPr>
      <w:r>
        <w:rPr>
          <w:b/>
          <w:sz w:val="21"/>
          <w:szCs w:val="21"/>
        </w:rPr>
        <w:t>Serhan Guel</w:t>
      </w:r>
      <w:r>
        <w:rPr>
          <w:sz w:val="21"/>
          <w:szCs w:val="21"/>
        </w:rPr>
        <w:t xml:space="preserve"> responded to Srinivas Gudumasu's comments</w:t>
      </w:r>
    </w:p>
    <w:p w14:paraId="03E334DF" w14:textId="77777777" w:rsidR="00D970F5" w:rsidRDefault="00000000">
      <w:pPr>
        <w:widowControl w:val="0"/>
        <w:numPr>
          <w:ilvl w:val="0"/>
          <w:numId w:val="44"/>
        </w:numPr>
      </w:pPr>
      <w:r>
        <w:rPr>
          <w:b/>
          <w:sz w:val="21"/>
          <w:szCs w:val="21"/>
        </w:rPr>
        <w:t>Online Discussion:</w:t>
      </w:r>
    </w:p>
    <w:p w14:paraId="3E6FF586" w14:textId="77777777" w:rsidR="00D970F5" w:rsidRDefault="00000000">
      <w:pPr>
        <w:widowControl w:val="0"/>
        <w:numPr>
          <w:ilvl w:val="1"/>
          <w:numId w:val="44"/>
        </w:numPr>
        <w:rPr>
          <w:sz w:val="21"/>
          <w:szCs w:val="21"/>
        </w:rPr>
      </w:pPr>
      <w:r>
        <w:rPr>
          <w:sz w:val="21"/>
          <w:szCs w:val="21"/>
        </w:rPr>
        <w:t>Serhan summarizes revision of the DP in 686</w:t>
      </w:r>
    </w:p>
    <w:p w14:paraId="682AFD74" w14:textId="77777777" w:rsidR="00D970F5" w:rsidRDefault="00000000">
      <w:pPr>
        <w:widowControl w:val="0"/>
        <w:numPr>
          <w:ilvl w:val="1"/>
          <w:numId w:val="44"/>
        </w:numPr>
        <w:rPr>
          <w:sz w:val="21"/>
          <w:szCs w:val="21"/>
        </w:rPr>
      </w:pPr>
      <w:r>
        <w:rPr>
          <w:sz w:val="21"/>
          <w:szCs w:val="21"/>
        </w:rPr>
        <w:t>Serhan summarizes revision of the LS in 687</w:t>
      </w:r>
    </w:p>
    <w:p w14:paraId="544A3AEF" w14:textId="77777777" w:rsidR="00D970F5" w:rsidRDefault="00000000">
      <w:pPr>
        <w:widowControl w:val="0"/>
        <w:numPr>
          <w:ilvl w:val="1"/>
          <w:numId w:val="44"/>
        </w:numPr>
        <w:rPr>
          <w:sz w:val="21"/>
          <w:szCs w:val="21"/>
        </w:rPr>
      </w:pPr>
      <w:r>
        <w:rPr>
          <w:sz w:val="21"/>
          <w:szCs w:val="21"/>
        </w:rPr>
        <w:t>Srinivas: some extra time by email agreement.</w:t>
      </w:r>
    </w:p>
    <w:p w14:paraId="3EC3BCF7" w14:textId="77777777" w:rsidR="00D970F5" w:rsidRDefault="00000000">
      <w:pPr>
        <w:widowControl w:val="0"/>
        <w:numPr>
          <w:ilvl w:val="0"/>
          <w:numId w:val="44"/>
        </w:numPr>
      </w:pPr>
      <w:r>
        <w:rPr>
          <w:b/>
          <w:sz w:val="21"/>
          <w:szCs w:val="21"/>
        </w:rPr>
        <w:t xml:space="preserve">Decision: </w:t>
      </w:r>
    </w:p>
    <w:p w14:paraId="763516E9" w14:textId="77777777" w:rsidR="00D970F5" w:rsidRDefault="00000000">
      <w:pPr>
        <w:widowControl w:val="0"/>
        <w:numPr>
          <w:ilvl w:val="1"/>
          <w:numId w:val="44"/>
        </w:numPr>
      </w:pPr>
      <w:r>
        <w:rPr>
          <w:b/>
          <w:sz w:val="21"/>
          <w:szCs w:val="21"/>
        </w:rPr>
        <w:t>573 is revised to 686, 686 is agreed</w:t>
      </w:r>
    </w:p>
    <w:p w14:paraId="6DBCD7E9" w14:textId="798B4603" w:rsidR="00D970F5" w:rsidRDefault="00000000">
      <w:pPr>
        <w:widowControl w:val="0"/>
        <w:numPr>
          <w:ilvl w:val="1"/>
          <w:numId w:val="44"/>
        </w:numPr>
        <w:spacing w:after="220"/>
      </w:pPr>
      <w:r>
        <w:rPr>
          <w:b/>
          <w:sz w:val="21"/>
          <w:szCs w:val="21"/>
        </w:rPr>
        <w:t xml:space="preserve">574 is revised to 687, 687 </w:t>
      </w:r>
      <w:r w:rsidR="00FB549C">
        <w:rPr>
          <w:b/>
          <w:sz w:val="21"/>
          <w:szCs w:val="21"/>
        </w:rPr>
        <w:t>is revised to 739, 739 is sent to plenary.</w:t>
      </w:r>
    </w:p>
    <w:p w14:paraId="00B3FBD0" w14:textId="77777777" w:rsidR="00D970F5" w:rsidRDefault="00000000">
      <w:pPr>
        <w:pStyle w:val="Heading3"/>
        <w:widowControl w:val="0"/>
        <w:spacing w:before="280" w:after="80" w:line="342" w:lineRule="auto"/>
        <w:rPr>
          <w:sz w:val="21"/>
          <w:szCs w:val="21"/>
        </w:rPr>
      </w:pPr>
      <w:bookmarkStart w:id="19" w:name="_heading=h.6c2q1n96zr0w" w:colFirst="0" w:colLast="0"/>
      <w:bookmarkEnd w:id="19"/>
      <w:r>
        <w:rPr>
          <w:sz w:val="21"/>
          <w:szCs w:val="21"/>
        </w:rPr>
        <w:t>[10.6; 609, 610, 589; 15 April 1300 CEST] [5G</w:t>
      </w:r>
      <w:r>
        <w:rPr>
          <w:i/>
          <w:sz w:val="21"/>
          <w:szCs w:val="21"/>
        </w:rPr>
        <w:t>RTP</w:t>
      </w:r>
      <w:r>
        <w:rPr>
          <w:sz w:val="21"/>
          <w:szCs w:val="21"/>
        </w:rPr>
        <w:t>Ph2] PSSize, data burst size</w:t>
      </w:r>
    </w:p>
    <w:p w14:paraId="13CFF8E9" w14:textId="77777777" w:rsidR="00D970F5" w:rsidRDefault="00000000">
      <w:pPr>
        <w:widowControl w:val="0"/>
        <w:numPr>
          <w:ilvl w:val="0"/>
          <w:numId w:val="7"/>
        </w:numPr>
        <w:spacing w:before="220"/>
      </w:pPr>
      <w:r>
        <w:rPr>
          <w:b/>
          <w:sz w:val="21"/>
          <w:szCs w:val="21"/>
        </w:rPr>
        <w:t>Participants:</w:t>
      </w:r>
      <w:r>
        <w:rPr>
          <w:sz w:val="21"/>
          <w:szCs w:val="21"/>
        </w:rPr>
        <w:t xml:space="preserve"> Liangping, Serhan Guel (Nokia), Rufael Mekuria, Razvan Andrei Stoica</w:t>
      </w:r>
    </w:p>
    <w:p w14:paraId="2C8CCBC7" w14:textId="77777777" w:rsidR="00D970F5" w:rsidRDefault="00000000">
      <w:pPr>
        <w:widowControl w:val="0"/>
        <w:numPr>
          <w:ilvl w:val="0"/>
          <w:numId w:val="7"/>
        </w:numPr>
      </w:pPr>
      <w:r>
        <w:rPr>
          <w:b/>
          <w:sz w:val="21"/>
          <w:szCs w:val="21"/>
        </w:rPr>
        <w:t>Summary of Email Discussion:</w:t>
      </w:r>
    </w:p>
    <w:p w14:paraId="30725B10" w14:textId="77777777" w:rsidR="00D970F5" w:rsidRDefault="00000000">
      <w:pPr>
        <w:widowControl w:val="0"/>
        <w:numPr>
          <w:ilvl w:val="1"/>
          <w:numId w:val="7"/>
        </w:numPr>
      </w:pPr>
      <w:r>
        <w:rPr>
          <w:b/>
          <w:sz w:val="21"/>
          <w:szCs w:val="21"/>
        </w:rPr>
        <w:t>Saba Ahsan (Nokia)</w:t>
      </w:r>
      <w:r>
        <w:rPr>
          <w:sz w:val="21"/>
          <w:szCs w:val="21"/>
        </w:rPr>
        <w:t xml:space="preserve"> initiated the email agreement process for Tdocs S4-250589, S4-250609, and S4-250610.</w:t>
      </w:r>
    </w:p>
    <w:p w14:paraId="2E1C34C4" w14:textId="77777777" w:rsidR="00D970F5" w:rsidRDefault="00000000">
      <w:pPr>
        <w:widowControl w:val="0"/>
        <w:numPr>
          <w:ilvl w:val="1"/>
          <w:numId w:val="7"/>
        </w:numPr>
      </w:pPr>
      <w:r>
        <w:rPr>
          <w:b/>
          <w:sz w:val="21"/>
          <w:szCs w:val="21"/>
        </w:rPr>
        <w:t>Rufael Mekuria</w:t>
      </w:r>
      <w:r>
        <w:rPr>
          <w:sz w:val="21"/>
          <w:szCs w:val="21"/>
        </w:rPr>
        <w:t xml:space="preserve"> provided feedback and comments on the documents.</w:t>
      </w:r>
    </w:p>
    <w:p w14:paraId="0B210B07" w14:textId="77777777" w:rsidR="00D970F5" w:rsidRDefault="00000000">
      <w:pPr>
        <w:widowControl w:val="0"/>
        <w:numPr>
          <w:ilvl w:val="1"/>
          <w:numId w:val="7"/>
        </w:numPr>
      </w:pPr>
      <w:r>
        <w:rPr>
          <w:b/>
          <w:sz w:val="21"/>
          <w:szCs w:val="21"/>
        </w:rPr>
        <w:lastRenderedPageBreak/>
        <w:t>Serhan Guel (Nokia)</w:t>
      </w:r>
      <w:r>
        <w:rPr>
          <w:sz w:val="21"/>
          <w:szCs w:val="21"/>
        </w:rPr>
        <w:t xml:space="preserve"> noted conflicting statements in Tdocs 589 and 609 and provided specific comments on all three documents.</w:t>
      </w:r>
    </w:p>
    <w:p w14:paraId="0DB0AFC6" w14:textId="77777777" w:rsidR="00D970F5" w:rsidRDefault="00000000">
      <w:pPr>
        <w:widowControl w:val="0"/>
        <w:numPr>
          <w:ilvl w:val="1"/>
          <w:numId w:val="7"/>
        </w:numPr>
      </w:pPr>
      <w:r>
        <w:rPr>
          <w:b/>
          <w:sz w:val="21"/>
          <w:szCs w:val="21"/>
        </w:rPr>
        <w:t>Razvan Andrei Stoica</w:t>
      </w:r>
      <w:r>
        <w:rPr>
          <w:sz w:val="21"/>
          <w:szCs w:val="21"/>
        </w:rPr>
        <w:t xml:space="preserve"> shared edits and suggested merging Tdocs 589 and 609, and referring to 26.822 for details in Tdoc 610.</w:t>
      </w:r>
    </w:p>
    <w:p w14:paraId="4E53FECE" w14:textId="77777777" w:rsidR="00D970F5" w:rsidRDefault="00000000">
      <w:pPr>
        <w:widowControl w:val="0"/>
        <w:numPr>
          <w:ilvl w:val="1"/>
          <w:numId w:val="7"/>
        </w:numPr>
      </w:pPr>
      <w:r>
        <w:rPr>
          <w:b/>
          <w:sz w:val="21"/>
          <w:szCs w:val="21"/>
        </w:rPr>
        <w:t>Liangping</w:t>
      </w:r>
      <w:r>
        <w:rPr>
          <w:sz w:val="21"/>
          <w:szCs w:val="21"/>
        </w:rPr>
        <w:t xml:space="preserve"> provided comments on Tdoc 589.</w:t>
      </w:r>
    </w:p>
    <w:p w14:paraId="07630C0E" w14:textId="77777777" w:rsidR="00D970F5" w:rsidRDefault="00000000">
      <w:pPr>
        <w:widowControl w:val="0"/>
        <w:numPr>
          <w:ilvl w:val="1"/>
          <w:numId w:val="7"/>
        </w:numPr>
      </w:pPr>
      <w:r>
        <w:rPr>
          <w:b/>
          <w:sz w:val="21"/>
          <w:szCs w:val="21"/>
        </w:rPr>
        <w:t>Liangping</w:t>
      </w:r>
      <w:r>
        <w:rPr>
          <w:sz w:val="21"/>
          <w:szCs w:val="21"/>
        </w:rPr>
        <w:t xml:space="preserve"> revised Tdocs 609 and 610 based on feedback.</w:t>
      </w:r>
    </w:p>
    <w:p w14:paraId="7DD21D65" w14:textId="77777777" w:rsidR="00D970F5" w:rsidRDefault="00000000">
      <w:pPr>
        <w:widowControl w:val="0"/>
        <w:numPr>
          <w:ilvl w:val="1"/>
          <w:numId w:val="7"/>
        </w:numPr>
      </w:pPr>
      <w:r>
        <w:rPr>
          <w:sz w:val="21"/>
          <w:szCs w:val="21"/>
        </w:rPr>
        <w:t>Unresolved issues include conflicting statements in Tdocs 589 and 609, and the need for more details in Tdoc 609.</w:t>
      </w:r>
    </w:p>
    <w:p w14:paraId="00BEA142" w14:textId="77777777" w:rsidR="00D970F5" w:rsidRDefault="00000000">
      <w:pPr>
        <w:widowControl w:val="0"/>
        <w:numPr>
          <w:ilvl w:val="1"/>
          <w:numId w:val="7"/>
        </w:numPr>
        <w:rPr>
          <w:sz w:val="21"/>
          <w:szCs w:val="21"/>
        </w:rPr>
      </w:pPr>
      <w:r>
        <w:rPr>
          <w:b/>
          <w:sz w:val="21"/>
          <w:szCs w:val="21"/>
        </w:rPr>
        <w:t>Rufael Mekuria</w:t>
      </w:r>
      <w:r>
        <w:rPr>
          <w:sz w:val="21"/>
          <w:szCs w:val="21"/>
        </w:rPr>
        <w:t xml:space="preserve"> attempted to address all comments in the revised Tdoc 589</w:t>
      </w:r>
    </w:p>
    <w:p w14:paraId="2C3D144E" w14:textId="77777777" w:rsidR="00D970F5" w:rsidRDefault="00000000">
      <w:pPr>
        <w:widowControl w:val="0"/>
        <w:numPr>
          <w:ilvl w:val="1"/>
          <w:numId w:val="7"/>
        </w:numPr>
        <w:rPr>
          <w:sz w:val="21"/>
          <w:szCs w:val="21"/>
        </w:rPr>
      </w:pPr>
      <w:r>
        <w:rPr>
          <w:sz w:val="21"/>
          <w:szCs w:val="21"/>
        </w:rPr>
        <w:t>Laingping: accuracy can be up to 5 percent overprovisioning</w:t>
      </w:r>
    </w:p>
    <w:p w14:paraId="3E40B813" w14:textId="77777777" w:rsidR="00D970F5" w:rsidRDefault="00000000">
      <w:pPr>
        <w:widowControl w:val="0"/>
        <w:numPr>
          <w:ilvl w:val="1"/>
          <w:numId w:val="7"/>
        </w:numPr>
        <w:rPr>
          <w:sz w:val="21"/>
          <w:szCs w:val="21"/>
        </w:rPr>
      </w:pPr>
      <w:r>
        <w:rPr>
          <w:sz w:val="21"/>
          <w:szCs w:val="21"/>
        </w:rPr>
        <w:t>Andrei: provided comments not sure we need the percentage mentioned when asking for a guidance</w:t>
      </w:r>
    </w:p>
    <w:p w14:paraId="53E277AC" w14:textId="77777777" w:rsidR="00D970F5" w:rsidRDefault="00000000">
      <w:pPr>
        <w:widowControl w:val="0"/>
        <w:numPr>
          <w:ilvl w:val="0"/>
          <w:numId w:val="7"/>
        </w:numPr>
      </w:pPr>
      <w:r>
        <w:rPr>
          <w:b/>
          <w:sz w:val="21"/>
          <w:szCs w:val="21"/>
        </w:rPr>
        <w:t>Online Discussion:</w:t>
      </w:r>
    </w:p>
    <w:p w14:paraId="3215DDA6" w14:textId="77777777" w:rsidR="00D970F5" w:rsidRDefault="00000000">
      <w:pPr>
        <w:widowControl w:val="0"/>
        <w:numPr>
          <w:ilvl w:val="1"/>
          <w:numId w:val="7"/>
        </w:numPr>
        <w:rPr>
          <w:sz w:val="21"/>
          <w:szCs w:val="21"/>
        </w:rPr>
      </w:pPr>
      <w:r>
        <w:rPr>
          <w:sz w:val="21"/>
          <w:szCs w:val="21"/>
        </w:rPr>
        <w:t>Rufael: I think 10% inaccuracy is too much</w:t>
      </w:r>
    </w:p>
    <w:p w14:paraId="0BE4ECD2" w14:textId="77777777" w:rsidR="00D970F5" w:rsidRDefault="00000000">
      <w:pPr>
        <w:widowControl w:val="0"/>
        <w:numPr>
          <w:ilvl w:val="1"/>
          <w:numId w:val="7"/>
        </w:numPr>
        <w:rPr>
          <w:sz w:val="21"/>
          <w:szCs w:val="21"/>
        </w:rPr>
      </w:pPr>
      <w:r>
        <w:rPr>
          <w:sz w:val="21"/>
          <w:szCs w:val="21"/>
        </w:rPr>
        <w:t>Liangping: but this is when we do overprovisioning</w:t>
      </w:r>
    </w:p>
    <w:p w14:paraId="685DDAA6" w14:textId="77777777" w:rsidR="00D970F5" w:rsidRDefault="00000000">
      <w:pPr>
        <w:widowControl w:val="0"/>
        <w:numPr>
          <w:ilvl w:val="1"/>
          <w:numId w:val="7"/>
        </w:numPr>
        <w:rPr>
          <w:sz w:val="21"/>
          <w:szCs w:val="21"/>
        </w:rPr>
      </w:pPr>
      <w:r>
        <w:rPr>
          <w:sz w:val="21"/>
          <w:szCs w:val="21"/>
        </w:rPr>
        <w:t>Rufael: we do not refer to overprovisioning from sender perspective, that is a UPF potential solution</w:t>
      </w:r>
    </w:p>
    <w:p w14:paraId="739A1281" w14:textId="77777777" w:rsidR="00D970F5" w:rsidRDefault="00000000">
      <w:pPr>
        <w:widowControl w:val="0"/>
        <w:numPr>
          <w:ilvl w:val="1"/>
          <w:numId w:val="7"/>
        </w:numPr>
        <w:rPr>
          <w:sz w:val="21"/>
          <w:szCs w:val="21"/>
        </w:rPr>
      </w:pPr>
      <w:r>
        <w:rPr>
          <w:sz w:val="21"/>
          <w:szCs w:val="21"/>
        </w:rPr>
        <w:t>Liangping: yes, but this is still visible to RAN</w:t>
      </w:r>
    </w:p>
    <w:p w14:paraId="78C4D6E5" w14:textId="77777777" w:rsidR="00D970F5" w:rsidRDefault="00000000">
      <w:pPr>
        <w:widowControl w:val="0"/>
        <w:numPr>
          <w:ilvl w:val="1"/>
          <w:numId w:val="7"/>
        </w:numPr>
        <w:rPr>
          <w:sz w:val="21"/>
          <w:szCs w:val="21"/>
        </w:rPr>
      </w:pPr>
      <w:r>
        <w:rPr>
          <w:sz w:val="21"/>
          <w:szCs w:val="21"/>
        </w:rPr>
        <w:t>Rufael: we find even 5% too much</w:t>
      </w:r>
    </w:p>
    <w:p w14:paraId="32750F18" w14:textId="77777777" w:rsidR="00D970F5" w:rsidRDefault="00000000">
      <w:pPr>
        <w:widowControl w:val="0"/>
        <w:numPr>
          <w:ilvl w:val="1"/>
          <w:numId w:val="7"/>
        </w:numPr>
        <w:rPr>
          <w:sz w:val="21"/>
          <w:szCs w:val="21"/>
        </w:rPr>
      </w:pPr>
      <w:r>
        <w:rPr>
          <w:sz w:val="21"/>
          <w:szCs w:val="21"/>
        </w:rPr>
        <w:t>Andrei: which LS should we track further as they continued in parallel</w:t>
      </w:r>
    </w:p>
    <w:p w14:paraId="4FD0E7F4" w14:textId="77777777" w:rsidR="00D970F5" w:rsidRDefault="00000000">
      <w:pPr>
        <w:widowControl w:val="0"/>
        <w:numPr>
          <w:ilvl w:val="1"/>
          <w:numId w:val="7"/>
        </w:numPr>
        <w:rPr>
          <w:sz w:val="21"/>
          <w:szCs w:val="21"/>
        </w:rPr>
      </w:pPr>
      <w:r>
        <w:rPr>
          <w:sz w:val="21"/>
          <w:szCs w:val="21"/>
        </w:rPr>
        <w:t>Saba: merge 589 into 609 and keep 609 open for email agreement?</w:t>
      </w:r>
    </w:p>
    <w:p w14:paraId="1C5F6C7C" w14:textId="77777777" w:rsidR="00D970F5" w:rsidRDefault="00000000">
      <w:pPr>
        <w:widowControl w:val="0"/>
        <w:numPr>
          <w:ilvl w:val="1"/>
          <w:numId w:val="7"/>
        </w:numPr>
        <w:rPr>
          <w:sz w:val="21"/>
          <w:szCs w:val="21"/>
        </w:rPr>
      </w:pPr>
      <w:r>
        <w:rPr>
          <w:sz w:val="21"/>
          <w:szCs w:val="21"/>
        </w:rPr>
        <w:t>Liangping: we can try to agree on 609 revision over email, otherwise we can note</w:t>
      </w:r>
    </w:p>
    <w:p w14:paraId="13D199A8" w14:textId="77777777" w:rsidR="00D970F5" w:rsidRDefault="00000000">
      <w:pPr>
        <w:widowControl w:val="0"/>
        <w:numPr>
          <w:ilvl w:val="0"/>
          <w:numId w:val="7"/>
        </w:numPr>
      </w:pPr>
      <w:r>
        <w:rPr>
          <w:b/>
          <w:sz w:val="21"/>
          <w:szCs w:val="21"/>
        </w:rPr>
        <w:t>Decision:</w:t>
      </w:r>
    </w:p>
    <w:p w14:paraId="6B0075E1" w14:textId="77777777" w:rsidR="00D970F5" w:rsidRDefault="00000000">
      <w:pPr>
        <w:widowControl w:val="0"/>
        <w:numPr>
          <w:ilvl w:val="1"/>
          <w:numId w:val="7"/>
        </w:numPr>
        <w:spacing w:after="220"/>
        <w:rPr>
          <w:b/>
        </w:rPr>
      </w:pPr>
      <w:r>
        <w:rPr>
          <w:b/>
          <w:sz w:val="21"/>
          <w:szCs w:val="21"/>
        </w:rPr>
        <w:t>589 merged into revision of 609</w:t>
      </w:r>
    </w:p>
    <w:p w14:paraId="0BB72D41" w14:textId="77777777" w:rsidR="00D970F5" w:rsidRDefault="00000000">
      <w:pPr>
        <w:pStyle w:val="Heading3"/>
        <w:widowControl w:val="0"/>
        <w:spacing w:before="280" w:after="80" w:line="342" w:lineRule="auto"/>
        <w:rPr>
          <w:sz w:val="21"/>
          <w:szCs w:val="21"/>
        </w:rPr>
      </w:pPr>
      <w:bookmarkStart w:id="20" w:name="_heading=h.al5eslf8cz66" w:colFirst="0" w:colLast="0"/>
      <w:bookmarkEnd w:id="20"/>
      <w:r>
        <w:rPr>
          <w:sz w:val="21"/>
          <w:szCs w:val="21"/>
        </w:rPr>
        <w:t>[10.6; S4-250606; 15 April 1300 CEST] Draft LS on Indicating Time to the Next Data Burst (TTNB)</w:t>
      </w:r>
    </w:p>
    <w:p w14:paraId="0D4FDB7A" w14:textId="77777777" w:rsidR="00D970F5" w:rsidRDefault="00000000">
      <w:pPr>
        <w:widowControl w:val="0"/>
        <w:numPr>
          <w:ilvl w:val="0"/>
          <w:numId w:val="41"/>
        </w:numPr>
        <w:spacing w:before="220"/>
      </w:pPr>
      <w:r>
        <w:rPr>
          <w:b/>
          <w:sz w:val="21"/>
          <w:szCs w:val="21"/>
        </w:rPr>
        <w:t>Participants:</w:t>
      </w:r>
      <w:r>
        <w:rPr>
          <w:sz w:val="21"/>
          <w:szCs w:val="21"/>
        </w:rPr>
        <w:t xml:space="preserve"> Liangping, Rufael Mekuria, Serhan Guel (Nokia), Razvan Andrei Stoica</w:t>
      </w:r>
    </w:p>
    <w:p w14:paraId="4BA38806" w14:textId="77777777" w:rsidR="00D970F5" w:rsidRDefault="00000000">
      <w:pPr>
        <w:widowControl w:val="0"/>
        <w:numPr>
          <w:ilvl w:val="0"/>
          <w:numId w:val="41"/>
        </w:numPr>
      </w:pPr>
      <w:r>
        <w:rPr>
          <w:b/>
          <w:sz w:val="21"/>
          <w:szCs w:val="21"/>
        </w:rPr>
        <w:t>Summary of Email Discussion:</w:t>
      </w:r>
    </w:p>
    <w:p w14:paraId="5BA62A91" w14:textId="77777777" w:rsidR="00D970F5" w:rsidRDefault="00000000">
      <w:pPr>
        <w:widowControl w:val="0"/>
        <w:numPr>
          <w:ilvl w:val="1"/>
          <w:numId w:val="41"/>
        </w:numPr>
      </w:pPr>
      <w:r>
        <w:rPr>
          <w:b/>
          <w:sz w:val="21"/>
          <w:szCs w:val="21"/>
        </w:rPr>
        <w:t>Saba Ahsan (Nokia)</w:t>
      </w:r>
      <w:r>
        <w:rPr>
          <w:sz w:val="21"/>
          <w:szCs w:val="21"/>
        </w:rPr>
        <w:t xml:space="preserve"> initiated the email agreement process for Tdoc S4-250606.</w:t>
      </w:r>
    </w:p>
    <w:p w14:paraId="10BBD518" w14:textId="77777777" w:rsidR="00D970F5" w:rsidRDefault="00000000">
      <w:pPr>
        <w:widowControl w:val="0"/>
        <w:numPr>
          <w:ilvl w:val="1"/>
          <w:numId w:val="41"/>
        </w:numPr>
      </w:pPr>
      <w:r>
        <w:rPr>
          <w:b/>
          <w:sz w:val="21"/>
          <w:szCs w:val="21"/>
        </w:rPr>
        <w:t>Liangping</w:t>
      </w:r>
      <w:r>
        <w:rPr>
          <w:sz w:val="21"/>
          <w:szCs w:val="21"/>
        </w:rPr>
        <w:t xml:space="preserve"> provided comments and shared QCOM's feedback on the document.</w:t>
      </w:r>
    </w:p>
    <w:p w14:paraId="10EABA16" w14:textId="77777777" w:rsidR="00D970F5" w:rsidRDefault="00000000">
      <w:pPr>
        <w:widowControl w:val="0"/>
        <w:numPr>
          <w:ilvl w:val="1"/>
          <w:numId w:val="41"/>
        </w:numPr>
      </w:pPr>
      <w:r>
        <w:rPr>
          <w:b/>
          <w:sz w:val="21"/>
          <w:szCs w:val="21"/>
        </w:rPr>
        <w:t>Rufael Mekuria</w:t>
      </w:r>
      <w:r>
        <w:rPr>
          <w:sz w:val="21"/>
          <w:szCs w:val="21"/>
        </w:rPr>
        <w:t xml:space="preserve"> and </w:t>
      </w:r>
      <w:r>
        <w:rPr>
          <w:b/>
          <w:sz w:val="21"/>
          <w:szCs w:val="21"/>
        </w:rPr>
        <w:t>Razvan Andrei Stoica</w:t>
      </w:r>
      <w:r>
        <w:rPr>
          <w:sz w:val="21"/>
          <w:szCs w:val="21"/>
        </w:rPr>
        <w:t xml:space="preserve"> provided additional comments and edits.</w:t>
      </w:r>
    </w:p>
    <w:p w14:paraId="17F19298" w14:textId="77777777" w:rsidR="00D970F5" w:rsidRDefault="00000000">
      <w:pPr>
        <w:widowControl w:val="0"/>
        <w:numPr>
          <w:ilvl w:val="1"/>
          <w:numId w:val="41"/>
        </w:numPr>
      </w:pPr>
      <w:r>
        <w:rPr>
          <w:b/>
          <w:sz w:val="21"/>
          <w:szCs w:val="21"/>
        </w:rPr>
        <w:t>Serhan Guel (Nokia)</w:t>
      </w:r>
      <w:r>
        <w:rPr>
          <w:sz w:val="21"/>
          <w:szCs w:val="21"/>
        </w:rPr>
        <w:t xml:space="preserve"> agreed with the comments and provided minor edits.</w:t>
      </w:r>
    </w:p>
    <w:p w14:paraId="29919854" w14:textId="77777777" w:rsidR="00D970F5" w:rsidRPr="006F2BFF" w:rsidRDefault="00000000">
      <w:pPr>
        <w:widowControl w:val="0"/>
        <w:numPr>
          <w:ilvl w:val="0"/>
          <w:numId w:val="41"/>
        </w:numPr>
      </w:pPr>
      <w:r>
        <w:rPr>
          <w:b/>
          <w:sz w:val="21"/>
          <w:szCs w:val="21"/>
        </w:rPr>
        <w:t>Online Discussion:</w:t>
      </w:r>
    </w:p>
    <w:p w14:paraId="04B0FCB5" w14:textId="6E2881DD" w:rsidR="006F2BFF" w:rsidRDefault="006F2BFF" w:rsidP="006F2BFF">
      <w:pPr>
        <w:widowControl w:val="0"/>
        <w:numPr>
          <w:ilvl w:val="1"/>
          <w:numId w:val="41"/>
        </w:numPr>
      </w:pPr>
      <w:r>
        <w:rPr>
          <w:b/>
          <w:sz w:val="21"/>
          <w:szCs w:val="21"/>
        </w:rPr>
        <w:t xml:space="preserve">671 is sent for email agreement. </w:t>
      </w:r>
    </w:p>
    <w:p w14:paraId="518D9074" w14:textId="54D78EB2" w:rsidR="00D970F5" w:rsidRDefault="00000000">
      <w:pPr>
        <w:widowControl w:val="0"/>
        <w:numPr>
          <w:ilvl w:val="0"/>
          <w:numId w:val="41"/>
        </w:numPr>
        <w:spacing w:after="220"/>
      </w:pPr>
      <w:r>
        <w:rPr>
          <w:b/>
          <w:sz w:val="21"/>
          <w:szCs w:val="21"/>
        </w:rPr>
        <w:t>Decision:</w:t>
      </w:r>
      <w:r w:rsidR="006F2BFF">
        <w:rPr>
          <w:b/>
          <w:sz w:val="21"/>
          <w:szCs w:val="21"/>
        </w:rPr>
        <w:t xml:space="preserve"> Revised to 671; 671 is revised to 737, which is not treated. </w:t>
      </w:r>
    </w:p>
    <w:p w14:paraId="3EEB85FC" w14:textId="77777777" w:rsidR="00D970F5" w:rsidRDefault="00000000">
      <w:pPr>
        <w:pStyle w:val="Heading3"/>
        <w:widowControl w:val="0"/>
        <w:spacing w:before="280" w:after="80" w:line="342" w:lineRule="auto"/>
        <w:rPr>
          <w:sz w:val="21"/>
          <w:szCs w:val="21"/>
        </w:rPr>
      </w:pPr>
      <w:bookmarkStart w:id="21" w:name="_heading=h.i8hkeihdrwqr" w:colFirst="0" w:colLast="0"/>
      <w:bookmarkEnd w:id="21"/>
      <w:r>
        <w:rPr>
          <w:sz w:val="21"/>
          <w:szCs w:val="21"/>
        </w:rPr>
        <w:t>[10.6; S4-250607; 15 April 1300 CEST] [5G</w:t>
      </w:r>
      <w:r>
        <w:rPr>
          <w:i/>
          <w:sz w:val="21"/>
          <w:szCs w:val="21"/>
        </w:rPr>
        <w:t>RTP</w:t>
      </w:r>
      <w:r>
        <w:rPr>
          <w:sz w:val="21"/>
          <w:szCs w:val="21"/>
        </w:rPr>
        <w:t>Ph2] On updating the data burst size indication</w:t>
      </w:r>
    </w:p>
    <w:p w14:paraId="6C7FF833" w14:textId="77777777" w:rsidR="00D970F5" w:rsidRDefault="00000000">
      <w:pPr>
        <w:widowControl w:val="0"/>
        <w:numPr>
          <w:ilvl w:val="0"/>
          <w:numId w:val="3"/>
        </w:numPr>
        <w:spacing w:before="220"/>
      </w:pPr>
      <w:r>
        <w:rPr>
          <w:b/>
          <w:sz w:val="21"/>
          <w:szCs w:val="21"/>
        </w:rPr>
        <w:t>Participants:</w:t>
      </w:r>
      <w:r>
        <w:rPr>
          <w:sz w:val="21"/>
          <w:szCs w:val="21"/>
        </w:rPr>
        <w:t xml:space="preserve"> Liangping, Razvan Andrei Stoica, Rufael Mekuria</w:t>
      </w:r>
    </w:p>
    <w:p w14:paraId="0461ACB3" w14:textId="77777777" w:rsidR="00D970F5" w:rsidRDefault="00000000">
      <w:pPr>
        <w:widowControl w:val="0"/>
        <w:numPr>
          <w:ilvl w:val="0"/>
          <w:numId w:val="3"/>
        </w:numPr>
      </w:pPr>
      <w:r>
        <w:rPr>
          <w:b/>
          <w:sz w:val="21"/>
          <w:szCs w:val="21"/>
        </w:rPr>
        <w:t>Summary of Email Discussion:</w:t>
      </w:r>
    </w:p>
    <w:p w14:paraId="322AFF5B" w14:textId="77777777" w:rsidR="00D970F5" w:rsidRDefault="00000000">
      <w:pPr>
        <w:widowControl w:val="0"/>
        <w:numPr>
          <w:ilvl w:val="1"/>
          <w:numId w:val="3"/>
        </w:numPr>
      </w:pPr>
      <w:r>
        <w:rPr>
          <w:b/>
          <w:sz w:val="21"/>
          <w:szCs w:val="21"/>
        </w:rPr>
        <w:t>Saba Ahsan (Nokia)</w:t>
      </w:r>
      <w:r>
        <w:rPr>
          <w:sz w:val="21"/>
          <w:szCs w:val="21"/>
        </w:rPr>
        <w:t xml:space="preserve"> initiated the email agreement process for Tdoc S4-250607.</w:t>
      </w:r>
    </w:p>
    <w:p w14:paraId="369325F8" w14:textId="77777777" w:rsidR="00D970F5" w:rsidRDefault="00000000">
      <w:pPr>
        <w:widowControl w:val="0"/>
        <w:numPr>
          <w:ilvl w:val="1"/>
          <w:numId w:val="3"/>
        </w:numPr>
      </w:pPr>
      <w:r>
        <w:rPr>
          <w:b/>
          <w:sz w:val="21"/>
          <w:szCs w:val="21"/>
        </w:rPr>
        <w:t>Liangping</w:t>
      </w:r>
      <w:r>
        <w:rPr>
          <w:sz w:val="21"/>
          <w:szCs w:val="21"/>
        </w:rPr>
        <w:t xml:space="preserve"> revised the paper and responded to comments from </w:t>
      </w:r>
      <w:r>
        <w:rPr>
          <w:b/>
          <w:sz w:val="21"/>
          <w:szCs w:val="21"/>
        </w:rPr>
        <w:t>Razvan Andrei Stoica</w:t>
      </w:r>
      <w:r>
        <w:rPr>
          <w:sz w:val="21"/>
          <w:szCs w:val="21"/>
        </w:rPr>
        <w:t xml:space="preserve"> and </w:t>
      </w:r>
      <w:r>
        <w:rPr>
          <w:b/>
          <w:sz w:val="21"/>
          <w:szCs w:val="21"/>
        </w:rPr>
        <w:t>Rufael Mekuria</w:t>
      </w:r>
      <w:r>
        <w:rPr>
          <w:sz w:val="21"/>
          <w:szCs w:val="21"/>
        </w:rPr>
        <w:t>.</w:t>
      </w:r>
    </w:p>
    <w:p w14:paraId="462461C0" w14:textId="77777777" w:rsidR="00D970F5" w:rsidRDefault="00000000">
      <w:pPr>
        <w:widowControl w:val="0"/>
        <w:numPr>
          <w:ilvl w:val="1"/>
          <w:numId w:val="3"/>
        </w:numPr>
      </w:pPr>
      <w:r>
        <w:rPr>
          <w:b/>
          <w:sz w:val="21"/>
          <w:szCs w:val="21"/>
        </w:rPr>
        <w:t>Razvan Andrei Stoica</w:t>
      </w:r>
      <w:r>
        <w:rPr>
          <w:sz w:val="21"/>
          <w:szCs w:val="21"/>
        </w:rPr>
        <w:t xml:space="preserve"> provided a more nuanced comment directly in the text with a reference to libwebrtc implementation.</w:t>
      </w:r>
    </w:p>
    <w:p w14:paraId="7CC6E79A" w14:textId="77777777" w:rsidR="00D970F5" w:rsidRDefault="00000000">
      <w:pPr>
        <w:widowControl w:val="0"/>
        <w:numPr>
          <w:ilvl w:val="1"/>
          <w:numId w:val="3"/>
        </w:numPr>
      </w:pPr>
      <w:r>
        <w:rPr>
          <w:b/>
          <w:sz w:val="21"/>
          <w:szCs w:val="21"/>
        </w:rPr>
        <w:t>Rufael Mekuria</w:t>
      </w:r>
      <w:r>
        <w:rPr>
          <w:sz w:val="21"/>
          <w:szCs w:val="21"/>
        </w:rPr>
        <w:t xml:space="preserve"> mentioned that only the case when data burst size is deterministically known and not changing is considered.</w:t>
      </w:r>
    </w:p>
    <w:p w14:paraId="75AFEB83" w14:textId="588441F1" w:rsidR="00D970F5" w:rsidRDefault="00000000">
      <w:pPr>
        <w:widowControl w:val="0"/>
        <w:numPr>
          <w:ilvl w:val="0"/>
          <w:numId w:val="3"/>
        </w:numPr>
      </w:pPr>
      <w:r>
        <w:rPr>
          <w:b/>
          <w:sz w:val="21"/>
          <w:szCs w:val="21"/>
        </w:rPr>
        <w:t>Online Discussion:</w:t>
      </w:r>
    </w:p>
    <w:p w14:paraId="35651616" w14:textId="1A6D79AF" w:rsidR="00D970F5" w:rsidRPr="00007F42" w:rsidRDefault="00000000" w:rsidP="00007F42">
      <w:pPr>
        <w:widowControl w:val="0"/>
        <w:numPr>
          <w:ilvl w:val="0"/>
          <w:numId w:val="3"/>
        </w:numPr>
        <w:spacing w:after="220"/>
      </w:pPr>
      <w:r>
        <w:rPr>
          <w:b/>
          <w:sz w:val="21"/>
          <w:szCs w:val="21"/>
        </w:rPr>
        <w:t xml:space="preserve">Decision: </w:t>
      </w:r>
      <w:r w:rsidR="006F2BFF">
        <w:rPr>
          <w:b/>
          <w:sz w:val="21"/>
          <w:szCs w:val="21"/>
        </w:rPr>
        <w:t>Revised to 672</w:t>
      </w:r>
      <w:r w:rsidR="000B5E98">
        <w:rPr>
          <w:b/>
          <w:sz w:val="21"/>
          <w:szCs w:val="21"/>
        </w:rPr>
        <w:t>. 672 agreed over email</w:t>
      </w:r>
      <w:r w:rsidR="006F2BFF">
        <w:rPr>
          <w:b/>
          <w:sz w:val="21"/>
          <w:szCs w:val="21"/>
        </w:rPr>
        <w:t xml:space="preserve">. </w:t>
      </w:r>
      <w:bookmarkStart w:id="22" w:name="_heading=h.aqavv0h74cgo" w:colFirst="0" w:colLast="0"/>
      <w:bookmarkStart w:id="23" w:name="_heading=h.aes54z88vo1u" w:colFirst="0" w:colLast="0"/>
      <w:bookmarkStart w:id="24" w:name="_heading=h.33a4use5w6c" w:colFirst="0" w:colLast="0"/>
      <w:bookmarkEnd w:id="22"/>
      <w:bookmarkEnd w:id="23"/>
      <w:bookmarkEnd w:id="24"/>
    </w:p>
    <w:p w14:paraId="020D0B09" w14:textId="77777777" w:rsidR="00D970F5" w:rsidRDefault="00000000">
      <w:pPr>
        <w:pStyle w:val="Heading3"/>
        <w:widowControl w:val="0"/>
        <w:spacing w:before="280" w:after="80" w:line="342" w:lineRule="auto"/>
        <w:rPr>
          <w:sz w:val="21"/>
          <w:szCs w:val="21"/>
        </w:rPr>
      </w:pPr>
      <w:bookmarkStart w:id="25" w:name="_heading=h.javqkk65rubi" w:colFirst="0" w:colLast="0"/>
      <w:bookmarkEnd w:id="25"/>
      <w:r>
        <w:rPr>
          <w:sz w:val="21"/>
          <w:szCs w:val="21"/>
        </w:rPr>
        <w:t>[10.8; S4-250437; 15 April 1300 CEST] [FS</w:t>
      </w:r>
      <w:r>
        <w:rPr>
          <w:i/>
          <w:sz w:val="21"/>
          <w:szCs w:val="21"/>
        </w:rPr>
        <w:t>iRTCW</w:t>
      </w:r>
      <w:r>
        <w:rPr>
          <w:sz w:val="21"/>
          <w:szCs w:val="21"/>
        </w:rPr>
        <w:t>Ph2] Updates on Solution#1</w:t>
      </w:r>
    </w:p>
    <w:p w14:paraId="496CFEDB" w14:textId="77777777" w:rsidR="00D970F5" w:rsidRDefault="00000000">
      <w:pPr>
        <w:widowControl w:val="0"/>
        <w:numPr>
          <w:ilvl w:val="0"/>
          <w:numId w:val="38"/>
        </w:numPr>
        <w:spacing w:before="220"/>
      </w:pPr>
      <w:r>
        <w:rPr>
          <w:b/>
          <w:sz w:val="21"/>
          <w:szCs w:val="21"/>
        </w:rPr>
        <w:t>Participants:</w:t>
      </w:r>
      <w:r>
        <w:rPr>
          <w:sz w:val="21"/>
          <w:szCs w:val="21"/>
        </w:rPr>
        <w:t xml:space="preserve"> Yoshihiro, Serhan Guel (Nokia), Saba Ahsan (Nokia)</w:t>
      </w:r>
    </w:p>
    <w:p w14:paraId="757A064D" w14:textId="77777777" w:rsidR="00D970F5" w:rsidRDefault="00000000">
      <w:pPr>
        <w:widowControl w:val="0"/>
        <w:numPr>
          <w:ilvl w:val="0"/>
          <w:numId w:val="38"/>
        </w:numPr>
      </w:pPr>
      <w:r>
        <w:rPr>
          <w:b/>
          <w:sz w:val="21"/>
          <w:szCs w:val="21"/>
        </w:rPr>
        <w:t>Summary of Email Discussion:</w:t>
      </w:r>
    </w:p>
    <w:p w14:paraId="6550BAA5" w14:textId="77777777" w:rsidR="00D970F5" w:rsidRDefault="00000000">
      <w:pPr>
        <w:widowControl w:val="0"/>
        <w:numPr>
          <w:ilvl w:val="1"/>
          <w:numId w:val="38"/>
        </w:numPr>
      </w:pPr>
      <w:r>
        <w:rPr>
          <w:b/>
          <w:sz w:val="21"/>
          <w:szCs w:val="21"/>
        </w:rPr>
        <w:t>Saba Ahsan (Nokia)</w:t>
      </w:r>
      <w:r>
        <w:rPr>
          <w:sz w:val="21"/>
          <w:szCs w:val="21"/>
        </w:rPr>
        <w:t xml:space="preserve"> initiated the email agreement process for Tdoc S4-250437.</w:t>
      </w:r>
    </w:p>
    <w:p w14:paraId="651543C0" w14:textId="77777777" w:rsidR="00D970F5" w:rsidRDefault="00000000">
      <w:pPr>
        <w:widowControl w:val="0"/>
        <w:numPr>
          <w:ilvl w:val="1"/>
          <w:numId w:val="38"/>
        </w:numPr>
      </w:pPr>
      <w:r>
        <w:rPr>
          <w:b/>
          <w:sz w:val="21"/>
          <w:szCs w:val="21"/>
        </w:rPr>
        <w:lastRenderedPageBreak/>
        <w:t>Serhan Guel (Nokia)</w:t>
      </w:r>
      <w:r>
        <w:rPr>
          <w:sz w:val="21"/>
          <w:szCs w:val="21"/>
        </w:rPr>
        <w:t xml:space="preserve"> suggested edits to clarify that non-3GPP codecs are not supported, rather than using the formulation "outside the scope of the present document".</w:t>
      </w:r>
    </w:p>
    <w:p w14:paraId="7BD50798" w14:textId="77777777" w:rsidR="00D970F5" w:rsidRDefault="00000000">
      <w:pPr>
        <w:widowControl w:val="0"/>
        <w:numPr>
          <w:ilvl w:val="1"/>
          <w:numId w:val="38"/>
        </w:numPr>
      </w:pPr>
      <w:r>
        <w:rPr>
          <w:b/>
          <w:sz w:val="21"/>
          <w:szCs w:val="21"/>
        </w:rPr>
        <w:t>Yoshihiro</w:t>
      </w:r>
      <w:r>
        <w:rPr>
          <w:sz w:val="21"/>
          <w:szCs w:val="21"/>
        </w:rPr>
        <w:t xml:space="preserve"> responded, agreeing with the original description to avoid implying that RTC architecture restricts non-3GPP codecs.</w:t>
      </w:r>
    </w:p>
    <w:p w14:paraId="3691532C" w14:textId="77777777" w:rsidR="00D970F5" w:rsidRDefault="00000000">
      <w:pPr>
        <w:widowControl w:val="0"/>
        <w:numPr>
          <w:ilvl w:val="0"/>
          <w:numId w:val="38"/>
        </w:numPr>
      </w:pPr>
      <w:r>
        <w:rPr>
          <w:b/>
          <w:sz w:val="21"/>
          <w:szCs w:val="21"/>
        </w:rPr>
        <w:t xml:space="preserve">Online Discussion: </w:t>
      </w:r>
    </w:p>
    <w:p w14:paraId="003089B1" w14:textId="77777777" w:rsidR="00D970F5" w:rsidRDefault="00000000">
      <w:pPr>
        <w:widowControl w:val="0"/>
        <w:numPr>
          <w:ilvl w:val="1"/>
          <w:numId w:val="38"/>
        </w:numPr>
        <w:rPr>
          <w:sz w:val="21"/>
          <w:szCs w:val="21"/>
        </w:rPr>
      </w:pPr>
      <w:r>
        <w:rPr>
          <w:sz w:val="21"/>
          <w:szCs w:val="21"/>
        </w:rPr>
        <w:t>Parked, discussion continued at washup.</w:t>
      </w:r>
    </w:p>
    <w:p w14:paraId="611F0272" w14:textId="77777777" w:rsidR="00D970F5" w:rsidRDefault="00000000">
      <w:pPr>
        <w:widowControl w:val="0"/>
        <w:numPr>
          <w:ilvl w:val="1"/>
          <w:numId w:val="38"/>
        </w:numPr>
        <w:rPr>
          <w:sz w:val="21"/>
          <w:szCs w:val="21"/>
        </w:rPr>
      </w:pPr>
      <w:r>
        <w:rPr>
          <w:sz w:val="21"/>
          <w:szCs w:val="21"/>
        </w:rPr>
        <w:t>Yoshihiro: Waiting for confirmation by Nokia</w:t>
      </w:r>
    </w:p>
    <w:p w14:paraId="7DADC3A0" w14:textId="77777777" w:rsidR="00D970F5" w:rsidRDefault="00000000">
      <w:pPr>
        <w:widowControl w:val="0"/>
        <w:numPr>
          <w:ilvl w:val="1"/>
          <w:numId w:val="38"/>
        </w:numPr>
        <w:rPr>
          <w:sz w:val="21"/>
          <w:szCs w:val="21"/>
        </w:rPr>
      </w:pPr>
      <w:r>
        <w:rPr>
          <w:sz w:val="21"/>
          <w:szCs w:val="21"/>
        </w:rPr>
        <w:t>Serhan: No further comments, we are not insisting on the proposed changes.</w:t>
      </w:r>
    </w:p>
    <w:p w14:paraId="0E36D527" w14:textId="77777777" w:rsidR="00D970F5" w:rsidRDefault="00000000">
      <w:pPr>
        <w:widowControl w:val="0"/>
        <w:numPr>
          <w:ilvl w:val="1"/>
          <w:numId w:val="38"/>
        </w:numPr>
        <w:rPr>
          <w:sz w:val="21"/>
          <w:szCs w:val="21"/>
        </w:rPr>
      </w:pPr>
      <w:r>
        <w:rPr>
          <w:sz w:val="21"/>
          <w:szCs w:val="21"/>
        </w:rPr>
        <w:t>Saba: This proposal was discussed before, please highlight in the plenary.</w:t>
      </w:r>
    </w:p>
    <w:p w14:paraId="689BEEBD" w14:textId="77777777" w:rsidR="00D970F5" w:rsidRDefault="00000000">
      <w:pPr>
        <w:widowControl w:val="0"/>
        <w:numPr>
          <w:ilvl w:val="1"/>
          <w:numId w:val="38"/>
        </w:numPr>
      </w:pPr>
      <w:r>
        <w:rPr>
          <w:sz w:val="21"/>
          <w:szCs w:val="21"/>
        </w:rPr>
        <w:t>Yoshihiro: OK</w:t>
      </w:r>
    </w:p>
    <w:p w14:paraId="4122C3FE" w14:textId="77777777" w:rsidR="00D970F5" w:rsidRDefault="00000000">
      <w:pPr>
        <w:widowControl w:val="0"/>
        <w:numPr>
          <w:ilvl w:val="0"/>
          <w:numId w:val="38"/>
        </w:numPr>
        <w:spacing w:after="220"/>
      </w:pPr>
      <w:r>
        <w:rPr>
          <w:b/>
          <w:sz w:val="21"/>
          <w:szCs w:val="21"/>
        </w:rPr>
        <w:t xml:space="preserve">Decision:agreed </w:t>
      </w:r>
    </w:p>
    <w:p w14:paraId="6DC5C05C" w14:textId="77777777" w:rsidR="00D970F5" w:rsidRDefault="00000000">
      <w:pPr>
        <w:pStyle w:val="Heading3"/>
        <w:widowControl w:val="0"/>
        <w:spacing w:before="280" w:after="80" w:line="342" w:lineRule="auto"/>
        <w:rPr>
          <w:sz w:val="21"/>
          <w:szCs w:val="21"/>
        </w:rPr>
      </w:pPr>
      <w:bookmarkStart w:id="26" w:name="_heading=h.txztalyzgccz" w:colFirst="0" w:colLast="0"/>
      <w:bookmarkEnd w:id="26"/>
      <w:r>
        <w:rPr>
          <w:sz w:val="21"/>
          <w:szCs w:val="21"/>
        </w:rPr>
        <w:t>[10.8; S4-250506; 15 April 1300 CEST] [FS</w:t>
      </w:r>
      <w:r>
        <w:rPr>
          <w:i/>
          <w:sz w:val="21"/>
          <w:szCs w:val="21"/>
        </w:rPr>
        <w:t>iRTCW</w:t>
      </w:r>
      <w:r>
        <w:rPr>
          <w:sz w:val="21"/>
          <w:szCs w:val="21"/>
        </w:rPr>
        <w:t>Ph2] Sol#2 RTC Signalling and Metadata</w:t>
      </w:r>
    </w:p>
    <w:p w14:paraId="56718880" w14:textId="77777777" w:rsidR="00D970F5" w:rsidRDefault="00000000">
      <w:pPr>
        <w:widowControl w:val="0"/>
        <w:numPr>
          <w:ilvl w:val="0"/>
          <w:numId w:val="8"/>
        </w:numPr>
        <w:spacing w:before="220"/>
      </w:pPr>
      <w:r>
        <w:rPr>
          <w:b/>
          <w:sz w:val="21"/>
          <w:szCs w:val="21"/>
        </w:rPr>
        <w:t>Participants:</w:t>
      </w:r>
      <w:r>
        <w:rPr>
          <w:sz w:val="21"/>
          <w:szCs w:val="21"/>
        </w:rPr>
        <w:t xml:space="preserve"> Saba Ahsan (Nokia), RTC SWG Delegates</w:t>
      </w:r>
    </w:p>
    <w:p w14:paraId="5C8E72BC" w14:textId="77777777" w:rsidR="00D970F5" w:rsidRDefault="00000000">
      <w:pPr>
        <w:widowControl w:val="0"/>
        <w:numPr>
          <w:ilvl w:val="0"/>
          <w:numId w:val="8"/>
        </w:numPr>
      </w:pPr>
      <w:r>
        <w:rPr>
          <w:b/>
          <w:sz w:val="21"/>
          <w:szCs w:val="21"/>
        </w:rPr>
        <w:t>Summary of Email Discussion:</w:t>
      </w:r>
    </w:p>
    <w:p w14:paraId="5FD48723" w14:textId="77777777" w:rsidR="00D970F5" w:rsidRDefault="00000000">
      <w:pPr>
        <w:widowControl w:val="0"/>
        <w:numPr>
          <w:ilvl w:val="1"/>
          <w:numId w:val="8"/>
        </w:numPr>
      </w:pPr>
      <w:r>
        <w:rPr>
          <w:b/>
          <w:sz w:val="21"/>
          <w:szCs w:val="21"/>
        </w:rPr>
        <w:t>Saba Ahsan (Nokia)</w:t>
      </w:r>
      <w:r>
        <w:rPr>
          <w:sz w:val="21"/>
          <w:szCs w:val="21"/>
        </w:rPr>
        <w:t xml:space="preserve"> initiated the email agreement process for Tdoc S4-250506.</w:t>
      </w:r>
    </w:p>
    <w:p w14:paraId="775138AE" w14:textId="77777777" w:rsidR="00D970F5" w:rsidRDefault="00000000">
      <w:pPr>
        <w:widowControl w:val="0"/>
        <w:numPr>
          <w:ilvl w:val="1"/>
          <w:numId w:val="8"/>
        </w:numPr>
      </w:pPr>
      <w:r>
        <w:rPr>
          <w:sz w:val="21"/>
          <w:szCs w:val="21"/>
        </w:rPr>
        <w:t>The document discusses RTC signaling and metadata solutions.</w:t>
      </w:r>
    </w:p>
    <w:p w14:paraId="01F86BCB" w14:textId="77777777" w:rsidR="00D970F5" w:rsidRDefault="00000000">
      <w:pPr>
        <w:widowControl w:val="0"/>
        <w:numPr>
          <w:ilvl w:val="0"/>
          <w:numId w:val="8"/>
        </w:numPr>
      </w:pPr>
      <w:r>
        <w:rPr>
          <w:b/>
          <w:sz w:val="21"/>
          <w:szCs w:val="21"/>
        </w:rPr>
        <w:t>Online Discussion:</w:t>
      </w:r>
    </w:p>
    <w:p w14:paraId="324BF289" w14:textId="77777777" w:rsidR="00D970F5" w:rsidRDefault="00000000">
      <w:pPr>
        <w:widowControl w:val="0"/>
        <w:numPr>
          <w:ilvl w:val="0"/>
          <w:numId w:val="8"/>
        </w:numPr>
        <w:spacing w:after="220"/>
      </w:pPr>
      <w:r>
        <w:rPr>
          <w:b/>
          <w:sz w:val="21"/>
          <w:szCs w:val="21"/>
        </w:rPr>
        <w:t>Decision:agreed</w:t>
      </w:r>
    </w:p>
    <w:p w14:paraId="26A4368F" w14:textId="77777777" w:rsidR="00D970F5" w:rsidRDefault="00000000">
      <w:pPr>
        <w:pStyle w:val="Heading3"/>
        <w:widowControl w:val="0"/>
        <w:spacing w:before="280" w:after="80" w:line="342" w:lineRule="auto"/>
        <w:rPr>
          <w:sz w:val="21"/>
          <w:szCs w:val="21"/>
        </w:rPr>
      </w:pPr>
      <w:bookmarkStart w:id="27" w:name="_heading=h.ckz8qm9kwssw" w:colFirst="0" w:colLast="0"/>
      <w:bookmarkEnd w:id="27"/>
      <w:r>
        <w:rPr>
          <w:sz w:val="21"/>
          <w:szCs w:val="21"/>
        </w:rPr>
        <w:t>[10.8; S4-250608; 15 April 1300 CEST] [FS_iRTCW] On tethering link delay</w:t>
      </w:r>
    </w:p>
    <w:p w14:paraId="04CDCCB1" w14:textId="77777777" w:rsidR="00D970F5" w:rsidRDefault="00000000">
      <w:pPr>
        <w:widowControl w:val="0"/>
        <w:numPr>
          <w:ilvl w:val="0"/>
          <w:numId w:val="37"/>
        </w:numPr>
        <w:spacing w:before="220"/>
      </w:pPr>
      <w:r>
        <w:rPr>
          <w:b/>
          <w:sz w:val="21"/>
          <w:szCs w:val="21"/>
        </w:rPr>
        <w:t>Participants:</w:t>
      </w:r>
      <w:r>
        <w:rPr>
          <w:sz w:val="21"/>
          <w:szCs w:val="21"/>
        </w:rPr>
        <w:t xml:space="preserve"> Saba Ahsan (Nokia), RTC SWG Delegates</w:t>
      </w:r>
    </w:p>
    <w:p w14:paraId="66325360" w14:textId="77777777" w:rsidR="00D970F5" w:rsidRDefault="00000000">
      <w:pPr>
        <w:widowControl w:val="0"/>
        <w:numPr>
          <w:ilvl w:val="0"/>
          <w:numId w:val="37"/>
        </w:numPr>
      </w:pPr>
      <w:r>
        <w:rPr>
          <w:b/>
          <w:sz w:val="21"/>
          <w:szCs w:val="21"/>
        </w:rPr>
        <w:t>Summary of Email Discussion:</w:t>
      </w:r>
    </w:p>
    <w:p w14:paraId="33B5891B" w14:textId="77777777" w:rsidR="00D970F5" w:rsidRDefault="00000000">
      <w:pPr>
        <w:widowControl w:val="0"/>
        <w:numPr>
          <w:ilvl w:val="1"/>
          <w:numId w:val="37"/>
        </w:numPr>
      </w:pPr>
      <w:r>
        <w:rPr>
          <w:b/>
          <w:sz w:val="21"/>
          <w:szCs w:val="21"/>
        </w:rPr>
        <w:t>Saba Ahsan (Nokia)</w:t>
      </w:r>
      <w:r>
        <w:rPr>
          <w:sz w:val="21"/>
          <w:szCs w:val="21"/>
        </w:rPr>
        <w:t xml:space="preserve"> initiated the email agreement process for Tdoc S4-250608.</w:t>
      </w:r>
    </w:p>
    <w:p w14:paraId="5659949E" w14:textId="77777777" w:rsidR="00D970F5" w:rsidRDefault="00000000">
      <w:pPr>
        <w:widowControl w:val="0"/>
        <w:numPr>
          <w:ilvl w:val="1"/>
          <w:numId w:val="37"/>
        </w:numPr>
      </w:pPr>
      <w:r>
        <w:rPr>
          <w:sz w:val="21"/>
          <w:szCs w:val="21"/>
        </w:rPr>
        <w:t>The document discusses the impact of tethering link delay on RTC.</w:t>
      </w:r>
    </w:p>
    <w:p w14:paraId="45A75A00" w14:textId="77777777" w:rsidR="00D970F5" w:rsidRDefault="00000000">
      <w:pPr>
        <w:widowControl w:val="0"/>
        <w:numPr>
          <w:ilvl w:val="0"/>
          <w:numId w:val="37"/>
        </w:numPr>
      </w:pPr>
      <w:r>
        <w:rPr>
          <w:b/>
          <w:sz w:val="21"/>
          <w:szCs w:val="21"/>
        </w:rPr>
        <w:t>Online Discussion:</w:t>
      </w:r>
    </w:p>
    <w:p w14:paraId="40347B5B" w14:textId="77777777" w:rsidR="00D970F5" w:rsidRDefault="00000000">
      <w:pPr>
        <w:widowControl w:val="0"/>
        <w:numPr>
          <w:ilvl w:val="1"/>
          <w:numId w:val="37"/>
        </w:numPr>
        <w:rPr>
          <w:b/>
          <w:sz w:val="21"/>
          <w:szCs w:val="21"/>
        </w:rPr>
      </w:pPr>
      <w:r>
        <w:rPr>
          <w:b/>
          <w:sz w:val="21"/>
          <w:szCs w:val="21"/>
        </w:rPr>
        <w:t>Liangping</w:t>
      </w:r>
      <w:r>
        <w:rPr>
          <w:sz w:val="21"/>
          <w:szCs w:val="21"/>
        </w:rPr>
        <w:t xml:space="preserve"> requested to keep it parked to address some offline comments from Yoshihiro. </w:t>
      </w:r>
    </w:p>
    <w:p w14:paraId="386D253B" w14:textId="77777777" w:rsidR="00D970F5" w:rsidRDefault="00000000">
      <w:pPr>
        <w:widowControl w:val="0"/>
        <w:numPr>
          <w:ilvl w:val="0"/>
          <w:numId w:val="37"/>
        </w:numPr>
        <w:spacing w:after="220"/>
      </w:pPr>
      <w:r>
        <w:rPr>
          <w:b/>
          <w:sz w:val="21"/>
          <w:szCs w:val="21"/>
        </w:rPr>
        <w:t>Decision:Agreed</w:t>
      </w:r>
    </w:p>
    <w:p w14:paraId="4E3A13BC" w14:textId="77777777" w:rsidR="00D970F5" w:rsidRDefault="00000000">
      <w:pPr>
        <w:pStyle w:val="Heading3"/>
        <w:widowControl w:val="0"/>
        <w:spacing w:before="280" w:after="80" w:line="342" w:lineRule="auto"/>
        <w:rPr>
          <w:sz w:val="21"/>
          <w:szCs w:val="21"/>
        </w:rPr>
      </w:pPr>
      <w:bookmarkStart w:id="28" w:name="_heading=h.yjkrykgpxf1m" w:colFirst="0" w:colLast="0"/>
      <w:bookmarkEnd w:id="28"/>
      <w:r>
        <w:rPr>
          <w:sz w:val="21"/>
          <w:szCs w:val="21"/>
        </w:rPr>
        <w:t>[10.8; S4-250507] [FS</w:t>
      </w:r>
      <w:r>
        <w:rPr>
          <w:i/>
          <w:sz w:val="21"/>
          <w:szCs w:val="21"/>
        </w:rPr>
        <w:t>iRTCW</w:t>
      </w:r>
      <w:r>
        <w:rPr>
          <w:sz w:val="21"/>
          <w:szCs w:val="21"/>
        </w:rPr>
        <w:t xml:space="preserve">Ph2] Timeplan </w:t>
      </w:r>
    </w:p>
    <w:p w14:paraId="25140231" w14:textId="77777777" w:rsidR="00D970F5" w:rsidRDefault="00000000">
      <w:pPr>
        <w:widowControl w:val="0"/>
        <w:numPr>
          <w:ilvl w:val="0"/>
          <w:numId w:val="38"/>
        </w:numPr>
        <w:spacing w:before="220"/>
      </w:pPr>
      <w:r>
        <w:rPr>
          <w:b/>
          <w:sz w:val="21"/>
          <w:szCs w:val="21"/>
        </w:rPr>
        <w:t>Participants:</w:t>
      </w:r>
      <w:r>
        <w:rPr>
          <w:sz w:val="21"/>
          <w:szCs w:val="21"/>
        </w:rPr>
        <w:t xml:space="preserve"> Yoshihiro,</w:t>
      </w:r>
    </w:p>
    <w:p w14:paraId="0BA4E50D" w14:textId="77777777" w:rsidR="00D970F5" w:rsidRDefault="00000000">
      <w:pPr>
        <w:widowControl w:val="0"/>
        <w:numPr>
          <w:ilvl w:val="0"/>
          <w:numId w:val="38"/>
        </w:numPr>
      </w:pPr>
      <w:r>
        <w:rPr>
          <w:b/>
          <w:sz w:val="21"/>
          <w:szCs w:val="21"/>
        </w:rPr>
        <w:t>Summary of Email Discussion:</w:t>
      </w:r>
    </w:p>
    <w:p w14:paraId="4FF3CFA1" w14:textId="77777777" w:rsidR="00D970F5" w:rsidRDefault="00000000">
      <w:pPr>
        <w:widowControl w:val="0"/>
        <w:numPr>
          <w:ilvl w:val="1"/>
          <w:numId w:val="38"/>
        </w:numPr>
      </w:pPr>
      <w:r>
        <w:rPr>
          <w:b/>
          <w:sz w:val="21"/>
          <w:szCs w:val="21"/>
        </w:rPr>
        <w:t>None</w:t>
      </w:r>
      <w:r>
        <w:rPr>
          <w:sz w:val="21"/>
          <w:szCs w:val="21"/>
        </w:rPr>
        <w:t>.</w:t>
      </w:r>
    </w:p>
    <w:p w14:paraId="57713E43" w14:textId="77777777" w:rsidR="00D970F5" w:rsidRDefault="00000000">
      <w:pPr>
        <w:widowControl w:val="0"/>
        <w:numPr>
          <w:ilvl w:val="0"/>
          <w:numId w:val="38"/>
        </w:numPr>
      </w:pPr>
      <w:r>
        <w:rPr>
          <w:b/>
          <w:sz w:val="21"/>
          <w:szCs w:val="21"/>
        </w:rPr>
        <w:t xml:space="preserve">Online Discussion: </w:t>
      </w:r>
    </w:p>
    <w:p w14:paraId="2E6E63F6" w14:textId="77777777" w:rsidR="00D970F5" w:rsidRDefault="00000000">
      <w:pPr>
        <w:widowControl w:val="0"/>
        <w:numPr>
          <w:ilvl w:val="1"/>
          <w:numId w:val="38"/>
        </w:numPr>
        <w:rPr>
          <w:b/>
        </w:rPr>
      </w:pPr>
      <w:r>
        <w:rPr>
          <w:b/>
          <w:sz w:val="21"/>
          <w:szCs w:val="21"/>
        </w:rPr>
        <w:t>None</w:t>
      </w:r>
    </w:p>
    <w:p w14:paraId="553ADB92" w14:textId="0B3A6F82" w:rsidR="00D970F5" w:rsidRDefault="00000000" w:rsidP="00AB63D9">
      <w:pPr>
        <w:widowControl w:val="0"/>
        <w:numPr>
          <w:ilvl w:val="0"/>
          <w:numId w:val="38"/>
        </w:numPr>
        <w:spacing w:after="220"/>
      </w:pPr>
      <w:r>
        <w:rPr>
          <w:b/>
          <w:sz w:val="21"/>
          <w:szCs w:val="21"/>
        </w:rPr>
        <w:t xml:space="preserve">Decision:agreed </w:t>
      </w:r>
    </w:p>
    <w:p w14:paraId="4E065D5C" w14:textId="77777777" w:rsidR="00D970F5" w:rsidRDefault="00D970F5">
      <w:pPr>
        <w:pBdr>
          <w:top w:val="nil"/>
          <w:left w:val="nil"/>
          <w:bottom w:val="nil"/>
          <w:right w:val="nil"/>
          <w:between w:val="nil"/>
        </w:pBdr>
        <w:spacing w:line="276" w:lineRule="auto"/>
      </w:pPr>
    </w:p>
    <w:p w14:paraId="65386CC9" w14:textId="77777777" w:rsidR="00D970F5" w:rsidRDefault="00000000">
      <w:pPr>
        <w:pStyle w:val="Heading3"/>
      </w:pPr>
      <w:r>
        <w:t>10.10 Any Other Business</w:t>
      </w:r>
    </w:p>
    <w:p w14:paraId="40B2371B" w14:textId="77777777" w:rsidR="00D970F5" w:rsidRDefault="00D970F5">
      <w:pPr>
        <w:pBdr>
          <w:top w:val="nil"/>
          <w:left w:val="nil"/>
          <w:bottom w:val="nil"/>
          <w:right w:val="nil"/>
          <w:between w:val="nil"/>
        </w:pBdr>
        <w:spacing w:line="276" w:lineRule="auto"/>
      </w:pPr>
    </w:p>
    <w:p w14:paraId="0FF8E9B8" w14:textId="77777777" w:rsidR="00D970F5" w:rsidRDefault="00000000">
      <w:pPr>
        <w:pBdr>
          <w:top w:val="nil"/>
          <w:left w:val="nil"/>
          <w:bottom w:val="nil"/>
          <w:right w:val="nil"/>
          <w:between w:val="nil"/>
        </w:pBdr>
        <w:spacing w:line="276" w:lineRule="auto"/>
      </w:pPr>
      <w:r>
        <w:t xml:space="preserve">       </w:t>
      </w:r>
    </w:p>
    <w:p w14:paraId="5B2AE254" w14:textId="77777777" w:rsidR="00D970F5" w:rsidRDefault="00000000">
      <w:pPr>
        <w:pStyle w:val="Heading3"/>
      </w:pPr>
      <w:r>
        <w:t>10.11 Close of the session</w:t>
      </w:r>
    </w:p>
    <w:p w14:paraId="173989FC" w14:textId="77777777" w:rsidR="00D970F5" w:rsidRDefault="00D970F5">
      <w:pPr>
        <w:pBdr>
          <w:top w:val="nil"/>
          <w:left w:val="nil"/>
          <w:bottom w:val="nil"/>
          <w:right w:val="nil"/>
          <w:between w:val="nil"/>
        </w:pBdr>
        <w:spacing w:line="276" w:lineRule="auto"/>
      </w:pPr>
    </w:p>
    <w:p w14:paraId="156F3761" w14:textId="77777777" w:rsidR="00D970F5" w:rsidRDefault="00000000">
      <w:pPr>
        <w:pBdr>
          <w:top w:val="nil"/>
          <w:left w:val="nil"/>
          <w:bottom w:val="nil"/>
          <w:right w:val="nil"/>
          <w:between w:val="nil"/>
        </w:pBdr>
        <w:spacing w:line="276" w:lineRule="auto"/>
      </w:pPr>
      <w:r>
        <w:t xml:space="preserve">                                                                        </w:t>
      </w:r>
    </w:p>
    <w:p w14:paraId="66AC4BDE" w14:textId="11F906EF" w:rsidR="00D970F5" w:rsidRPr="000B5E98" w:rsidRDefault="00000000">
      <w:pPr>
        <w:spacing w:line="276" w:lineRule="auto"/>
        <w:rPr>
          <w:sz w:val="21"/>
          <w:szCs w:val="21"/>
        </w:rPr>
      </w:pPr>
      <w:r w:rsidRPr="000B5E98">
        <w:rPr>
          <w:sz w:val="21"/>
          <w:szCs w:val="21"/>
        </w:rPr>
        <w:t xml:space="preserve">The </w:t>
      </w:r>
      <w:r w:rsidR="00DE650A" w:rsidRPr="000B5E98">
        <w:rPr>
          <w:sz w:val="21"/>
          <w:szCs w:val="21"/>
        </w:rPr>
        <w:t xml:space="preserve">last online session of the </w:t>
      </w:r>
      <w:r w:rsidRPr="000B5E98">
        <w:rPr>
          <w:sz w:val="21"/>
          <w:szCs w:val="21"/>
        </w:rPr>
        <w:t>meeting was closed at 1</w:t>
      </w:r>
      <w:r w:rsidR="00DE650A" w:rsidRPr="000B5E98">
        <w:rPr>
          <w:sz w:val="21"/>
          <w:szCs w:val="21"/>
        </w:rPr>
        <w:t>9</w:t>
      </w:r>
      <w:r w:rsidRPr="000B5E98">
        <w:rPr>
          <w:sz w:val="21"/>
          <w:szCs w:val="21"/>
        </w:rPr>
        <w:t>:</w:t>
      </w:r>
      <w:r w:rsidR="00DE650A" w:rsidRPr="000B5E98">
        <w:rPr>
          <w:sz w:val="21"/>
          <w:szCs w:val="21"/>
        </w:rPr>
        <w:t>50h</w:t>
      </w:r>
      <w:r w:rsidRPr="000B5E98">
        <w:rPr>
          <w:sz w:val="21"/>
          <w:szCs w:val="21"/>
        </w:rPr>
        <w:t xml:space="preserve"> </w:t>
      </w:r>
      <w:r w:rsidR="00DE650A" w:rsidRPr="000B5E98">
        <w:rPr>
          <w:sz w:val="21"/>
          <w:szCs w:val="21"/>
        </w:rPr>
        <w:t>C</w:t>
      </w:r>
      <w:r w:rsidRPr="000B5E98">
        <w:rPr>
          <w:sz w:val="21"/>
          <w:szCs w:val="21"/>
        </w:rPr>
        <w:t xml:space="preserve">EST on </w:t>
      </w:r>
      <w:r w:rsidR="00DE650A" w:rsidRPr="000B5E98">
        <w:rPr>
          <w:sz w:val="21"/>
          <w:szCs w:val="21"/>
        </w:rPr>
        <w:t>16th April</w:t>
      </w:r>
      <w:r w:rsidRPr="000B5E98">
        <w:rPr>
          <w:sz w:val="21"/>
          <w:szCs w:val="21"/>
        </w:rPr>
        <w:t>.</w:t>
      </w:r>
      <w:r w:rsidR="00DE650A" w:rsidRPr="000B5E98">
        <w:rPr>
          <w:sz w:val="21"/>
          <w:szCs w:val="21"/>
        </w:rPr>
        <w:t xml:space="preserve"> The email agreement process ended and meeting concluded on 17th April 13:00h.</w:t>
      </w:r>
      <w:r w:rsidRPr="000B5E98">
        <w:rPr>
          <w:sz w:val="21"/>
          <w:szCs w:val="21"/>
        </w:rPr>
        <w:t xml:space="preserve"> </w:t>
      </w:r>
    </w:p>
    <w:p w14:paraId="7AE7765C" w14:textId="77777777" w:rsidR="00D970F5" w:rsidRDefault="00000000">
      <w:r>
        <w:br w:type="page"/>
      </w:r>
    </w:p>
    <w:p w14:paraId="1CB4AB26" w14:textId="77777777" w:rsidR="00D970F5" w:rsidRDefault="00D970F5"/>
    <w:p w14:paraId="5A1690DE" w14:textId="77777777" w:rsidR="00D970F5" w:rsidRDefault="00D970F5"/>
    <w:p w14:paraId="2EC07A1A" w14:textId="77777777" w:rsidR="00D970F5" w:rsidRDefault="00000000">
      <w:pPr>
        <w:spacing w:before="120" w:line="276" w:lineRule="auto"/>
        <w:rPr>
          <w:b/>
        </w:rPr>
      </w:pPr>
      <w:r>
        <w:rPr>
          <w:b/>
        </w:rPr>
        <w:t>List of Annexes:</w:t>
      </w:r>
    </w:p>
    <w:p w14:paraId="29190F0A" w14:textId="77777777" w:rsidR="00D970F5" w:rsidRDefault="00000000">
      <w:pPr>
        <w:spacing w:before="120" w:line="276" w:lineRule="auto"/>
      </w:pPr>
      <w:r>
        <w:t>1.</w:t>
      </w:r>
      <w:r>
        <w:rPr>
          <w:sz w:val="14"/>
          <w:szCs w:val="14"/>
        </w:rPr>
        <w:tab/>
      </w:r>
      <w:r>
        <w:t>Annex 1: Meeting Agenda (the final revision)</w:t>
      </w:r>
    </w:p>
    <w:p w14:paraId="4162B312" w14:textId="77777777" w:rsidR="00D970F5" w:rsidRDefault="00000000">
      <w:pPr>
        <w:spacing w:before="120" w:line="276" w:lineRule="auto"/>
      </w:pPr>
      <w:bookmarkStart w:id="29" w:name="_heading=h.3znysh7" w:colFirst="0" w:colLast="0"/>
      <w:bookmarkEnd w:id="29"/>
      <w:r>
        <w:t>2.</w:t>
      </w:r>
      <w:r>
        <w:rPr>
          <w:sz w:val="14"/>
          <w:szCs w:val="14"/>
        </w:rPr>
        <w:tab/>
      </w:r>
      <w:r>
        <w:t>Annex 2: List of documents</w:t>
      </w:r>
    </w:p>
    <w:p w14:paraId="027C9B79" w14:textId="77777777" w:rsidR="00D970F5" w:rsidRDefault="00000000">
      <w:pPr>
        <w:spacing w:before="120" w:line="276" w:lineRule="auto"/>
      </w:pPr>
      <w:r>
        <w:t>3.</w:t>
      </w:r>
      <w:r>
        <w:rPr>
          <w:sz w:val="14"/>
          <w:szCs w:val="14"/>
        </w:rPr>
        <w:tab/>
      </w:r>
      <w:r>
        <w:t>Annex 3: List of participants</w:t>
      </w:r>
    </w:p>
    <w:p w14:paraId="016533F2" w14:textId="77777777" w:rsidR="00D970F5" w:rsidRDefault="00D970F5">
      <w:pPr>
        <w:spacing w:before="120" w:line="276" w:lineRule="auto"/>
      </w:pPr>
      <w:bookmarkStart w:id="30" w:name="_heading=h.2et92p0" w:colFirst="0" w:colLast="0"/>
      <w:bookmarkEnd w:id="30"/>
    </w:p>
    <w:p w14:paraId="22868D3B" w14:textId="77777777" w:rsidR="00D970F5" w:rsidRDefault="00D970F5">
      <w:pPr>
        <w:spacing w:before="120" w:line="276" w:lineRule="auto"/>
      </w:pPr>
    </w:p>
    <w:p w14:paraId="1EE4D165" w14:textId="77777777" w:rsidR="00D970F5" w:rsidRDefault="00D970F5">
      <w:pPr>
        <w:spacing w:before="120" w:line="276" w:lineRule="auto"/>
      </w:pPr>
    </w:p>
    <w:p w14:paraId="4B41C288" w14:textId="77777777" w:rsidR="00D970F5" w:rsidRDefault="00D970F5">
      <w:pPr>
        <w:spacing w:before="120" w:line="276" w:lineRule="auto"/>
      </w:pPr>
    </w:p>
    <w:p w14:paraId="34D0AB65" w14:textId="77777777" w:rsidR="00D970F5" w:rsidRDefault="00D970F5">
      <w:pPr>
        <w:spacing w:before="120" w:line="276" w:lineRule="auto"/>
      </w:pPr>
    </w:p>
    <w:p w14:paraId="444C0487" w14:textId="77777777" w:rsidR="00D970F5" w:rsidRDefault="00D970F5">
      <w:pPr>
        <w:spacing w:before="120" w:line="276" w:lineRule="auto"/>
      </w:pPr>
    </w:p>
    <w:p w14:paraId="335689C8" w14:textId="77777777" w:rsidR="00D970F5" w:rsidRDefault="00D970F5">
      <w:pPr>
        <w:spacing w:before="120" w:line="276" w:lineRule="auto"/>
      </w:pPr>
    </w:p>
    <w:p w14:paraId="19F09639" w14:textId="77777777" w:rsidR="00D970F5" w:rsidRDefault="00D970F5">
      <w:pPr>
        <w:spacing w:before="120" w:line="276" w:lineRule="auto"/>
      </w:pPr>
    </w:p>
    <w:p w14:paraId="3DBFD702" w14:textId="77777777" w:rsidR="00D970F5" w:rsidRDefault="00D970F5">
      <w:pPr>
        <w:spacing w:before="120" w:line="276" w:lineRule="auto"/>
      </w:pPr>
    </w:p>
    <w:p w14:paraId="03A83A74" w14:textId="77777777" w:rsidR="00D970F5" w:rsidRDefault="00D970F5">
      <w:pPr>
        <w:spacing w:before="120" w:line="276" w:lineRule="auto"/>
      </w:pPr>
    </w:p>
    <w:p w14:paraId="67D715A2" w14:textId="77777777" w:rsidR="00D970F5" w:rsidRDefault="00D970F5">
      <w:pPr>
        <w:spacing w:before="120" w:line="276" w:lineRule="auto"/>
      </w:pPr>
    </w:p>
    <w:p w14:paraId="4165C91C" w14:textId="77777777" w:rsidR="00D970F5" w:rsidRDefault="00D970F5">
      <w:pPr>
        <w:spacing w:before="120" w:line="276" w:lineRule="auto"/>
      </w:pPr>
    </w:p>
    <w:p w14:paraId="78E1082B" w14:textId="77777777" w:rsidR="00D970F5" w:rsidRDefault="00D970F5">
      <w:pPr>
        <w:spacing w:before="120" w:line="276" w:lineRule="auto"/>
      </w:pPr>
    </w:p>
    <w:p w14:paraId="6C034105" w14:textId="77777777" w:rsidR="00D970F5" w:rsidRDefault="00D970F5">
      <w:pPr>
        <w:spacing w:before="120" w:line="276" w:lineRule="auto"/>
      </w:pPr>
    </w:p>
    <w:p w14:paraId="53E25021" w14:textId="77777777" w:rsidR="00D970F5" w:rsidRDefault="00D970F5">
      <w:pPr>
        <w:spacing w:before="120" w:line="276" w:lineRule="auto"/>
      </w:pPr>
    </w:p>
    <w:p w14:paraId="2C28F0CF" w14:textId="77777777" w:rsidR="00D970F5" w:rsidRDefault="00D970F5">
      <w:pPr>
        <w:spacing w:before="120" w:line="276" w:lineRule="auto"/>
      </w:pPr>
    </w:p>
    <w:p w14:paraId="39AB017A" w14:textId="77777777" w:rsidR="00D970F5" w:rsidRDefault="00D970F5">
      <w:pPr>
        <w:spacing w:before="120" w:line="276" w:lineRule="auto"/>
      </w:pPr>
    </w:p>
    <w:p w14:paraId="70647BB6" w14:textId="77777777" w:rsidR="00D970F5" w:rsidRDefault="00D970F5">
      <w:pPr>
        <w:spacing w:before="120" w:line="276" w:lineRule="auto"/>
      </w:pPr>
    </w:p>
    <w:p w14:paraId="59EADF84" w14:textId="77777777" w:rsidR="00D970F5" w:rsidRDefault="00D970F5">
      <w:pPr>
        <w:spacing w:before="120" w:line="276" w:lineRule="auto"/>
      </w:pPr>
    </w:p>
    <w:p w14:paraId="228DA219" w14:textId="77777777" w:rsidR="00D970F5" w:rsidRDefault="00D970F5">
      <w:pPr>
        <w:spacing w:before="120" w:line="276" w:lineRule="auto"/>
      </w:pPr>
    </w:p>
    <w:p w14:paraId="2E905613" w14:textId="77777777" w:rsidR="00D970F5" w:rsidRDefault="00000000">
      <w:pPr>
        <w:pStyle w:val="Heading2"/>
        <w:spacing w:before="120" w:line="276" w:lineRule="auto"/>
        <w:jc w:val="center"/>
      </w:pPr>
      <w:r>
        <w:br w:type="page"/>
      </w:r>
    </w:p>
    <w:p w14:paraId="7242EB32" w14:textId="77777777" w:rsidR="00D970F5" w:rsidRDefault="00000000">
      <w:pPr>
        <w:pStyle w:val="Heading2"/>
        <w:spacing w:before="120" w:line="276" w:lineRule="auto"/>
        <w:jc w:val="center"/>
      </w:pPr>
      <w:r>
        <w:lastRenderedPageBreak/>
        <w:t xml:space="preserve">Annex 1: Meeting Agenda </w:t>
      </w:r>
    </w:p>
    <w:p w14:paraId="0C45C445" w14:textId="77777777" w:rsidR="00D970F5" w:rsidRDefault="00D970F5"/>
    <w:p w14:paraId="6B873C24" w14:textId="77777777" w:rsidR="00D970F5" w:rsidRDefault="00D970F5"/>
    <w:tbl>
      <w:tblPr>
        <w:tblStyle w:val="afffffffffffff3"/>
        <w:tblW w:w="9531"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7"/>
        <w:gridCol w:w="4201"/>
        <w:gridCol w:w="4503"/>
      </w:tblGrid>
      <w:tr w:rsidR="00D970F5" w14:paraId="7B3A3326" w14:textId="77777777">
        <w:trPr>
          <w:trHeight w:val="20"/>
        </w:trPr>
        <w:tc>
          <w:tcPr>
            <w:tcW w:w="827" w:type="dxa"/>
            <w:shd w:val="clear" w:color="auto" w:fill="auto"/>
            <w:vAlign w:val="center"/>
          </w:tcPr>
          <w:p w14:paraId="3E1B304F"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10</w:t>
            </w:r>
          </w:p>
        </w:tc>
        <w:tc>
          <w:tcPr>
            <w:tcW w:w="4201" w:type="dxa"/>
            <w:shd w:val="clear" w:color="auto" w:fill="auto"/>
            <w:vAlign w:val="center"/>
          </w:tcPr>
          <w:p w14:paraId="34190AA9"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Real-Time Communications (RTC) SWG</w:t>
            </w:r>
          </w:p>
        </w:tc>
        <w:tc>
          <w:tcPr>
            <w:tcW w:w="4503" w:type="dxa"/>
          </w:tcPr>
          <w:p w14:paraId="3FBAC591"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28BE3FB3" w14:textId="77777777">
        <w:trPr>
          <w:trHeight w:val="20"/>
        </w:trPr>
        <w:tc>
          <w:tcPr>
            <w:tcW w:w="827" w:type="dxa"/>
            <w:shd w:val="clear" w:color="auto" w:fill="auto"/>
            <w:vAlign w:val="center"/>
          </w:tcPr>
          <w:p w14:paraId="02C93317"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w:t>
            </w:r>
          </w:p>
        </w:tc>
        <w:tc>
          <w:tcPr>
            <w:tcW w:w="4201" w:type="dxa"/>
            <w:shd w:val="clear" w:color="auto" w:fill="auto"/>
            <w:vAlign w:val="center"/>
          </w:tcPr>
          <w:p w14:paraId="7BB9BD9D"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Opening of the session, registration of documents</w:t>
            </w:r>
          </w:p>
        </w:tc>
        <w:tc>
          <w:tcPr>
            <w:tcW w:w="4503" w:type="dxa"/>
          </w:tcPr>
          <w:p w14:paraId="1FAC1C16"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4FB6394B" w14:textId="77777777">
        <w:trPr>
          <w:trHeight w:val="20"/>
        </w:trPr>
        <w:tc>
          <w:tcPr>
            <w:tcW w:w="827" w:type="dxa"/>
            <w:shd w:val="clear" w:color="auto" w:fill="auto"/>
            <w:vAlign w:val="center"/>
          </w:tcPr>
          <w:p w14:paraId="259E8959"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10.2</w:t>
            </w:r>
          </w:p>
        </w:tc>
        <w:tc>
          <w:tcPr>
            <w:tcW w:w="4201" w:type="dxa"/>
            <w:shd w:val="clear" w:color="auto" w:fill="auto"/>
            <w:vAlign w:val="center"/>
          </w:tcPr>
          <w:p w14:paraId="4E07F492"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IPR and antitrust reminder</w:t>
            </w:r>
          </w:p>
        </w:tc>
        <w:tc>
          <w:tcPr>
            <w:tcW w:w="4503" w:type="dxa"/>
          </w:tcPr>
          <w:p w14:paraId="223E6BB1"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5E753307" w14:textId="77777777">
        <w:trPr>
          <w:trHeight w:val="20"/>
        </w:trPr>
        <w:tc>
          <w:tcPr>
            <w:tcW w:w="827" w:type="dxa"/>
            <w:shd w:val="clear" w:color="auto" w:fill="auto"/>
            <w:vAlign w:val="center"/>
          </w:tcPr>
          <w:p w14:paraId="1CC0E3D7"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10.3</w:t>
            </w:r>
          </w:p>
        </w:tc>
        <w:tc>
          <w:tcPr>
            <w:tcW w:w="4201" w:type="dxa"/>
            <w:shd w:val="clear" w:color="auto" w:fill="auto"/>
            <w:vAlign w:val="center"/>
          </w:tcPr>
          <w:p w14:paraId="2EF170AB"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Reports/Liaisons from other groups/meetings</w:t>
            </w:r>
          </w:p>
        </w:tc>
        <w:tc>
          <w:tcPr>
            <w:tcW w:w="4503" w:type="dxa"/>
          </w:tcPr>
          <w:p w14:paraId="7F7C277C" w14:textId="77777777" w:rsidR="00D970F5" w:rsidRDefault="00000000">
            <w:pPr>
              <w:widowControl w:val="0"/>
              <w:pBdr>
                <w:top w:val="nil"/>
                <w:left w:val="nil"/>
                <w:bottom w:val="nil"/>
                <w:right w:val="nil"/>
                <w:between w:val="nil"/>
              </w:pBdr>
              <w:tabs>
                <w:tab w:val="left" w:pos="7200"/>
              </w:tabs>
              <w:spacing w:before="40" w:after="40"/>
              <w:ind w:right="57"/>
              <w:rPr>
                <w:b/>
                <w:color w:val="000000"/>
                <w:sz w:val="20"/>
                <w:szCs w:val="20"/>
              </w:rPr>
            </w:pPr>
            <w:r>
              <w:rPr>
                <w:b/>
                <w:color w:val="00B050"/>
                <w:sz w:val="20"/>
                <w:szCs w:val="20"/>
              </w:rPr>
              <w:t xml:space="preserve"> </w:t>
            </w:r>
            <w:r>
              <w:rPr>
                <w:b/>
                <w:color w:val="000000"/>
                <w:sz w:val="20"/>
                <w:szCs w:val="20"/>
              </w:rPr>
              <w:t>IMS-DC: 495 (SA2) -&gt; RTC SWG</w:t>
            </w:r>
          </w:p>
          <w:p w14:paraId="5903B84E"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MMII : 620 (CT4) -&gt;RTC SWG</w:t>
            </w:r>
          </w:p>
          <w:p w14:paraId="7EC276B4"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p w14:paraId="0550C697"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 xml:space="preserve">IMS-DC: </w:t>
            </w:r>
          </w:p>
          <w:p w14:paraId="06DF3140" w14:textId="77777777" w:rsidR="00D970F5" w:rsidRDefault="00000000">
            <w:pPr>
              <w:widowControl w:val="0"/>
              <w:numPr>
                <w:ilvl w:val="0"/>
                <w:numId w:val="31"/>
              </w:numPr>
              <w:pBdr>
                <w:top w:val="nil"/>
                <w:left w:val="nil"/>
                <w:bottom w:val="nil"/>
                <w:right w:val="nil"/>
                <w:between w:val="nil"/>
              </w:pBdr>
              <w:tabs>
                <w:tab w:val="left" w:pos="7200"/>
              </w:tabs>
              <w:spacing w:before="40" w:after="40"/>
              <w:ind w:right="57"/>
              <w:rPr>
                <w:b/>
                <w:color w:val="000000"/>
                <w:sz w:val="20"/>
                <w:szCs w:val="20"/>
              </w:rPr>
            </w:pPr>
            <w:r>
              <w:rPr>
                <w:b/>
                <w:color w:val="000000"/>
                <w:sz w:val="20"/>
                <w:szCs w:val="20"/>
                <w:highlight w:val="yellow"/>
              </w:rPr>
              <w:t>493</w:t>
            </w:r>
            <w:r>
              <w:rPr>
                <w:b/>
                <w:color w:val="000000"/>
                <w:sz w:val="20"/>
                <w:szCs w:val="20"/>
              </w:rPr>
              <w:t xml:space="preserve"> (</w:t>
            </w:r>
            <w:r>
              <w:rPr>
                <w:b/>
                <w:strike/>
                <w:color w:val="000000"/>
                <w:sz w:val="20"/>
                <w:szCs w:val="20"/>
              </w:rPr>
              <w:t xml:space="preserve">ETSI </w:t>
            </w:r>
            <w:r>
              <w:rPr>
                <w:b/>
                <w:color w:val="000000"/>
                <w:sz w:val="20"/>
                <w:szCs w:val="20"/>
              </w:rPr>
              <w:t>SA2)-&gt; RTC SWG</w:t>
            </w:r>
          </w:p>
          <w:p w14:paraId="3B71260A" w14:textId="77777777" w:rsidR="00D970F5" w:rsidRDefault="00000000">
            <w:pPr>
              <w:widowControl w:val="0"/>
              <w:numPr>
                <w:ilvl w:val="0"/>
                <w:numId w:val="31"/>
              </w:numPr>
              <w:pBdr>
                <w:top w:val="nil"/>
                <w:left w:val="nil"/>
                <w:bottom w:val="nil"/>
                <w:right w:val="nil"/>
                <w:between w:val="nil"/>
              </w:pBdr>
              <w:tabs>
                <w:tab w:val="left" w:pos="7200"/>
              </w:tabs>
              <w:spacing w:before="40" w:after="40"/>
              <w:ind w:right="57"/>
              <w:rPr>
                <w:b/>
                <w:color w:val="000000"/>
                <w:sz w:val="20"/>
                <w:szCs w:val="20"/>
              </w:rPr>
            </w:pPr>
            <w:r>
              <w:rPr>
                <w:b/>
                <w:color w:val="000000"/>
                <w:sz w:val="20"/>
                <w:szCs w:val="20"/>
              </w:rPr>
              <w:t>487 (GSMA) -&gt; RTC SWG</w:t>
            </w:r>
          </w:p>
          <w:p w14:paraId="7ECD138A"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Avatar: 618 (ISO/IEC SC29) -&gt; RTC SWG</w:t>
            </w:r>
          </w:p>
          <w:p w14:paraId="1C738108" w14:textId="77777777" w:rsidR="00D970F5" w:rsidRDefault="00D970F5">
            <w:pPr>
              <w:pBdr>
                <w:top w:val="nil"/>
                <w:left w:val="nil"/>
                <w:bottom w:val="nil"/>
                <w:right w:val="nil"/>
                <w:between w:val="nil"/>
              </w:pBdr>
              <w:tabs>
                <w:tab w:val="left" w:pos="7200"/>
              </w:tabs>
              <w:spacing w:before="40" w:after="40"/>
              <w:ind w:left="57" w:right="57"/>
              <w:rPr>
                <w:b/>
                <w:color w:val="00B050"/>
                <w:sz w:val="20"/>
                <w:szCs w:val="20"/>
              </w:rPr>
            </w:pPr>
          </w:p>
          <w:p w14:paraId="1629D8F7"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2F2913CA" w14:textId="77777777">
        <w:trPr>
          <w:trHeight w:val="20"/>
        </w:trPr>
        <w:tc>
          <w:tcPr>
            <w:tcW w:w="827" w:type="dxa"/>
            <w:shd w:val="clear" w:color="auto" w:fill="auto"/>
            <w:vAlign w:val="center"/>
          </w:tcPr>
          <w:p w14:paraId="51336F54"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10.4</w:t>
            </w:r>
          </w:p>
        </w:tc>
        <w:tc>
          <w:tcPr>
            <w:tcW w:w="4201" w:type="dxa"/>
            <w:shd w:val="clear" w:color="auto" w:fill="auto"/>
            <w:vAlign w:val="center"/>
          </w:tcPr>
          <w:p w14:paraId="3D42D6E9"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Release 18 and earlier matters</w:t>
            </w:r>
          </w:p>
        </w:tc>
        <w:tc>
          <w:tcPr>
            <w:tcW w:w="4503" w:type="dxa"/>
          </w:tcPr>
          <w:p w14:paraId="483B89FA"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436, 509</w:t>
            </w:r>
          </w:p>
        </w:tc>
      </w:tr>
      <w:tr w:rsidR="00D970F5" w14:paraId="5ED68AC3" w14:textId="77777777">
        <w:trPr>
          <w:trHeight w:val="20"/>
        </w:trPr>
        <w:tc>
          <w:tcPr>
            <w:tcW w:w="827" w:type="dxa"/>
            <w:shd w:val="clear" w:color="auto" w:fill="auto"/>
            <w:vAlign w:val="center"/>
          </w:tcPr>
          <w:p w14:paraId="55E8E94C"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color w:val="000000"/>
                <w:sz w:val="20"/>
                <w:szCs w:val="20"/>
              </w:rPr>
              <w:t>10.5</w:t>
            </w:r>
          </w:p>
        </w:tc>
        <w:tc>
          <w:tcPr>
            <w:tcW w:w="4201" w:type="dxa"/>
            <w:shd w:val="clear" w:color="auto" w:fill="auto"/>
            <w:vAlign w:val="center"/>
          </w:tcPr>
          <w:p w14:paraId="634AFC4C"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SR_IMS (Split rendering over IMS)</w:t>
            </w:r>
          </w:p>
        </w:tc>
        <w:tc>
          <w:tcPr>
            <w:tcW w:w="4503" w:type="dxa"/>
          </w:tcPr>
          <w:p w14:paraId="4EBDDAD5"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518, 519, 520, 521, 523, 499, 543, 544</w:t>
            </w:r>
          </w:p>
          <w:p w14:paraId="6480F472"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p w14:paraId="422E95CD"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LS: 537</w:t>
            </w:r>
          </w:p>
          <w:p w14:paraId="1035B1E4"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Draft TS: 455</w:t>
            </w:r>
          </w:p>
          <w:p w14:paraId="76F63830"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Work plan: 498</w:t>
            </w:r>
          </w:p>
        </w:tc>
      </w:tr>
      <w:tr w:rsidR="00D970F5" w14:paraId="37D38164" w14:textId="77777777">
        <w:trPr>
          <w:trHeight w:val="20"/>
        </w:trPr>
        <w:tc>
          <w:tcPr>
            <w:tcW w:w="827" w:type="dxa"/>
            <w:shd w:val="clear" w:color="auto" w:fill="auto"/>
            <w:vAlign w:val="center"/>
          </w:tcPr>
          <w:p w14:paraId="67964875"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10.6</w:t>
            </w:r>
          </w:p>
        </w:tc>
        <w:tc>
          <w:tcPr>
            <w:tcW w:w="4201" w:type="dxa"/>
            <w:shd w:val="clear" w:color="auto" w:fill="auto"/>
            <w:vAlign w:val="center"/>
          </w:tcPr>
          <w:p w14:paraId="0B66A6BF"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5G_RTP_Ph2 (5G Real-time Transport Protocol Configurations, Phase 2)</w:t>
            </w:r>
          </w:p>
        </w:tc>
        <w:tc>
          <w:tcPr>
            <w:tcW w:w="4503" w:type="dxa"/>
          </w:tcPr>
          <w:p w14:paraId="7C17929F"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 xml:space="preserve">510, 511, 512, 513, 515, 516, 517, 508, 549, 440, 441, 475, 438, 439, 444, 584, 589, 573, 574, </w:t>
            </w:r>
            <w:r>
              <w:rPr>
                <w:b/>
                <w:color w:val="000000"/>
                <w:sz w:val="20"/>
                <w:szCs w:val="20"/>
                <w:highlight w:val="yellow"/>
              </w:rPr>
              <w:t>556</w:t>
            </w:r>
          </w:p>
          <w:p w14:paraId="2F60E888" w14:textId="77777777" w:rsidR="00D970F5" w:rsidRDefault="00D970F5">
            <w:pPr>
              <w:pBdr>
                <w:top w:val="nil"/>
                <w:left w:val="nil"/>
                <w:bottom w:val="nil"/>
                <w:right w:val="nil"/>
                <w:between w:val="nil"/>
              </w:pBdr>
              <w:tabs>
                <w:tab w:val="left" w:pos="7200"/>
              </w:tabs>
              <w:spacing w:before="40" w:after="40"/>
              <w:ind w:right="57"/>
              <w:rPr>
                <w:b/>
                <w:color w:val="000000"/>
                <w:sz w:val="20"/>
                <w:szCs w:val="20"/>
              </w:rPr>
            </w:pPr>
          </w:p>
          <w:p w14:paraId="33C56C2B" w14:textId="77777777" w:rsidR="00D970F5" w:rsidRDefault="00000000">
            <w:pPr>
              <w:pBdr>
                <w:top w:val="nil"/>
                <w:left w:val="nil"/>
                <w:bottom w:val="nil"/>
                <w:right w:val="nil"/>
                <w:between w:val="nil"/>
              </w:pBdr>
              <w:tabs>
                <w:tab w:val="left" w:pos="7200"/>
              </w:tabs>
              <w:spacing w:before="40" w:after="40"/>
              <w:ind w:left="57" w:right="57"/>
              <w:rPr>
                <w:b/>
                <w:color w:val="808080"/>
                <w:sz w:val="20"/>
                <w:szCs w:val="20"/>
              </w:rPr>
            </w:pPr>
            <w:r>
              <w:rPr>
                <w:b/>
                <w:color w:val="808080"/>
                <w:sz w:val="20"/>
                <w:szCs w:val="20"/>
              </w:rPr>
              <w:t>606, 607, 609, 610, 611</w:t>
            </w:r>
          </w:p>
        </w:tc>
      </w:tr>
      <w:tr w:rsidR="00D970F5" w14:paraId="74485654" w14:textId="77777777">
        <w:trPr>
          <w:trHeight w:val="20"/>
        </w:trPr>
        <w:tc>
          <w:tcPr>
            <w:tcW w:w="827" w:type="dxa"/>
            <w:shd w:val="clear" w:color="auto" w:fill="auto"/>
            <w:vAlign w:val="center"/>
          </w:tcPr>
          <w:p w14:paraId="4817B604"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10.7</w:t>
            </w:r>
          </w:p>
        </w:tc>
        <w:tc>
          <w:tcPr>
            <w:tcW w:w="4201" w:type="dxa"/>
            <w:shd w:val="clear" w:color="auto" w:fill="auto"/>
            <w:vAlign w:val="center"/>
          </w:tcPr>
          <w:p w14:paraId="50AE8561"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bookmarkStart w:id="31" w:name="_heading=h.citah7sbvapd" w:colFirst="0" w:colLast="0"/>
            <w:bookmarkEnd w:id="31"/>
            <w:r>
              <w:rPr>
                <w:color w:val="000000"/>
                <w:sz w:val="20"/>
                <w:szCs w:val="20"/>
              </w:rPr>
              <w:t>AvCall-MED (Avatar Communications in AR Calls)</w:t>
            </w:r>
          </w:p>
        </w:tc>
        <w:tc>
          <w:tcPr>
            <w:tcW w:w="4503" w:type="dxa"/>
          </w:tcPr>
          <w:p w14:paraId="523FB07B"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483, 484, 538, 539, 540, 594</w:t>
            </w:r>
          </w:p>
          <w:p w14:paraId="70623B24"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p w14:paraId="0383D9D4"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463</w:t>
            </w:r>
          </w:p>
        </w:tc>
      </w:tr>
      <w:tr w:rsidR="00D970F5" w14:paraId="3A021FAB" w14:textId="77777777">
        <w:trPr>
          <w:trHeight w:val="20"/>
        </w:trPr>
        <w:tc>
          <w:tcPr>
            <w:tcW w:w="827" w:type="dxa"/>
            <w:shd w:val="clear" w:color="auto" w:fill="auto"/>
            <w:vAlign w:val="center"/>
          </w:tcPr>
          <w:p w14:paraId="1624DD30"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10.8</w:t>
            </w:r>
          </w:p>
        </w:tc>
        <w:tc>
          <w:tcPr>
            <w:tcW w:w="4201" w:type="dxa"/>
            <w:shd w:val="clear" w:color="auto" w:fill="auto"/>
            <w:vAlign w:val="center"/>
          </w:tcPr>
          <w:p w14:paraId="1F4639E7"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FS_iRTCW_Ph2 (Study on immersive Real-Time Communication for WebRTC, Phase 2)</w:t>
            </w:r>
          </w:p>
        </w:tc>
        <w:tc>
          <w:tcPr>
            <w:tcW w:w="4503" w:type="dxa"/>
          </w:tcPr>
          <w:p w14:paraId="642826FC"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506, 437</w:t>
            </w:r>
          </w:p>
          <w:p w14:paraId="736C8A1B" w14:textId="77777777" w:rsidR="00D970F5" w:rsidRDefault="00D970F5">
            <w:pPr>
              <w:pBdr>
                <w:top w:val="nil"/>
                <w:left w:val="nil"/>
                <w:bottom w:val="nil"/>
                <w:right w:val="nil"/>
                <w:between w:val="nil"/>
              </w:pBdr>
              <w:tabs>
                <w:tab w:val="left" w:pos="7200"/>
              </w:tabs>
              <w:spacing w:before="40" w:after="40"/>
              <w:ind w:left="1260" w:right="57" w:hanging="551"/>
              <w:rPr>
                <w:b/>
                <w:color w:val="000000"/>
                <w:sz w:val="20"/>
                <w:szCs w:val="20"/>
              </w:rPr>
            </w:pPr>
          </w:p>
          <w:p w14:paraId="25FB119D" w14:textId="77777777" w:rsidR="00D970F5" w:rsidRDefault="00000000">
            <w:pPr>
              <w:pBdr>
                <w:top w:val="nil"/>
                <w:left w:val="nil"/>
                <w:bottom w:val="nil"/>
                <w:right w:val="nil"/>
                <w:between w:val="nil"/>
              </w:pBdr>
              <w:tabs>
                <w:tab w:val="left" w:pos="7200"/>
              </w:tabs>
              <w:spacing w:before="40" w:after="40"/>
              <w:ind w:left="57" w:right="57"/>
              <w:rPr>
                <w:b/>
                <w:color w:val="808080"/>
                <w:sz w:val="20"/>
                <w:szCs w:val="20"/>
              </w:rPr>
            </w:pPr>
            <w:r>
              <w:rPr>
                <w:b/>
                <w:color w:val="808080"/>
                <w:sz w:val="20"/>
                <w:szCs w:val="20"/>
              </w:rPr>
              <w:t xml:space="preserve">608 </w:t>
            </w:r>
          </w:p>
          <w:p w14:paraId="2BDF8BC7"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Work plan: 507</w:t>
            </w:r>
          </w:p>
        </w:tc>
      </w:tr>
      <w:tr w:rsidR="00D970F5" w14:paraId="0A937C14" w14:textId="77777777">
        <w:trPr>
          <w:trHeight w:val="20"/>
        </w:trPr>
        <w:tc>
          <w:tcPr>
            <w:tcW w:w="827" w:type="dxa"/>
            <w:shd w:val="clear" w:color="auto" w:fill="auto"/>
            <w:vAlign w:val="center"/>
          </w:tcPr>
          <w:p w14:paraId="7E85BCCF"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10.9</w:t>
            </w:r>
          </w:p>
        </w:tc>
        <w:tc>
          <w:tcPr>
            <w:tcW w:w="4201" w:type="dxa"/>
            <w:shd w:val="clear" w:color="auto" w:fill="auto"/>
            <w:vAlign w:val="center"/>
          </w:tcPr>
          <w:p w14:paraId="6BA93B4C"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Other Rel-19 matters including TEI</w:t>
            </w:r>
          </w:p>
        </w:tc>
        <w:tc>
          <w:tcPr>
            <w:tcW w:w="4503" w:type="dxa"/>
          </w:tcPr>
          <w:p w14:paraId="5654B43D" w14:textId="77777777" w:rsidR="00D970F5" w:rsidRDefault="00000000">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514</w:t>
            </w:r>
          </w:p>
        </w:tc>
      </w:tr>
      <w:tr w:rsidR="00D970F5" w14:paraId="51BA151C" w14:textId="77777777">
        <w:trPr>
          <w:trHeight w:val="20"/>
        </w:trPr>
        <w:tc>
          <w:tcPr>
            <w:tcW w:w="827" w:type="dxa"/>
            <w:shd w:val="clear" w:color="auto" w:fill="auto"/>
            <w:vAlign w:val="center"/>
          </w:tcPr>
          <w:p w14:paraId="570BBEAA"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10.10</w:t>
            </w:r>
          </w:p>
        </w:tc>
        <w:tc>
          <w:tcPr>
            <w:tcW w:w="4201" w:type="dxa"/>
            <w:shd w:val="clear" w:color="auto" w:fill="auto"/>
            <w:vAlign w:val="center"/>
          </w:tcPr>
          <w:p w14:paraId="789E70D2"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Any Other Business</w:t>
            </w:r>
          </w:p>
        </w:tc>
        <w:tc>
          <w:tcPr>
            <w:tcW w:w="4503" w:type="dxa"/>
          </w:tcPr>
          <w:p w14:paraId="715B2C29"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r w:rsidR="00D970F5" w14:paraId="2305D804" w14:textId="77777777">
        <w:trPr>
          <w:trHeight w:val="20"/>
        </w:trPr>
        <w:tc>
          <w:tcPr>
            <w:tcW w:w="827" w:type="dxa"/>
            <w:shd w:val="clear" w:color="auto" w:fill="auto"/>
            <w:vAlign w:val="center"/>
          </w:tcPr>
          <w:p w14:paraId="6AC8A285"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10.11</w:t>
            </w:r>
          </w:p>
        </w:tc>
        <w:tc>
          <w:tcPr>
            <w:tcW w:w="4201" w:type="dxa"/>
            <w:shd w:val="clear" w:color="auto" w:fill="auto"/>
            <w:vAlign w:val="center"/>
          </w:tcPr>
          <w:p w14:paraId="2E0FAFDE" w14:textId="77777777" w:rsidR="00D970F5" w:rsidRDefault="00000000">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Close of the session</w:t>
            </w:r>
          </w:p>
        </w:tc>
        <w:tc>
          <w:tcPr>
            <w:tcW w:w="4503" w:type="dxa"/>
          </w:tcPr>
          <w:p w14:paraId="2ADAB2B0" w14:textId="77777777" w:rsidR="00D970F5" w:rsidRDefault="00D970F5">
            <w:pPr>
              <w:pBdr>
                <w:top w:val="nil"/>
                <w:left w:val="nil"/>
                <w:bottom w:val="nil"/>
                <w:right w:val="nil"/>
                <w:between w:val="nil"/>
              </w:pBdr>
              <w:tabs>
                <w:tab w:val="left" w:pos="7200"/>
              </w:tabs>
              <w:spacing w:before="40" w:after="40"/>
              <w:ind w:left="57" w:right="57"/>
              <w:rPr>
                <w:b/>
                <w:color w:val="000000"/>
                <w:sz w:val="20"/>
                <w:szCs w:val="20"/>
              </w:rPr>
            </w:pPr>
          </w:p>
        </w:tc>
      </w:tr>
    </w:tbl>
    <w:p w14:paraId="323CCF45" w14:textId="77777777" w:rsidR="00D970F5" w:rsidRDefault="00000000">
      <w:pPr>
        <w:pStyle w:val="Heading2"/>
        <w:spacing w:before="120" w:line="276" w:lineRule="auto"/>
        <w:ind w:left="0" w:firstLine="0"/>
      </w:pPr>
      <w:r>
        <w:br w:type="page"/>
      </w:r>
    </w:p>
    <w:p w14:paraId="61E85E49" w14:textId="77777777" w:rsidR="00D970F5" w:rsidRDefault="00D970F5">
      <w:pPr>
        <w:rPr>
          <w:b/>
        </w:rPr>
      </w:pPr>
    </w:p>
    <w:p w14:paraId="2A75F6A7" w14:textId="77777777" w:rsidR="00D970F5" w:rsidRDefault="00000000">
      <w:pPr>
        <w:pStyle w:val="Heading2"/>
        <w:spacing w:before="120" w:line="276" w:lineRule="auto"/>
        <w:jc w:val="center"/>
      </w:pPr>
      <w:bookmarkStart w:id="32" w:name="_heading=h.tyjcwt" w:colFirst="0" w:colLast="0"/>
      <w:bookmarkEnd w:id="32"/>
      <w:r>
        <w:t>Annex 2: List of documents</w:t>
      </w:r>
    </w:p>
    <w:p w14:paraId="0A84403C" w14:textId="77777777" w:rsidR="00D970F5" w:rsidRDefault="00D970F5">
      <w:pPr>
        <w:spacing w:before="20" w:line="276" w:lineRule="auto"/>
      </w:pPr>
    </w:p>
    <w:p w14:paraId="0EA0EFED" w14:textId="77777777" w:rsidR="00D970F5" w:rsidRDefault="00000000">
      <w:pPr>
        <w:spacing w:before="20" w:line="276" w:lineRule="auto"/>
        <w:rPr>
          <w:sz w:val="20"/>
          <w:szCs w:val="20"/>
        </w:rPr>
      </w:pPr>
      <w:r>
        <w:rPr>
          <w:sz w:val="20"/>
          <w:szCs w:val="20"/>
        </w:rPr>
        <w:t xml:space="preserve">List of documents and their status at the end of the meeting: </w:t>
      </w:r>
      <w:r>
        <w:rPr>
          <w:sz w:val="20"/>
          <w:szCs w:val="20"/>
        </w:rPr>
        <w:tab/>
      </w:r>
    </w:p>
    <w:p w14:paraId="4F211E6E" w14:textId="77777777" w:rsidR="00D970F5" w:rsidRDefault="00D970F5">
      <w:pPr>
        <w:rPr>
          <w:sz w:val="18"/>
          <w:szCs w:val="18"/>
        </w:rPr>
      </w:pPr>
    </w:p>
    <w:p w14:paraId="449938CE" w14:textId="7EB26C31" w:rsidR="00D970F5" w:rsidRDefault="000B5E98" w:rsidP="000B5E98">
      <w:pPr>
        <w:pStyle w:val="Heading3"/>
      </w:pPr>
      <w:r>
        <w:t>A2.1 Agreed not presented</w:t>
      </w:r>
    </w:p>
    <w:p w14:paraId="4A9AB1BF" w14:textId="77777777" w:rsidR="0083286A" w:rsidRDefault="0083286A">
      <w:pPr>
        <w:rPr>
          <w:sz w:val="20"/>
          <w:szCs w:val="20"/>
          <w:u w:val="single"/>
        </w:rPr>
      </w:pPr>
    </w:p>
    <w:tbl>
      <w:tblPr>
        <w:tblW w:w="8784" w:type="dxa"/>
        <w:tblLook w:val="04A0" w:firstRow="1" w:lastRow="0" w:firstColumn="1" w:lastColumn="0" w:noHBand="0" w:noVBand="1"/>
      </w:tblPr>
      <w:tblGrid>
        <w:gridCol w:w="1271"/>
        <w:gridCol w:w="2522"/>
        <w:gridCol w:w="1408"/>
        <w:gridCol w:w="929"/>
        <w:gridCol w:w="2654"/>
      </w:tblGrid>
      <w:tr w:rsidR="00C87F3E" w:rsidRPr="00C87F3E" w14:paraId="533B06FA" w14:textId="77777777" w:rsidTr="00C87F3E">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4E99E3F7" w14:textId="77777777" w:rsidR="00C87F3E" w:rsidRPr="00C87F3E" w:rsidRDefault="00C87F3E" w:rsidP="00C87F3E">
            <w:pPr>
              <w:jc w:val="center"/>
              <w:rPr>
                <w:rFonts w:ascii="Arial" w:hAnsi="Arial" w:cs="Arial"/>
                <w:b/>
                <w:bCs/>
                <w:color w:val="FFFFFF"/>
                <w:sz w:val="18"/>
                <w:szCs w:val="18"/>
              </w:rPr>
            </w:pPr>
            <w:r w:rsidRPr="00C87F3E">
              <w:rPr>
                <w:rFonts w:ascii="Arial" w:hAnsi="Arial" w:cs="Arial"/>
                <w:b/>
                <w:bCs/>
                <w:color w:val="FFFFFF"/>
                <w:sz w:val="18"/>
                <w:szCs w:val="18"/>
              </w:rPr>
              <w:t>TDoc</w:t>
            </w:r>
          </w:p>
        </w:tc>
        <w:tc>
          <w:tcPr>
            <w:tcW w:w="2522" w:type="dxa"/>
            <w:tcBorders>
              <w:top w:val="single" w:sz="4" w:space="0" w:color="FFFFFF"/>
              <w:left w:val="nil"/>
              <w:bottom w:val="single" w:sz="4" w:space="0" w:color="FFFFFF"/>
              <w:right w:val="single" w:sz="4" w:space="0" w:color="FFFFFF"/>
            </w:tcBorders>
            <w:shd w:val="clear" w:color="000000" w:fill="75B91A"/>
            <w:hideMark/>
          </w:tcPr>
          <w:p w14:paraId="00CB5805" w14:textId="77777777" w:rsidR="00C87F3E" w:rsidRPr="00C87F3E" w:rsidRDefault="00C87F3E" w:rsidP="00C87F3E">
            <w:pPr>
              <w:jc w:val="center"/>
              <w:rPr>
                <w:rFonts w:ascii="Arial" w:hAnsi="Arial" w:cs="Arial"/>
                <w:b/>
                <w:bCs/>
                <w:color w:val="FFFFFF"/>
                <w:sz w:val="18"/>
                <w:szCs w:val="18"/>
              </w:rPr>
            </w:pPr>
            <w:r w:rsidRPr="00C87F3E">
              <w:rPr>
                <w:rFonts w:ascii="Arial" w:hAnsi="Arial" w:cs="Arial"/>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13FC70C4" w14:textId="77777777" w:rsidR="00C87F3E" w:rsidRPr="00C87F3E" w:rsidRDefault="00C87F3E" w:rsidP="00C87F3E">
            <w:pPr>
              <w:jc w:val="center"/>
              <w:rPr>
                <w:rFonts w:ascii="Arial" w:hAnsi="Arial" w:cs="Arial"/>
                <w:b/>
                <w:bCs/>
                <w:color w:val="FFFFFF"/>
                <w:sz w:val="18"/>
                <w:szCs w:val="18"/>
              </w:rPr>
            </w:pPr>
            <w:r w:rsidRPr="00C87F3E">
              <w:rPr>
                <w:rFonts w:ascii="Arial" w:hAnsi="Arial" w:cs="Arial"/>
                <w:b/>
                <w:bCs/>
                <w:color w:val="FFFFFF"/>
                <w:sz w:val="18"/>
                <w:szCs w:val="18"/>
              </w:rPr>
              <w:t>Source</w:t>
            </w:r>
          </w:p>
        </w:tc>
        <w:tc>
          <w:tcPr>
            <w:tcW w:w="929" w:type="dxa"/>
            <w:tcBorders>
              <w:top w:val="single" w:sz="4" w:space="0" w:color="FFFFFF"/>
              <w:left w:val="nil"/>
              <w:bottom w:val="single" w:sz="4" w:space="0" w:color="FFFFFF"/>
              <w:right w:val="single" w:sz="4" w:space="0" w:color="FFFFFF"/>
            </w:tcBorders>
            <w:shd w:val="clear" w:color="000000" w:fill="75B91A"/>
            <w:hideMark/>
          </w:tcPr>
          <w:p w14:paraId="567EC47A" w14:textId="77777777" w:rsidR="00C87F3E" w:rsidRPr="00C87F3E" w:rsidRDefault="00C87F3E" w:rsidP="00C87F3E">
            <w:pPr>
              <w:jc w:val="center"/>
              <w:rPr>
                <w:rFonts w:ascii="Arial" w:hAnsi="Arial" w:cs="Arial"/>
                <w:b/>
                <w:bCs/>
                <w:color w:val="FFFFFF"/>
                <w:sz w:val="18"/>
                <w:szCs w:val="18"/>
              </w:rPr>
            </w:pPr>
            <w:r w:rsidRPr="00C87F3E">
              <w:rPr>
                <w:rFonts w:ascii="Arial" w:hAnsi="Arial" w:cs="Arial"/>
                <w:b/>
                <w:bCs/>
                <w:color w:val="FFFFFF"/>
                <w:sz w:val="18"/>
                <w:szCs w:val="18"/>
              </w:rPr>
              <w:t>Agenda item</w:t>
            </w:r>
          </w:p>
        </w:tc>
        <w:tc>
          <w:tcPr>
            <w:tcW w:w="2654" w:type="dxa"/>
            <w:tcBorders>
              <w:top w:val="single" w:sz="4" w:space="0" w:color="FFFFFF"/>
              <w:left w:val="nil"/>
              <w:bottom w:val="single" w:sz="4" w:space="0" w:color="FFFFFF"/>
              <w:right w:val="single" w:sz="4" w:space="0" w:color="FFFFFF"/>
            </w:tcBorders>
            <w:shd w:val="clear" w:color="000000" w:fill="75B91A"/>
            <w:hideMark/>
          </w:tcPr>
          <w:p w14:paraId="58446747" w14:textId="77777777" w:rsidR="00C87F3E" w:rsidRPr="00C87F3E" w:rsidRDefault="00C87F3E" w:rsidP="00C87F3E">
            <w:pPr>
              <w:jc w:val="center"/>
              <w:rPr>
                <w:rFonts w:ascii="Arial" w:hAnsi="Arial" w:cs="Arial"/>
                <w:b/>
                <w:bCs/>
                <w:color w:val="FFFFFF"/>
                <w:sz w:val="18"/>
                <w:szCs w:val="18"/>
              </w:rPr>
            </w:pPr>
            <w:r w:rsidRPr="00C87F3E">
              <w:rPr>
                <w:rFonts w:ascii="Arial" w:hAnsi="Arial" w:cs="Arial"/>
                <w:b/>
                <w:bCs/>
                <w:color w:val="FFFFFF"/>
                <w:sz w:val="18"/>
                <w:szCs w:val="18"/>
              </w:rPr>
              <w:t>Agenda item description</w:t>
            </w:r>
          </w:p>
        </w:tc>
      </w:tr>
      <w:tr w:rsidR="00C87F3E" w:rsidRPr="00C87F3E" w14:paraId="55955E9F" w14:textId="77777777" w:rsidTr="00C87F3E">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1A878C26" w14:textId="77777777" w:rsidR="00C87F3E" w:rsidRPr="00C87F3E" w:rsidRDefault="00C87F3E" w:rsidP="00C87F3E">
            <w:pPr>
              <w:rPr>
                <w:rFonts w:ascii="Arial" w:hAnsi="Arial" w:cs="Arial"/>
                <w:b/>
                <w:bCs/>
                <w:color w:val="0000FF"/>
                <w:sz w:val="16"/>
                <w:szCs w:val="16"/>
                <w:u w:val="single"/>
              </w:rPr>
            </w:pPr>
            <w:hyperlink r:id="rId10" w:history="1">
              <w:r w:rsidRPr="00C87F3E">
                <w:rPr>
                  <w:rFonts w:ascii="Arial" w:hAnsi="Arial" w:cs="Arial"/>
                  <w:b/>
                  <w:bCs/>
                  <w:color w:val="0000FF"/>
                  <w:sz w:val="16"/>
                  <w:szCs w:val="16"/>
                  <w:u w:val="single"/>
                </w:rPr>
                <w:t>S4-250437</w:t>
              </w:r>
            </w:hyperlink>
          </w:p>
        </w:tc>
        <w:tc>
          <w:tcPr>
            <w:tcW w:w="2522" w:type="dxa"/>
            <w:tcBorders>
              <w:top w:val="nil"/>
              <w:left w:val="nil"/>
              <w:bottom w:val="single" w:sz="4" w:space="0" w:color="A6A6A6"/>
              <w:right w:val="single" w:sz="4" w:space="0" w:color="A6A6A6"/>
            </w:tcBorders>
            <w:shd w:val="clear" w:color="auto" w:fill="auto"/>
            <w:hideMark/>
          </w:tcPr>
          <w:p w14:paraId="5D1853C9" w14:textId="77777777" w:rsidR="00C87F3E" w:rsidRPr="00C87F3E" w:rsidRDefault="00C87F3E" w:rsidP="00C87F3E">
            <w:pPr>
              <w:rPr>
                <w:rFonts w:ascii="Arial" w:hAnsi="Arial" w:cs="Arial"/>
                <w:sz w:val="16"/>
                <w:szCs w:val="16"/>
              </w:rPr>
            </w:pPr>
            <w:r w:rsidRPr="00C87F3E">
              <w:rPr>
                <w:rFonts w:ascii="Arial" w:hAnsi="Arial" w:cs="Arial"/>
                <w:sz w:val="16"/>
                <w:szCs w:val="16"/>
              </w:rPr>
              <w:t>[FS_iRTCW_Ph2] Updates on Solution#1</w:t>
            </w:r>
          </w:p>
        </w:tc>
        <w:tc>
          <w:tcPr>
            <w:tcW w:w="1408" w:type="dxa"/>
            <w:tcBorders>
              <w:top w:val="nil"/>
              <w:left w:val="nil"/>
              <w:bottom w:val="single" w:sz="4" w:space="0" w:color="A6A6A6"/>
              <w:right w:val="single" w:sz="4" w:space="0" w:color="A6A6A6"/>
            </w:tcBorders>
            <w:shd w:val="clear" w:color="auto" w:fill="auto"/>
            <w:hideMark/>
          </w:tcPr>
          <w:p w14:paraId="095338E3" w14:textId="77777777" w:rsidR="00C87F3E" w:rsidRPr="00C87F3E" w:rsidRDefault="00C87F3E" w:rsidP="00C87F3E">
            <w:pPr>
              <w:rPr>
                <w:rFonts w:ascii="Arial" w:hAnsi="Arial" w:cs="Arial"/>
                <w:sz w:val="16"/>
                <w:szCs w:val="16"/>
              </w:rPr>
            </w:pPr>
            <w:r w:rsidRPr="00C87F3E">
              <w:rPr>
                <w:rFonts w:ascii="Arial" w:hAnsi="Arial" w:cs="Arial"/>
                <w:sz w:val="16"/>
                <w:szCs w:val="16"/>
              </w:rPr>
              <w:t>NTT</w:t>
            </w:r>
          </w:p>
        </w:tc>
        <w:tc>
          <w:tcPr>
            <w:tcW w:w="929" w:type="dxa"/>
            <w:tcBorders>
              <w:top w:val="nil"/>
              <w:left w:val="nil"/>
              <w:bottom w:val="single" w:sz="4" w:space="0" w:color="A6A6A6"/>
              <w:right w:val="single" w:sz="4" w:space="0" w:color="A6A6A6"/>
            </w:tcBorders>
            <w:shd w:val="clear" w:color="auto" w:fill="auto"/>
            <w:hideMark/>
          </w:tcPr>
          <w:p w14:paraId="58BA2166" w14:textId="77777777" w:rsidR="00C87F3E" w:rsidRPr="00C87F3E" w:rsidRDefault="00C87F3E" w:rsidP="00C87F3E">
            <w:pPr>
              <w:rPr>
                <w:rFonts w:ascii="Arial" w:hAnsi="Arial" w:cs="Arial"/>
                <w:sz w:val="16"/>
                <w:szCs w:val="16"/>
              </w:rPr>
            </w:pPr>
            <w:r w:rsidRPr="00C87F3E">
              <w:rPr>
                <w:rFonts w:ascii="Arial" w:hAnsi="Arial" w:cs="Arial"/>
                <w:sz w:val="16"/>
                <w:szCs w:val="16"/>
              </w:rPr>
              <w:t>10.8</w:t>
            </w:r>
          </w:p>
        </w:tc>
        <w:tc>
          <w:tcPr>
            <w:tcW w:w="2654" w:type="dxa"/>
            <w:tcBorders>
              <w:top w:val="nil"/>
              <w:left w:val="nil"/>
              <w:bottom w:val="single" w:sz="4" w:space="0" w:color="A6A6A6"/>
              <w:right w:val="single" w:sz="4" w:space="0" w:color="A6A6A6"/>
            </w:tcBorders>
            <w:shd w:val="clear" w:color="000000" w:fill="BFBFBF"/>
            <w:hideMark/>
          </w:tcPr>
          <w:p w14:paraId="77A02416" w14:textId="77777777" w:rsidR="00C87F3E" w:rsidRPr="00C87F3E" w:rsidRDefault="00C87F3E" w:rsidP="00C87F3E">
            <w:pPr>
              <w:rPr>
                <w:rFonts w:ascii="Arial" w:hAnsi="Arial" w:cs="Arial"/>
                <w:sz w:val="16"/>
                <w:szCs w:val="16"/>
              </w:rPr>
            </w:pPr>
            <w:r w:rsidRPr="00C87F3E">
              <w:rPr>
                <w:rFonts w:ascii="Arial" w:hAnsi="Arial" w:cs="Arial"/>
                <w:sz w:val="16"/>
                <w:szCs w:val="16"/>
              </w:rPr>
              <w:t>FS_iRTCW_Ph2 (Study on immersive Real-Time Communication for WebRTC, Phase 2)</w:t>
            </w:r>
          </w:p>
        </w:tc>
      </w:tr>
      <w:tr w:rsidR="00C87F3E" w:rsidRPr="00C87F3E" w14:paraId="2FA4CFB3" w14:textId="77777777" w:rsidTr="00C87F3E">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5E5BD2B3" w14:textId="77777777" w:rsidR="00C87F3E" w:rsidRPr="00C87F3E" w:rsidRDefault="00C87F3E" w:rsidP="00C87F3E">
            <w:pPr>
              <w:rPr>
                <w:rFonts w:ascii="Arial" w:hAnsi="Arial" w:cs="Arial"/>
                <w:b/>
                <w:bCs/>
                <w:color w:val="0000FF"/>
                <w:sz w:val="16"/>
                <w:szCs w:val="16"/>
                <w:u w:val="single"/>
              </w:rPr>
            </w:pPr>
            <w:hyperlink r:id="rId11" w:history="1">
              <w:r w:rsidRPr="00C87F3E">
                <w:rPr>
                  <w:rFonts w:ascii="Arial" w:hAnsi="Arial" w:cs="Arial"/>
                  <w:b/>
                  <w:bCs/>
                  <w:color w:val="0000FF"/>
                  <w:sz w:val="16"/>
                  <w:szCs w:val="16"/>
                  <w:u w:val="single"/>
                </w:rPr>
                <w:t>S4-250455</w:t>
              </w:r>
            </w:hyperlink>
          </w:p>
        </w:tc>
        <w:tc>
          <w:tcPr>
            <w:tcW w:w="2522" w:type="dxa"/>
            <w:tcBorders>
              <w:top w:val="nil"/>
              <w:left w:val="nil"/>
              <w:bottom w:val="single" w:sz="4" w:space="0" w:color="A6A6A6"/>
              <w:right w:val="single" w:sz="4" w:space="0" w:color="A6A6A6"/>
            </w:tcBorders>
            <w:shd w:val="clear" w:color="auto" w:fill="auto"/>
            <w:hideMark/>
          </w:tcPr>
          <w:p w14:paraId="03AF0E2C" w14:textId="77777777" w:rsidR="00C87F3E" w:rsidRPr="00C87F3E" w:rsidRDefault="00C87F3E" w:rsidP="00C87F3E">
            <w:pPr>
              <w:rPr>
                <w:rFonts w:ascii="Arial" w:hAnsi="Arial" w:cs="Arial"/>
                <w:sz w:val="16"/>
                <w:szCs w:val="16"/>
              </w:rPr>
            </w:pPr>
            <w:r w:rsidRPr="00C87F3E">
              <w:rPr>
                <w:rFonts w:ascii="Arial" w:hAnsi="Arial" w:cs="Arial"/>
                <w:sz w:val="16"/>
                <w:szCs w:val="16"/>
              </w:rPr>
              <w:t>[SR_IMS]Draft TS 26.567 Split Rendering over IMS v1.0.1</w:t>
            </w:r>
          </w:p>
        </w:tc>
        <w:tc>
          <w:tcPr>
            <w:tcW w:w="1408" w:type="dxa"/>
            <w:tcBorders>
              <w:top w:val="nil"/>
              <w:left w:val="nil"/>
              <w:bottom w:val="single" w:sz="4" w:space="0" w:color="A6A6A6"/>
              <w:right w:val="single" w:sz="4" w:space="0" w:color="A6A6A6"/>
            </w:tcBorders>
            <w:shd w:val="clear" w:color="auto" w:fill="auto"/>
            <w:hideMark/>
          </w:tcPr>
          <w:p w14:paraId="6DBF6C19" w14:textId="77777777" w:rsidR="00C87F3E" w:rsidRPr="00C87F3E" w:rsidRDefault="00C87F3E" w:rsidP="00C87F3E">
            <w:pPr>
              <w:rPr>
                <w:rFonts w:ascii="Arial" w:hAnsi="Arial" w:cs="Arial"/>
                <w:sz w:val="16"/>
                <w:szCs w:val="16"/>
              </w:rPr>
            </w:pPr>
            <w:r w:rsidRPr="00C87F3E">
              <w:rPr>
                <w:rFonts w:ascii="Arial" w:hAnsi="Arial" w:cs="Arial"/>
                <w:sz w:val="16"/>
                <w:szCs w:val="16"/>
              </w:rPr>
              <w:t>Nokia</w:t>
            </w:r>
          </w:p>
        </w:tc>
        <w:tc>
          <w:tcPr>
            <w:tcW w:w="929" w:type="dxa"/>
            <w:tcBorders>
              <w:top w:val="nil"/>
              <w:left w:val="nil"/>
              <w:bottom w:val="single" w:sz="4" w:space="0" w:color="A6A6A6"/>
              <w:right w:val="single" w:sz="4" w:space="0" w:color="A6A6A6"/>
            </w:tcBorders>
            <w:shd w:val="clear" w:color="auto" w:fill="auto"/>
            <w:hideMark/>
          </w:tcPr>
          <w:p w14:paraId="63A2EB2C" w14:textId="77777777" w:rsidR="00C87F3E" w:rsidRPr="00C87F3E" w:rsidRDefault="00C87F3E" w:rsidP="00C87F3E">
            <w:pPr>
              <w:rPr>
                <w:rFonts w:ascii="Arial" w:hAnsi="Arial" w:cs="Arial"/>
                <w:sz w:val="16"/>
                <w:szCs w:val="16"/>
              </w:rPr>
            </w:pPr>
            <w:r w:rsidRPr="00C87F3E">
              <w:rPr>
                <w:rFonts w:ascii="Arial" w:hAnsi="Arial" w:cs="Arial"/>
                <w:sz w:val="16"/>
                <w:szCs w:val="16"/>
              </w:rPr>
              <w:t>10.5</w:t>
            </w:r>
          </w:p>
        </w:tc>
        <w:tc>
          <w:tcPr>
            <w:tcW w:w="2654" w:type="dxa"/>
            <w:tcBorders>
              <w:top w:val="nil"/>
              <w:left w:val="nil"/>
              <w:bottom w:val="single" w:sz="4" w:space="0" w:color="A6A6A6"/>
              <w:right w:val="single" w:sz="4" w:space="0" w:color="A6A6A6"/>
            </w:tcBorders>
            <w:shd w:val="clear" w:color="000000" w:fill="BFBFBF"/>
            <w:hideMark/>
          </w:tcPr>
          <w:p w14:paraId="7C24ECFE" w14:textId="77777777" w:rsidR="00C87F3E" w:rsidRPr="00C87F3E" w:rsidRDefault="00C87F3E" w:rsidP="00C87F3E">
            <w:pPr>
              <w:rPr>
                <w:rFonts w:ascii="Arial" w:hAnsi="Arial" w:cs="Arial"/>
                <w:sz w:val="16"/>
                <w:szCs w:val="16"/>
              </w:rPr>
            </w:pPr>
            <w:r w:rsidRPr="00C87F3E">
              <w:rPr>
                <w:rFonts w:ascii="Arial" w:hAnsi="Arial" w:cs="Arial"/>
                <w:sz w:val="16"/>
                <w:szCs w:val="16"/>
              </w:rPr>
              <w:t>SR_IMS (Split rendering over IMS)</w:t>
            </w:r>
          </w:p>
        </w:tc>
      </w:tr>
      <w:tr w:rsidR="00C87F3E" w:rsidRPr="00C87F3E" w14:paraId="69B8EC9D" w14:textId="77777777" w:rsidTr="00C87F3E">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0C0D094" w14:textId="77777777" w:rsidR="00C87F3E" w:rsidRPr="00C87F3E" w:rsidRDefault="00C87F3E" w:rsidP="00C87F3E">
            <w:pPr>
              <w:rPr>
                <w:rFonts w:ascii="Arial" w:hAnsi="Arial" w:cs="Arial"/>
                <w:b/>
                <w:bCs/>
                <w:color w:val="0000FF"/>
                <w:sz w:val="16"/>
                <w:szCs w:val="16"/>
                <w:u w:val="single"/>
              </w:rPr>
            </w:pPr>
            <w:hyperlink r:id="rId12" w:history="1">
              <w:r w:rsidRPr="00C87F3E">
                <w:rPr>
                  <w:rFonts w:ascii="Arial" w:hAnsi="Arial" w:cs="Arial"/>
                  <w:b/>
                  <w:bCs/>
                  <w:color w:val="0000FF"/>
                  <w:sz w:val="16"/>
                  <w:szCs w:val="16"/>
                  <w:u w:val="single"/>
                </w:rPr>
                <w:t>S4-250499</w:t>
              </w:r>
            </w:hyperlink>
          </w:p>
        </w:tc>
        <w:tc>
          <w:tcPr>
            <w:tcW w:w="2522" w:type="dxa"/>
            <w:tcBorders>
              <w:top w:val="nil"/>
              <w:left w:val="nil"/>
              <w:bottom w:val="single" w:sz="4" w:space="0" w:color="A6A6A6"/>
              <w:right w:val="single" w:sz="4" w:space="0" w:color="A6A6A6"/>
            </w:tcBorders>
            <w:shd w:val="clear" w:color="auto" w:fill="auto"/>
            <w:hideMark/>
          </w:tcPr>
          <w:p w14:paraId="600EB3B3" w14:textId="77777777" w:rsidR="00C87F3E" w:rsidRPr="00C87F3E" w:rsidRDefault="00C87F3E" w:rsidP="00C87F3E">
            <w:pPr>
              <w:rPr>
                <w:rFonts w:ascii="Arial" w:hAnsi="Arial" w:cs="Arial"/>
                <w:sz w:val="16"/>
                <w:szCs w:val="16"/>
              </w:rPr>
            </w:pPr>
            <w:r w:rsidRPr="00C87F3E">
              <w:rPr>
                <w:rFonts w:ascii="Arial" w:hAnsi="Arial" w:cs="Arial"/>
                <w:sz w:val="16"/>
                <w:szCs w:val="16"/>
              </w:rPr>
              <w:t>[SR_IMS] Editorial updates to TS 26.567</w:t>
            </w:r>
          </w:p>
        </w:tc>
        <w:tc>
          <w:tcPr>
            <w:tcW w:w="1408" w:type="dxa"/>
            <w:tcBorders>
              <w:top w:val="nil"/>
              <w:left w:val="nil"/>
              <w:bottom w:val="single" w:sz="4" w:space="0" w:color="A6A6A6"/>
              <w:right w:val="single" w:sz="4" w:space="0" w:color="A6A6A6"/>
            </w:tcBorders>
            <w:shd w:val="clear" w:color="auto" w:fill="auto"/>
            <w:hideMark/>
          </w:tcPr>
          <w:p w14:paraId="2F10D67C" w14:textId="77777777" w:rsidR="00C87F3E" w:rsidRPr="00C87F3E" w:rsidRDefault="00C87F3E" w:rsidP="00C87F3E">
            <w:pPr>
              <w:rPr>
                <w:rFonts w:ascii="Arial" w:hAnsi="Arial" w:cs="Arial"/>
                <w:sz w:val="16"/>
                <w:szCs w:val="16"/>
              </w:rPr>
            </w:pPr>
            <w:r w:rsidRPr="00C87F3E">
              <w:rPr>
                <w:rFonts w:ascii="Arial" w:hAnsi="Arial" w:cs="Arial"/>
                <w:sz w:val="16"/>
                <w:szCs w:val="16"/>
              </w:rPr>
              <w:t>Nokia</w:t>
            </w:r>
          </w:p>
        </w:tc>
        <w:tc>
          <w:tcPr>
            <w:tcW w:w="929" w:type="dxa"/>
            <w:tcBorders>
              <w:top w:val="nil"/>
              <w:left w:val="nil"/>
              <w:bottom w:val="single" w:sz="4" w:space="0" w:color="A6A6A6"/>
              <w:right w:val="single" w:sz="4" w:space="0" w:color="A6A6A6"/>
            </w:tcBorders>
            <w:shd w:val="clear" w:color="auto" w:fill="auto"/>
            <w:hideMark/>
          </w:tcPr>
          <w:p w14:paraId="34012193" w14:textId="77777777" w:rsidR="00C87F3E" w:rsidRPr="00C87F3E" w:rsidRDefault="00C87F3E" w:rsidP="00C87F3E">
            <w:pPr>
              <w:rPr>
                <w:rFonts w:ascii="Arial" w:hAnsi="Arial" w:cs="Arial"/>
                <w:sz w:val="16"/>
                <w:szCs w:val="16"/>
              </w:rPr>
            </w:pPr>
            <w:r w:rsidRPr="00C87F3E">
              <w:rPr>
                <w:rFonts w:ascii="Arial" w:hAnsi="Arial" w:cs="Arial"/>
                <w:sz w:val="16"/>
                <w:szCs w:val="16"/>
              </w:rPr>
              <w:t>10.5</w:t>
            </w:r>
          </w:p>
        </w:tc>
        <w:tc>
          <w:tcPr>
            <w:tcW w:w="2654" w:type="dxa"/>
            <w:tcBorders>
              <w:top w:val="nil"/>
              <w:left w:val="nil"/>
              <w:bottom w:val="single" w:sz="4" w:space="0" w:color="A6A6A6"/>
              <w:right w:val="single" w:sz="4" w:space="0" w:color="A6A6A6"/>
            </w:tcBorders>
            <w:shd w:val="clear" w:color="000000" w:fill="BFBFBF"/>
            <w:hideMark/>
          </w:tcPr>
          <w:p w14:paraId="2A71C5AB" w14:textId="77777777" w:rsidR="00C87F3E" w:rsidRPr="00C87F3E" w:rsidRDefault="00C87F3E" w:rsidP="00C87F3E">
            <w:pPr>
              <w:rPr>
                <w:rFonts w:ascii="Arial" w:hAnsi="Arial" w:cs="Arial"/>
                <w:sz w:val="16"/>
                <w:szCs w:val="16"/>
              </w:rPr>
            </w:pPr>
            <w:r w:rsidRPr="00C87F3E">
              <w:rPr>
                <w:rFonts w:ascii="Arial" w:hAnsi="Arial" w:cs="Arial"/>
                <w:sz w:val="16"/>
                <w:szCs w:val="16"/>
              </w:rPr>
              <w:t>SR_IMS (Split rendering over IMS)</w:t>
            </w:r>
          </w:p>
        </w:tc>
      </w:tr>
      <w:tr w:rsidR="00C87F3E" w:rsidRPr="00C87F3E" w14:paraId="480D659B" w14:textId="77777777" w:rsidTr="00C87F3E">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765A256A" w14:textId="77777777" w:rsidR="00C87F3E" w:rsidRPr="00C87F3E" w:rsidRDefault="00C87F3E" w:rsidP="00C87F3E">
            <w:pPr>
              <w:rPr>
                <w:rFonts w:ascii="Arial" w:hAnsi="Arial" w:cs="Arial"/>
                <w:b/>
                <w:bCs/>
                <w:color w:val="0000FF"/>
                <w:sz w:val="16"/>
                <w:szCs w:val="16"/>
                <w:u w:val="single"/>
              </w:rPr>
            </w:pPr>
            <w:hyperlink r:id="rId13" w:history="1">
              <w:r w:rsidRPr="00C87F3E">
                <w:rPr>
                  <w:rFonts w:ascii="Arial" w:hAnsi="Arial" w:cs="Arial"/>
                  <w:b/>
                  <w:bCs/>
                  <w:color w:val="0000FF"/>
                  <w:sz w:val="16"/>
                  <w:szCs w:val="16"/>
                  <w:u w:val="single"/>
                </w:rPr>
                <w:t>S4-250506</w:t>
              </w:r>
            </w:hyperlink>
          </w:p>
        </w:tc>
        <w:tc>
          <w:tcPr>
            <w:tcW w:w="2522" w:type="dxa"/>
            <w:tcBorders>
              <w:top w:val="nil"/>
              <w:left w:val="nil"/>
              <w:bottom w:val="single" w:sz="4" w:space="0" w:color="A6A6A6"/>
              <w:right w:val="single" w:sz="4" w:space="0" w:color="A6A6A6"/>
            </w:tcBorders>
            <w:shd w:val="clear" w:color="auto" w:fill="auto"/>
            <w:hideMark/>
          </w:tcPr>
          <w:p w14:paraId="7B5A404D" w14:textId="77777777" w:rsidR="00C87F3E" w:rsidRPr="00C87F3E" w:rsidRDefault="00C87F3E" w:rsidP="00C87F3E">
            <w:pPr>
              <w:rPr>
                <w:rFonts w:ascii="Arial" w:hAnsi="Arial" w:cs="Arial"/>
                <w:sz w:val="16"/>
                <w:szCs w:val="16"/>
              </w:rPr>
            </w:pPr>
            <w:r w:rsidRPr="00C87F3E">
              <w:rPr>
                <w:rFonts w:ascii="Arial" w:hAnsi="Arial" w:cs="Arial"/>
                <w:sz w:val="16"/>
                <w:szCs w:val="16"/>
              </w:rPr>
              <w:t>[FS_iRTCW_Ph2] Sol#2 RTC Signalling and Metadata</w:t>
            </w:r>
          </w:p>
        </w:tc>
        <w:tc>
          <w:tcPr>
            <w:tcW w:w="1408" w:type="dxa"/>
            <w:tcBorders>
              <w:top w:val="nil"/>
              <w:left w:val="nil"/>
              <w:bottom w:val="single" w:sz="4" w:space="0" w:color="A6A6A6"/>
              <w:right w:val="single" w:sz="4" w:space="0" w:color="A6A6A6"/>
            </w:tcBorders>
            <w:shd w:val="clear" w:color="auto" w:fill="auto"/>
            <w:hideMark/>
          </w:tcPr>
          <w:p w14:paraId="5061C049" w14:textId="77777777" w:rsidR="00C87F3E" w:rsidRPr="00C87F3E" w:rsidRDefault="00C87F3E" w:rsidP="00C87F3E">
            <w:pPr>
              <w:rPr>
                <w:rFonts w:ascii="Arial" w:hAnsi="Arial" w:cs="Arial"/>
                <w:sz w:val="16"/>
                <w:szCs w:val="16"/>
              </w:rPr>
            </w:pPr>
            <w:r w:rsidRPr="00C87F3E">
              <w:rPr>
                <w:rFonts w:ascii="Arial" w:hAnsi="Arial" w:cs="Arial"/>
                <w:sz w:val="16"/>
                <w:szCs w:val="16"/>
              </w:rPr>
              <w:t>BEIJING SAMSUNG TELECOM R&amp;D</w:t>
            </w:r>
          </w:p>
        </w:tc>
        <w:tc>
          <w:tcPr>
            <w:tcW w:w="929" w:type="dxa"/>
            <w:tcBorders>
              <w:top w:val="nil"/>
              <w:left w:val="nil"/>
              <w:bottom w:val="single" w:sz="4" w:space="0" w:color="A6A6A6"/>
              <w:right w:val="single" w:sz="4" w:space="0" w:color="A6A6A6"/>
            </w:tcBorders>
            <w:shd w:val="clear" w:color="auto" w:fill="auto"/>
            <w:hideMark/>
          </w:tcPr>
          <w:p w14:paraId="511A832A" w14:textId="77777777" w:rsidR="00C87F3E" w:rsidRPr="00C87F3E" w:rsidRDefault="00C87F3E" w:rsidP="00C87F3E">
            <w:pPr>
              <w:rPr>
                <w:rFonts w:ascii="Arial" w:hAnsi="Arial" w:cs="Arial"/>
                <w:sz w:val="16"/>
                <w:szCs w:val="16"/>
              </w:rPr>
            </w:pPr>
            <w:r w:rsidRPr="00C87F3E">
              <w:rPr>
                <w:rFonts w:ascii="Arial" w:hAnsi="Arial" w:cs="Arial"/>
                <w:sz w:val="16"/>
                <w:szCs w:val="16"/>
              </w:rPr>
              <w:t>10.8</w:t>
            </w:r>
          </w:p>
        </w:tc>
        <w:tc>
          <w:tcPr>
            <w:tcW w:w="2654" w:type="dxa"/>
            <w:tcBorders>
              <w:top w:val="nil"/>
              <w:left w:val="nil"/>
              <w:bottom w:val="single" w:sz="4" w:space="0" w:color="A6A6A6"/>
              <w:right w:val="single" w:sz="4" w:space="0" w:color="A6A6A6"/>
            </w:tcBorders>
            <w:shd w:val="clear" w:color="000000" w:fill="BFBFBF"/>
            <w:hideMark/>
          </w:tcPr>
          <w:p w14:paraId="0126C983" w14:textId="77777777" w:rsidR="00C87F3E" w:rsidRPr="00C87F3E" w:rsidRDefault="00C87F3E" w:rsidP="00C87F3E">
            <w:pPr>
              <w:rPr>
                <w:rFonts w:ascii="Arial" w:hAnsi="Arial" w:cs="Arial"/>
                <w:sz w:val="16"/>
                <w:szCs w:val="16"/>
              </w:rPr>
            </w:pPr>
            <w:r w:rsidRPr="00C87F3E">
              <w:rPr>
                <w:rFonts w:ascii="Arial" w:hAnsi="Arial" w:cs="Arial"/>
                <w:sz w:val="16"/>
                <w:szCs w:val="16"/>
              </w:rPr>
              <w:t>FS_iRTCW_Ph2 (Study on immersive Real-Time Communication for WebRTC, Phase 2)</w:t>
            </w:r>
          </w:p>
        </w:tc>
      </w:tr>
      <w:tr w:rsidR="00C87F3E" w:rsidRPr="00C87F3E" w14:paraId="65BFF325" w14:textId="77777777" w:rsidTr="00C87F3E">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4FFBBEF" w14:textId="77777777" w:rsidR="00C87F3E" w:rsidRPr="00C87F3E" w:rsidRDefault="00C87F3E" w:rsidP="00C87F3E">
            <w:pPr>
              <w:rPr>
                <w:rFonts w:ascii="Arial" w:hAnsi="Arial" w:cs="Arial"/>
                <w:b/>
                <w:bCs/>
                <w:color w:val="0000FF"/>
                <w:sz w:val="16"/>
                <w:szCs w:val="16"/>
                <w:u w:val="single"/>
              </w:rPr>
            </w:pPr>
            <w:hyperlink r:id="rId14" w:history="1">
              <w:r w:rsidRPr="00C87F3E">
                <w:rPr>
                  <w:rFonts w:ascii="Arial" w:hAnsi="Arial" w:cs="Arial"/>
                  <w:b/>
                  <w:bCs/>
                  <w:color w:val="0000FF"/>
                  <w:sz w:val="16"/>
                  <w:szCs w:val="16"/>
                  <w:u w:val="single"/>
                </w:rPr>
                <w:t>S4-250520</w:t>
              </w:r>
            </w:hyperlink>
          </w:p>
        </w:tc>
        <w:tc>
          <w:tcPr>
            <w:tcW w:w="2522" w:type="dxa"/>
            <w:tcBorders>
              <w:top w:val="nil"/>
              <w:left w:val="nil"/>
              <w:bottom w:val="single" w:sz="4" w:space="0" w:color="A6A6A6"/>
              <w:right w:val="single" w:sz="4" w:space="0" w:color="A6A6A6"/>
            </w:tcBorders>
            <w:shd w:val="clear" w:color="auto" w:fill="auto"/>
            <w:hideMark/>
          </w:tcPr>
          <w:p w14:paraId="21D98FDA" w14:textId="77777777" w:rsidR="00C87F3E" w:rsidRPr="00C87F3E" w:rsidRDefault="00C87F3E" w:rsidP="00C87F3E">
            <w:pPr>
              <w:rPr>
                <w:rFonts w:ascii="Arial" w:hAnsi="Arial" w:cs="Arial"/>
                <w:sz w:val="16"/>
                <w:szCs w:val="16"/>
              </w:rPr>
            </w:pPr>
            <w:r w:rsidRPr="00C87F3E">
              <w:rPr>
                <w:rFonts w:ascii="Arial" w:hAnsi="Arial" w:cs="Arial"/>
                <w:sz w:val="16"/>
                <w:szCs w:val="16"/>
              </w:rPr>
              <w:t>[SR_IMS] Pseudo-CR on Metadata formats</w:t>
            </w:r>
          </w:p>
        </w:tc>
        <w:tc>
          <w:tcPr>
            <w:tcW w:w="1408" w:type="dxa"/>
            <w:tcBorders>
              <w:top w:val="nil"/>
              <w:left w:val="nil"/>
              <w:bottom w:val="single" w:sz="4" w:space="0" w:color="A6A6A6"/>
              <w:right w:val="single" w:sz="4" w:space="0" w:color="A6A6A6"/>
            </w:tcBorders>
            <w:shd w:val="clear" w:color="auto" w:fill="auto"/>
            <w:hideMark/>
          </w:tcPr>
          <w:p w14:paraId="3270515F" w14:textId="77777777" w:rsidR="00C87F3E" w:rsidRPr="00C87F3E" w:rsidRDefault="00C87F3E" w:rsidP="00C87F3E">
            <w:pPr>
              <w:rPr>
                <w:rFonts w:ascii="Arial" w:hAnsi="Arial" w:cs="Arial"/>
                <w:sz w:val="16"/>
                <w:szCs w:val="16"/>
              </w:rPr>
            </w:pPr>
            <w:r w:rsidRPr="00C87F3E">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19EE85AD" w14:textId="77777777" w:rsidR="00C87F3E" w:rsidRPr="00C87F3E" w:rsidRDefault="00C87F3E" w:rsidP="00C87F3E">
            <w:pPr>
              <w:rPr>
                <w:rFonts w:ascii="Arial" w:hAnsi="Arial" w:cs="Arial"/>
                <w:sz w:val="16"/>
                <w:szCs w:val="16"/>
              </w:rPr>
            </w:pPr>
            <w:r w:rsidRPr="00C87F3E">
              <w:rPr>
                <w:rFonts w:ascii="Arial" w:hAnsi="Arial" w:cs="Arial"/>
                <w:sz w:val="16"/>
                <w:szCs w:val="16"/>
              </w:rPr>
              <w:t>10.5</w:t>
            </w:r>
          </w:p>
        </w:tc>
        <w:tc>
          <w:tcPr>
            <w:tcW w:w="2654" w:type="dxa"/>
            <w:tcBorders>
              <w:top w:val="nil"/>
              <w:left w:val="nil"/>
              <w:bottom w:val="single" w:sz="4" w:space="0" w:color="A6A6A6"/>
              <w:right w:val="single" w:sz="4" w:space="0" w:color="A6A6A6"/>
            </w:tcBorders>
            <w:shd w:val="clear" w:color="000000" w:fill="BFBFBF"/>
            <w:hideMark/>
          </w:tcPr>
          <w:p w14:paraId="6E8B015B" w14:textId="77777777" w:rsidR="00C87F3E" w:rsidRPr="00C87F3E" w:rsidRDefault="00C87F3E" w:rsidP="00C87F3E">
            <w:pPr>
              <w:rPr>
                <w:rFonts w:ascii="Arial" w:hAnsi="Arial" w:cs="Arial"/>
                <w:sz w:val="16"/>
                <w:szCs w:val="16"/>
              </w:rPr>
            </w:pPr>
            <w:r w:rsidRPr="00C87F3E">
              <w:rPr>
                <w:rFonts w:ascii="Arial" w:hAnsi="Arial" w:cs="Arial"/>
                <w:sz w:val="16"/>
                <w:szCs w:val="16"/>
              </w:rPr>
              <w:t>SR_IMS (Split rendering over IMS)</w:t>
            </w:r>
          </w:p>
        </w:tc>
      </w:tr>
      <w:tr w:rsidR="00C87F3E" w:rsidRPr="00C87F3E" w14:paraId="7F6923C1" w14:textId="77777777" w:rsidTr="00C87F3E">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0FDFD2A6" w14:textId="77777777" w:rsidR="00C87F3E" w:rsidRPr="00C87F3E" w:rsidRDefault="00C87F3E" w:rsidP="00C87F3E">
            <w:pPr>
              <w:rPr>
                <w:rFonts w:ascii="Arial" w:hAnsi="Arial" w:cs="Arial"/>
                <w:b/>
                <w:bCs/>
                <w:color w:val="0000FF"/>
                <w:sz w:val="16"/>
                <w:szCs w:val="16"/>
                <w:u w:val="single"/>
              </w:rPr>
            </w:pPr>
            <w:hyperlink r:id="rId15" w:history="1">
              <w:r w:rsidRPr="00C87F3E">
                <w:rPr>
                  <w:rFonts w:ascii="Arial" w:hAnsi="Arial" w:cs="Arial"/>
                  <w:b/>
                  <w:bCs/>
                  <w:color w:val="0000FF"/>
                  <w:sz w:val="16"/>
                  <w:szCs w:val="16"/>
                  <w:u w:val="single"/>
                </w:rPr>
                <w:t>S4-250641</w:t>
              </w:r>
            </w:hyperlink>
          </w:p>
        </w:tc>
        <w:tc>
          <w:tcPr>
            <w:tcW w:w="2522" w:type="dxa"/>
            <w:tcBorders>
              <w:top w:val="nil"/>
              <w:left w:val="nil"/>
              <w:bottom w:val="single" w:sz="4" w:space="0" w:color="A6A6A6"/>
              <w:right w:val="single" w:sz="4" w:space="0" w:color="A6A6A6"/>
            </w:tcBorders>
            <w:shd w:val="clear" w:color="auto" w:fill="auto"/>
            <w:hideMark/>
          </w:tcPr>
          <w:p w14:paraId="18A0D59E" w14:textId="77777777" w:rsidR="00C87F3E" w:rsidRPr="00C87F3E" w:rsidRDefault="00C87F3E" w:rsidP="00C87F3E">
            <w:pPr>
              <w:rPr>
                <w:rFonts w:ascii="Arial" w:hAnsi="Arial" w:cs="Arial"/>
                <w:sz w:val="16"/>
                <w:szCs w:val="16"/>
              </w:rPr>
            </w:pPr>
            <w:r w:rsidRPr="00C87F3E">
              <w:rPr>
                <w:rFonts w:ascii="Arial" w:hAnsi="Arial" w:cs="Arial"/>
                <w:sz w:val="16"/>
                <w:szCs w:val="16"/>
              </w:rPr>
              <w:t>[SR_IMS] Pseudo-CR on MF Profiles</w:t>
            </w:r>
          </w:p>
        </w:tc>
        <w:tc>
          <w:tcPr>
            <w:tcW w:w="1408" w:type="dxa"/>
            <w:tcBorders>
              <w:top w:val="nil"/>
              <w:left w:val="nil"/>
              <w:bottom w:val="single" w:sz="4" w:space="0" w:color="A6A6A6"/>
              <w:right w:val="single" w:sz="4" w:space="0" w:color="A6A6A6"/>
            </w:tcBorders>
            <w:shd w:val="clear" w:color="auto" w:fill="auto"/>
            <w:hideMark/>
          </w:tcPr>
          <w:p w14:paraId="6D2FC16C" w14:textId="77777777" w:rsidR="00C87F3E" w:rsidRPr="00C87F3E" w:rsidRDefault="00C87F3E" w:rsidP="00C87F3E">
            <w:pPr>
              <w:rPr>
                <w:rFonts w:ascii="Arial" w:hAnsi="Arial" w:cs="Arial"/>
                <w:sz w:val="16"/>
                <w:szCs w:val="16"/>
              </w:rPr>
            </w:pPr>
            <w:r w:rsidRPr="00C87F3E">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5C1C40D2" w14:textId="77777777" w:rsidR="00C87F3E" w:rsidRPr="00C87F3E" w:rsidRDefault="00C87F3E" w:rsidP="00C87F3E">
            <w:pPr>
              <w:rPr>
                <w:rFonts w:ascii="Arial" w:hAnsi="Arial" w:cs="Arial"/>
                <w:sz w:val="16"/>
                <w:szCs w:val="16"/>
              </w:rPr>
            </w:pPr>
            <w:r w:rsidRPr="00C87F3E">
              <w:rPr>
                <w:rFonts w:ascii="Arial" w:hAnsi="Arial" w:cs="Arial"/>
                <w:sz w:val="16"/>
                <w:szCs w:val="16"/>
              </w:rPr>
              <w:t>10.5</w:t>
            </w:r>
          </w:p>
        </w:tc>
        <w:tc>
          <w:tcPr>
            <w:tcW w:w="2654" w:type="dxa"/>
            <w:tcBorders>
              <w:top w:val="nil"/>
              <w:left w:val="nil"/>
              <w:bottom w:val="single" w:sz="4" w:space="0" w:color="A6A6A6"/>
              <w:right w:val="single" w:sz="4" w:space="0" w:color="A6A6A6"/>
            </w:tcBorders>
            <w:shd w:val="clear" w:color="000000" w:fill="BFBFBF"/>
            <w:hideMark/>
          </w:tcPr>
          <w:p w14:paraId="42EFAA68" w14:textId="77777777" w:rsidR="00C87F3E" w:rsidRPr="00C87F3E" w:rsidRDefault="00C87F3E" w:rsidP="00C87F3E">
            <w:pPr>
              <w:rPr>
                <w:rFonts w:ascii="Arial" w:hAnsi="Arial" w:cs="Arial"/>
                <w:sz w:val="16"/>
                <w:szCs w:val="16"/>
              </w:rPr>
            </w:pPr>
            <w:r w:rsidRPr="00C87F3E">
              <w:rPr>
                <w:rFonts w:ascii="Arial" w:hAnsi="Arial" w:cs="Arial"/>
                <w:sz w:val="16"/>
                <w:szCs w:val="16"/>
              </w:rPr>
              <w:t>SR_IMS (Split rendering over IMS)</w:t>
            </w:r>
          </w:p>
        </w:tc>
      </w:tr>
      <w:tr w:rsidR="00C87F3E" w:rsidRPr="00C87F3E" w14:paraId="173CA589" w14:textId="77777777" w:rsidTr="00C87F3E">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7F8DAA5B" w14:textId="77777777" w:rsidR="00C87F3E" w:rsidRPr="00C87F3E" w:rsidRDefault="00C87F3E" w:rsidP="00C87F3E">
            <w:pPr>
              <w:rPr>
                <w:rFonts w:ascii="Arial" w:hAnsi="Arial" w:cs="Arial"/>
                <w:b/>
                <w:bCs/>
                <w:color w:val="0000FF"/>
                <w:sz w:val="16"/>
                <w:szCs w:val="16"/>
                <w:u w:val="single"/>
              </w:rPr>
            </w:pPr>
            <w:hyperlink r:id="rId16" w:history="1">
              <w:r w:rsidRPr="00C87F3E">
                <w:rPr>
                  <w:rFonts w:ascii="Arial" w:hAnsi="Arial" w:cs="Arial"/>
                  <w:b/>
                  <w:bCs/>
                  <w:color w:val="0000FF"/>
                  <w:sz w:val="16"/>
                  <w:szCs w:val="16"/>
                  <w:u w:val="single"/>
                </w:rPr>
                <w:t>S4-250666</w:t>
              </w:r>
            </w:hyperlink>
          </w:p>
        </w:tc>
        <w:tc>
          <w:tcPr>
            <w:tcW w:w="2522" w:type="dxa"/>
            <w:tcBorders>
              <w:top w:val="nil"/>
              <w:left w:val="nil"/>
              <w:bottom w:val="single" w:sz="4" w:space="0" w:color="A6A6A6"/>
              <w:right w:val="single" w:sz="4" w:space="0" w:color="A6A6A6"/>
            </w:tcBorders>
            <w:shd w:val="clear" w:color="auto" w:fill="auto"/>
            <w:hideMark/>
          </w:tcPr>
          <w:p w14:paraId="78CD6003" w14:textId="77777777" w:rsidR="00C87F3E" w:rsidRPr="00C87F3E" w:rsidRDefault="00C87F3E" w:rsidP="00C87F3E">
            <w:pPr>
              <w:rPr>
                <w:rFonts w:ascii="Arial" w:hAnsi="Arial" w:cs="Arial"/>
                <w:sz w:val="16"/>
                <w:szCs w:val="16"/>
              </w:rPr>
            </w:pPr>
            <w:r w:rsidRPr="00C87F3E">
              <w:rPr>
                <w:rFonts w:ascii="Arial" w:hAnsi="Arial" w:cs="Arial"/>
                <w:sz w:val="16"/>
                <w:szCs w:val="16"/>
              </w:rPr>
              <w:t>[SR_IMS]pCR Split Adaptation Configuration Format</w:t>
            </w:r>
          </w:p>
        </w:tc>
        <w:tc>
          <w:tcPr>
            <w:tcW w:w="1408" w:type="dxa"/>
            <w:tcBorders>
              <w:top w:val="nil"/>
              <w:left w:val="nil"/>
              <w:bottom w:val="single" w:sz="4" w:space="0" w:color="A6A6A6"/>
              <w:right w:val="single" w:sz="4" w:space="0" w:color="A6A6A6"/>
            </w:tcBorders>
            <w:shd w:val="clear" w:color="auto" w:fill="auto"/>
            <w:hideMark/>
          </w:tcPr>
          <w:p w14:paraId="79E95623" w14:textId="77777777" w:rsidR="00C87F3E" w:rsidRPr="00C87F3E" w:rsidRDefault="00C87F3E" w:rsidP="00C87F3E">
            <w:pPr>
              <w:rPr>
                <w:rFonts w:ascii="Arial" w:hAnsi="Arial" w:cs="Arial"/>
                <w:sz w:val="16"/>
                <w:szCs w:val="16"/>
              </w:rPr>
            </w:pPr>
            <w:r w:rsidRPr="00C87F3E">
              <w:rPr>
                <w:rFonts w:ascii="Arial" w:hAnsi="Arial" w:cs="Arial"/>
                <w:sz w:val="16"/>
                <w:szCs w:val="16"/>
              </w:rPr>
              <w:t>Nokia</w:t>
            </w:r>
          </w:p>
        </w:tc>
        <w:tc>
          <w:tcPr>
            <w:tcW w:w="929" w:type="dxa"/>
            <w:tcBorders>
              <w:top w:val="nil"/>
              <w:left w:val="nil"/>
              <w:bottom w:val="single" w:sz="4" w:space="0" w:color="A6A6A6"/>
              <w:right w:val="single" w:sz="4" w:space="0" w:color="A6A6A6"/>
            </w:tcBorders>
            <w:shd w:val="clear" w:color="auto" w:fill="auto"/>
            <w:hideMark/>
          </w:tcPr>
          <w:p w14:paraId="079A7115" w14:textId="77777777" w:rsidR="00C87F3E" w:rsidRPr="00C87F3E" w:rsidRDefault="00C87F3E" w:rsidP="00C87F3E">
            <w:pPr>
              <w:rPr>
                <w:rFonts w:ascii="Arial" w:hAnsi="Arial" w:cs="Arial"/>
                <w:sz w:val="16"/>
                <w:szCs w:val="16"/>
              </w:rPr>
            </w:pPr>
            <w:r w:rsidRPr="00C87F3E">
              <w:rPr>
                <w:rFonts w:ascii="Arial" w:hAnsi="Arial" w:cs="Arial"/>
                <w:sz w:val="16"/>
                <w:szCs w:val="16"/>
              </w:rPr>
              <w:t>10.5</w:t>
            </w:r>
          </w:p>
        </w:tc>
        <w:tc>
          <w:tcPr>
            <w:tcW w:w="2654" w:type="dxa"/>
            <w:tcBorders>
              <w:top w:val="nil"/>
              <w:left w:val="nil"/>
              <w:bottom w:val="single" w:sz="4" w:space="0" w:color="A6A6A6"/>
              <w:right w:val="single" w:sz="4" w:space="0" w:color="A6A6A6"/>
            </w:tcBorders>
            <w:shd w:val="clear" w:color="000000" w:fill="BFBFBF"/>
            <w:hideMark/>
          </w:tcPr>
          <w:p w14:paraId="4AF0E98D" w14:textId="77777777" w:rsidR="00C87F3E" w:rsidRPr="00C87F3E" w:rsidRDefault="00C87F3E" w:rsidP="00C87F3E">
            <w:pPr>
              <w:rPr>
                <w:rFonts w:ascii="Arial" w:hAnsi="Arial" w:cs="Arial"/>
                <w:sz w:val="16"/>
                <w:szCs w:val="16"/>
              </w:rPr>
            </w:pPr>
            <w:r w:rsidRPr="00C87F3E">
              <w:rPr>
                <w:rFonts w:ascii="Arial" w:hAnsi="Arial" w:cs="Arial"/>
                <w:sz w:val="16"/>
                <w:szCs w:val="16"/>
              </w:rPr>
              <w:t>SR_IMS (Split rendering over IMS)</w:t>
            </w:r>
          </w:p>
        </w:tc>
      </w:tr>
      <w:tr w:rsidR="00C87F3E" w:rsidRPr="00C87F3E" w14:paraId="34067529" w14:textId="77777777" w:rsidTr="00C87F3E">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0CA72E0C" w14:textId="77777777" w:rsidR="00C87F3E" w:rsidRPr="00C87F3E" w:rsidRDefault="00C87F3E" w:rsidP="00C87F3E">
            <w:pPr>
              <w:rPr>
                <w:rFonts w:ascii="Arial" w:hAnsi="Arial" w:cs="Arial"/>
                <w:b/>
                <w:bCs/>
                <w:color w:val="0000FF"/>
                <w:sz w:val="16"/>
                <w:szCs w:val="16"/>
                <w:u w:val="single"/>
              </w:rPr>
            </w:pPr>
            <w:hyperlink r:id="rId17" w:history="1">
              <w:r w:rsidRPr="00C87F3E">
                <w:rPr>
                  <w:rFonts w:ascii="Arial" w:hAnsi="Arial" w:cs="Arial"/>
                  <w:b/>
                  <w:bCs/>
                  <w:color w:val="0000FF"/>
                  <w:sz w:val="16"/>
                  <w:szCs w:val="16"/>
                  <w:u w:val="single"/>
                </w:rPr>
                <w:t>S4-250686</w:t>
              </w:r>
            </w:hyperlink>
          </w:p>
        </w:tc>
        <w:tc>
          <w:tcPr>
            <w:tcW w:w="2522" w:type="dxa"/>
            <w:tcBorders>
              <w:top w:val="nil"/>
              <w:left w:val="nil"/>
              <w:bottom w:val="single" w:sz="4" w:space="0" w:color="A6A6A6"/>
              <w:right w:val="single" w:sz="4" w:space="0" w:color="A6A6A6"/>
            </w:tcBorders>
            <w:shd w:val="clear" w:color="auto" w:fill="auto"/>
            <w:hideMark/>
          </w:tcPr>
          <w:p w14:paraId="049E3B75" w14:textId="77777777" w:rsidR="00C87F3E" w:rsidRPr="00C87F3E" w:rsidRDefault="00C87F3E" w:rsidP="00C87F3E">
            <w:pPr>
              <w:rPr>
                <w:rFonts w:ascii="Arial" w:hAnsi="Arial" w:cs="Arial"/>
                <w:sz w:val="16"/>
                <w:szCs w:val="16"/>
              </w:rPr>
            </w:pPr>
            <w:r w:rsidRPr="00C87F3E">
              <w:rPr>
                <w:rFonts w:ascii="Arial" w:hAnsi="Arial" w:cs="Arial"/>
                <w:sz w:val="16"/>
                <w:szCs w:val="16"/>
              </w:rPr>
              <w:t xml:space="preserve">[5G_RTP_Ph2] On RTP retransmission signaling </w:t>
            </w:r>
          </w:p>
        </w:tc>
        <w:tc>
          <w:tcPr>
            <w:tcW w:w="1408" w:type="dxa"/>
            <w:tcBorders>
              <w:top w:val="nil"/>
              <w:left w:val="nil"/>
              <w:bottom w:val="single" w:sz="4" w:space="0" w:color="A6A6A6"/>
              <w:right w:val="single" w:sz="4" w:space="0" w:color="A6A6A6"/>
            </w:tcBorders>
            <w:shd w:val="clear" w:color="auto" w:fill="auto"/>
            <w:hideMark/>
          </w:tcPr>
          <w:p w14:paraId="455BBAB7" w14:textId="77777777" w:rsidR="00C87F3E" w:rsidRPr="00C87F3E" w:rsidRDefault="00C87F3E" w:rsidP="00C87F3E">
            <w:pPr>
              <w:rPr>
                <w:rFonts w:ascii="Arial" w:hAnsi="Arial" w:cs="Arial"/>
                <w:sz w:val="16"/>
                <w:szCs w:val="16"/>
              </w:rPr>
            </w:pPr>
            <w:r w:rsidRPr="00C87F3E">
              <w:rPr>
                <w:rFonts w:ascii="Arial" w:hAnsi="Arial" w:cs="Arial"/>
                <w:sz w:val="16"/>
                <w:szCs w:val="16"/>
              </w:rPr>
              <w:t>Nokia</w:t>
            </w:r>
          </w:p>
        </w:tc>
        <w:tc>
          <w:tcPr>
            <w:tcW w:w="929" w:type="dxa"/>
            <w:tcBorders>
              <w:top w:val="nil"/>
              <w:left w:val="nil"/>
              <w:bottom w:val="single" w:sz="4" w:space="0" w:color="A6A6A6"/>
              <w:right w:val="single" w:sz="4" w:space="0" w:color="A6A6A6"/>
            </w:tcBorders>
            <w:shd w:val="clear" w:color="auto" w:fill="auto"/>
            <w:hideMark/>
          </w:tcPr>
          <w:p w14:paraId="6B16D5B2" w14:textId="77777777" w:rsidR="00C87F3E" w:rsidRPr="00C87F3E" w:rsidRDefault="00C87F3E" w:rsidP="00C87F3E">
            <w:pPr>
              <w:rPr>
                <w:rFonts w:ascii="Arial" w:hAnsi="Arial" w:cs="Arial"/>
                <w:sz w:val="16"/>
                <w:szCs w:val="16"/>
              </w:rPr>
            </w:pPr>
            <w:r w:rsidRPr="00C87F3E">
              <w:rPr>
                <w:rFonts w:ascii="Arial" w:hAnsi="Arial" w:cs="Arial"/>
                <w:sz w:val="16"/>
                <w:szCs w:val="16"/>
              </w:rPr>
              <w:t>10.6</w:t>
            </w:r>
          </w:p>
        </w:tc>
        <w:tc>
          <w:tcPr>
            <w:tcW w:w="2654" w:type="dxa"/>
            <w:tcBorders>
              <w:top w:val="nil"/>
              <w:left w:val="nil"/>
              <w:bottom w:val="single" w:sz="4" w:space="0" w:color="A6A6A6"/>
              <w:right w:val="single" w:sz="4" w:space="0" w:color="A6A6A6"/>
            </w:tcBorders>
            <w:shd w:val="clear" w:color="000000" w:fill="BFBFBF"/>
            <w:hideMark/>
          </w:tcPr>
          <w:p w14:paraId="6610F7FC" w14:textId="77777777" w:rsidR="00C87F3E" w:rsidRPr="00C87F3E" w:rsidRDefault="00C87F3E" w:rsidP="00C87F3E">
            <w:pPr>
              <w:rPr>
                <w:rFonts w:ascii="Arial" w:hAnsi="Arial" w:cs="Arial"/>
                <w:sz w:val="16"/>
                <w:szCs w:val="16"/>
              </w:rPr>
            </w:pPr>
            <w:r w:rsidRPr="00C87F3E">
              <w:rPr>
                <w:rFonts w:ascii="Arial" w:hAnsi="Arial" w:cs="Arial"/>
                <w:sz w:val="16"/>
                <w:szCs w:val="16"/>
              </w:rPr>
              <w:t>5G_RTP_Ph2 (5G Real-time Transport Protocol Configurations, Phase 2)</w:t>
            </w:r>
          </w:p>
        </w:tc>
      </w:tr>
      <w:tr w:rsidR="00C87F3E" w:rsidRPr="00C87F3E" w14:paraId="5A1DA56D" w14:textId="77777777" w:rsidTr="00C87F3E">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76C96DF9" w14:textId="77777777" w:rsidR="00C87F3E" w:rsidRPr="00C87F3E" w:rsidRDefault="00C87F3E" w:rsidP="00C87F3E">
            <w:pPr>
              <w:rPr>
                <w:rFonts w:ascii="Arial" w:hAnsi="Arial" w:cs="Arial"/>
                <w:b/>
                <w:bCs/>
                <w:color w:val="0000FF"/>
                <w:sz w:val="16"/>
                <w:szCs w:val="16"/>
                <w:u w:val="single"/>
              </w:rPr>
            </w:pPr>
            <w:hyperlink r:id="rId18" w:history="1">
              <w:r w:rsidRPr="00C87F3E">
                <w:rPr>
                  <w:rFonts w:ascii="Arial" w:hAnsi="Arial" w:cs="Arial"/>
                  <w:b/>
                  <w:bCs/>
                  <w:color w:val="0000FF"/>
                  <w:sz w:val="16"/>
                  <w:szCs w:val="16"/>
                  <w:u w:val="single"/>
                </w:rPr>
                <w:t>S4-250733</w:t>
              </w:r>
            </w:hyperlink>
          </w:p>
        </w:tc>
        <w:tc>
          <w:tcPr>
            <w:tcW w:w="2522" w:type="dxa"/>
            <w:tcBorders>
              <w:top w:val="nil"/>
              <w:left w:val="nil"/>
              <w:bottom w:val="single" w:sz="4" w:space="0" w:color="A6A6A6"/>
              <w:right w:val="single" w:sz="4" w:space="0" w:color="A6A6A6"/>
            </w:tcBorders>
            <w:shd w:val="clear" w:color="auto" w:fill="auto"/>
            <w:hideMark/>
          </w:tcPr>
          <w:p w14:paraId="288CDF9F" w14:textId="77777777" w:rsidR="00C87F3E" w:rsidRPr="00C87F3E" w:rsidRDefault="00C87F3E" w:rsidP="00C87F3E">
            <w:pPr>
              <w:rPr>
                <w:rFonts w:ascii="Arial" w:hAnsi="Arial" w:cs="Arial"/>
                <w:sz w:val="16"/>
                <w:szCs w:val="16"/>
              </w:rPr>
            </w:pPr>
            <w:r w:rsidRPr="00C87F3E">
              <w:rPr>
                <w:rFonts w:ascii="Arial" w:hAnsi="Arial" w:cs="Arial"/>
                <w:sz w:val="16"/>
                <w:szCs w:val="16"/>
              </w:rPr>
              <w:t>Pseudo-CR on QoE metric reporting configuration</w:t>
            </w:r>
          </w:p>
        </w:tc>
        <w:tc>
          <w:tcPr>
            <w:tcW w:w="1408" w:type="dxa"/>
            <w:tcBorders>
              <w:top w:val="nil"/>
              <w:left w:val="nil"/>
              <w:bottom w:val="single" w:sz="4" w:space="0" w:color="A6A6A6"/>
              <w:right w:val="single" w:sz="4" w:space="0" w:color="A6A6A6"/>
            </w:tcBorders>
            <w:shd w:val="clear" w:color="auto" w:fill="auto"/>
            <w:hideMark/>
          </w:tcPr>
          <w:p w14:paraId="3F6B9B79" w14:textId="77777777" w:rsidR="00C87F3E" w:rsidRPr="00C87F3E" w:rsidRDefault="00C87F3E" w:rsidP="00C87F3E">
            <w:pPr>
              <w:rPr>
                <w:rFonts w:ascii="Arial" w:hAnsi="Arial" w:cs="Arial"/>
                <w:sz w:val="16"/>
                <w:szCs w:val="16"/>
              </w:rPr>
            </w:pPr>
            <w:r w:rsidRPr="00C87F3E">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1E383A17" w14:textId="77777777" w:rsidR="00C87F3E" w:rsidRPr="00C87F3E" w:rsidRDefault="00C87F3E" w:rsidP="00C87F3E">
            <w:pPr>
              <w:rPr>
                <w:rFonts w:ascii="Arial" w:hAnsi="Arial" w:cs="Arial"/>
                <w:sz w:val="16"/>
                <w:szCs w:val="16"/>
              </w:rPr>
            </w:pPr>
            <w:r w:rsidRPr="00C87F3E">
              <w:rPr>
                <w:rFonts w:ascii="Arial" w:hAnsi="Arial" w:cs="Arial"/>
                <w:sz w:val="16"/>
                <w:szCs w:val="16"/>
              </w:rPr>
              <w:t>10.5</w:t>
            </w:r>
          </w:p>
        </w:tc>
        <w:tc>
          <w:tcPr>
            <w:tcW w:w="2654" w:type="dxa"/>
            <w:tcBorders>
              <w:top w:val="nil"/>
              <w:left w:val="nil"/>
              <w:bottom w:val="single" w:sz="4" w:space="0" w:color="A6A6A6"/>
              <w:right w:val="single" w:sz="4" w:space="0" w:color="A6A6A6"/>
            </w:tcBorders>
            <w:shd w:val="clear" w:color="000000" w:fill="BFBFBF"/>
            <w:hideMark/>
          </w:tcPr>
          <w:p w14:paraId="6E19429E" w14:textId="77777777" w:rsidR="00C87F3E" w:rsidRPr="00C87F3E" w:rsidRDefault="00C87F3E" w:rsidP="00C87F3E">
            <w:pPr>
              <w:rPr>
                <w:rFonts w:ascii="Arial" w:hAnsi="Arial" w:cs="Arial"/>
                <w:sz w:val="16"/>
                <w:szCs w:val="16"/>
              </w:rPr>
            </w:pPr>
            <w:r w:rsidRPr="00C87F3E">
              <w:rPr>
                <w:rFonts w:ascii="Arial" w:hAnsi="Arial" w:cs="Arial"/>
                <w:sz w:val="16"/>
                <w:szCs w:val="16"/>
              </w:rPr>
              <w:t>SR_IMS (Split rendering over IMS)</w:t>
            </w:r>
          </w:p>
        </w:tc>
      </w:tr>
    </w:tbl>
    <w:p w14:paraId="4430B096" w14:textId="77777777" w:rsidR="00C87F3E" w:rsidRDefault="00C87F3E">
      <w:pPr>
        <w:rPr>
          <w:sz w:val="20"/>
          <w:szCs w:val="20"/>
          <w:u w:val="single"/>
        </w:rPr>
      </w:pPr>
    </w:p>
    <w:p w14:paraId="3D0739FA" w14:textId="77777777" w:rsidR="0083286A" w:rsidRDefault="0083286A">
      <w:pPr>
        <w:rPr>
          <w:sz w:val="20"/>
          <w:szCs w:val="20"/>
          <w:u w:val="single"/>
        </w:rPr>
      </w:pPr>
    </w:p>
    <w:p w14:paraId="37B83C7A" w14:textId="282BD950" w:rsidR="0083286A" w:rsidRDefault="000B5E98" w:rsidP="000B5E98">
      <w:pPr>
        <w:pStyle w:val="Heading3"/>
      </w:pPr>
      <w:r>
        <w:t>A2</w:t>
      </w:r>
      <w:r w:rsidR="0083286A">
        <w:t>.2 Agreed to be presented</w:t>
      </w:r>
    </w:p>
    <w:p w14:paraId="0B7ED1E7" w14:textId="77777777" w:rsidR="0083286A" w:rsidRDefault="0083286A">
      <w:pPr>
        <w:rPr>
          <w:sz w:val="20"/>
          <w:szCs w:val="20"/>
          <w:u w:val="single"/>
        </w:rPr>
      </w:pPr>
    </w:p>
    <w:tbl>
      <w:tblPr>
        <w:tblW w:w="8784" w:type="dxa"/>
        <w:tblLook w:val="04A0" w:firstRow="1" w:lastRow="0" w:firstColumn="1" w:lastColumn="0" w:noHBand="0" w:noVBand="1"/>
      </w:tblPr>
      <w:tblGrid>
        <w:gridCol w:w="1271"/>
        <w:gridCol w:w="2520"/>
        <w:gridCol w:w="1408"/>
        <w:gridCol w:w="929"/>
        <w:gridCol w:w="2656"/>
      </w:tblGrid>
      <w:tr w:rsidR="0083286A" w:rsidRPr="0083286A" w14:paraId="5BF7E670" w14:textId="77777777" w:rsidTr="0083286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1FFCA053"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w:t>
            </w:r>
          </w:p>
        </w:tc>
        <w:tc>
          <w:tcPr>
            <w:tcW w:w="2520" w:type="dxa"/>
            <w:tcBorders>
              <w:top w:val="single" w:sz="4" w:space="0" w:color="FFFFFF"/>
              <w:left w:val="nil"/>
              <w:bottom w:val="single" w:sz="4" w:space="0" w:color="FFFFFF"/>
              <w:right w:val="single" w:sz="4" w:space="0" w:color="FFFFFF"/>
            </w:tcBorders>
            <w:shd w:val="clear" w:color="000000" w:fill="75B91A"/>
            <w:hideMark/>
          </w:tcPr>
          <w:p w14:paraId="399F4175"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2D9EECE9"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Source</w:t>
            </w:r>
          </w:p>
        </w:tc>
        <w:tc>
          <w:tcPr>
            <w:tcW w:w="929" w:type="dxa"/>
            <w:tcBorders>
              <w:top w:val="single" w:sz="4" w:space="0" w:color="FFFFFF"/>
              <w:left w:val="nil"/>
              <w:bottom w:val="single" w:sz="4" w:space="0" w:color="FFFFFF"/>
              <w:right w:val="single" w:sz="4" w:space="0" w:color="FFFFFF"/>
            </w:tcBorders>
            <w:shd w:val="clear" w:color="000000" w:fill="75B91A"/>
            <w:hideMark/>
          </w:tcPr>
          <w:p w14:paraId="44F38474"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w:t>
            </w:r>
          </w:p>
        </w:tc>
        <w:tc>
          <w:tcPr>
            <w:tcW w:w="2656" w:type="dxa"/>
            <w:tcBorders>
              <w:top w:val="single" w:sz="4" w:space="0" w:color="FFFFFF"/>
              <w:left w:val="nil"/>
              <w:bottom w:val="single" w:sz="4" w:space="0" w:color="FFFFFF"/>
              <w:right w:val="single" w:sz="4" w:space="0" w:color="FFFFFF"/>
            </w:tcBorders>
            <w:shd w:val="clear" w:color="000000" w:fill="75B91A"/>
            <w:hideMark/>
          </w:tcPr>
          <w:p w14:paraId="4D2D3FDD"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 description</w:t>
            </w:r>
          </w:p>
        </w:tc>
      </w:tr>
      <w:tr w:rsidR="0083286A" w:rsidRPr="0083286A" w14:paraId="79EEC5B1"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05038C5" w14:textId="77777777" w:rsidR="0083286A" w:rsidRPr="0083286A" w:rsidRDefault="0083286A" w:rsidP="0083286A">
            <w:pPr>
              <w:rPr>
                <w:rFonts w:ascii="Arial" w:hAnsi="Arial" w:cs="Arial"/>
                <w:b/>
                <w:bCs/>
                <w:color w:val="0000FF"/>
                <w:sz w:val="16"/>
                <w:szCs w:val="16"/>
                <w:u w:val="single"/>
              </w:rPr>
            </w:pPr>
            <w:hyperlink r:id="rId19" w:history="1">
              <w:r w:rsidRPr="0083286A">
                <w:rPr>
                  <w:rFonts w:ascii="Arial" w:hAnsi="Arial" w:cs="Arial"/>
                  <w:b/>
                  <w:bCs/>
                  <w:color w:val="0000FF"/>
                  <w:sz w:val="16"/>
                  <w:szCs w:val="16"/>
                  <w:u w:val="single"/>
                </w:rPr>
                <w:t>S4-250507</w:t>
              </w:r>
            </w:hyperlink>
          </w:p>
        </w:tc>
        <w:tc>
          <w:tcPr>
            <w:tcW w:w="2520" w:type="dxa"/>
            <w:tcBorders>
              <w:top w:val="nil"/>
              <w:left w:val="nil"/>
              <w:bottom w:val="single" w:sz="4" w:space="0" w:color="A6A6A6"/>
              <w:right w:val="single" w:sz="4" w:space="0" w:color="A6A6A6"/>
            </w:tcBorders>
            <w:shd w:val="clear" w:color="auto" w:fill="auto"/>
            <w:hideMark/>
          </w:tcPr>
          <w:p w14:paraId="309EAE7D"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Updated time plan</w:t>
            </w:r>
          </w:p>
        </w:tc>
        <w:tc>
          <w:tcPr>
            <w:tcW w:w="1408" w:type="dxa"/>
            <w:tcBorders>
              <w:top w:val="nil"/>
              <w:left w:val="nil"/>
              <w:bottom w:val="single" w:sz="4" w:space="0" w:color="A6A6A6"/>
              <w:right w:val="single" w:sz="4" w:space="0" w:color="A6A6A6"/>
            </w:tcBorders>
            <w:shd w:val="clear" w:color="auto" w:fill="auto"/>
            <w:hideMark/>
          </w:tcPr>
          <w:p w14:paraId="5298D1D8" w14:textId="77777777" w:rsidR="0083286A" w:rsidRPr="0083286A" w:rsidRDefault="0083286A" w:rsidP="0083286A">
            <w:pPr>
              <w:rPr>
                <w:rFonts w:ascii="Arial" w:hAnsi="Arial" w:cs="Arial"/>
                <w:sz w:val="16"/>
                <w:szCs w:val="16"/>
              </w:rPr>
            </w:pPr>
            <w:r w:rsidRPr="0083286A">
              <w:rPr>
                <w:rFonts w:ascii="Arial" w:hAnsi="Arial" w:cs="Arial"/>
                <w:sz w:val="16"/>
                <w:szCs w:val="16"/>
              </w:rPr>
              <w:t>BEIJING SAMSUNG TELECOM R&amp;D</w:t>
            </w:r>
          </w:p>
        </w:tc>
        <w:tc>
          <w:tcPr>
            <w:tcW w:w="929" w:type="dxa"/>
            <w:tcBorders>
              <w:top w:val="nil"/>
              <w:left w:val="nil"/>
              <w:bottom w:val="single" w:sz="4" w:space="0" w:color="A6A6A6"/>
              <w:right w:val="single" w:sz="4" w:space="0" w:color="A6A6A6"/>
            </w:tcBorders>
            <w:shd w:val="clear" w:color="auto" w:fill="auto"/>
            <w:hideMark/>
          </w:tcPr>
          <w:p w14:paraId="4BB71C8A" w14:textId="77777777" w:rsidR="0083286A" w:rsidRPr="0083286A" w:rsidRDefault="0083286A" w:rsidP="0083286A">
            <w:pPr>
              <w:rPr>
                <w:rFonts w:ascii="Arial" w:hAnsi="Arial" w:cs="Arial"/>
                <w:sz w:val="16"/>
                <w:szCs w:val="16"/>
              </w:rPr>
            </w:pPr>
            <w:r w:rsidRPr="0083286A">
              <w:rPr>
                <w:rFonts w:ascii="Arial" w:hAnsi="Arial" w:cs="Arial"/>
                <w:sz w:val="16"/>
                <w:szCs w:val="16"/>
              </w:rPr>
              <w:t>10.8</w:t>
            </w:r>
          </w:p>
        </w:tc>
        <w:tc>
          <w:tcPr>
            <w:tcW w:w="2656" w:type="dxa"/>
            <w:tcBorders>
              <w:top w:val="nil"/>
              <w:left w:val="nil"/>
              <w:bottom w:val="single" w:sz="4" w:space="0" w:color="A6A6A6"/>
              <w:right w:val="single" w:sz="4" w:space="0" w:color="A6A6A6"/>
            </w:tcBorders>
            <w:shd w:val="clear" w:color="000000" w:fill="BFBFBF"/>
            <w:hideMark/>
          </w:tcPr>
          <w:p w14:paraId="4ACEC880"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(Study on immersive Real-Time Communication for WebRTC, Phase 2)</w:t>
            </w:r>
          </w:p>
        </w:tc>
      </w:tr>
      <w:tr w:rsidR="0083286A" w:rsidRPr="0083286A" w14:paraId="0156B423" w14:textId="77777777" w:rsidTr="0083286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5823066B" w14:textId="77777777" w:rsidR="0083286A" w:rsidRPr="0083286A" w:rsidRDefault="0083286A" w:rsidP="0083286A">
            <w:pPr>
              <w:rPr>
                <w:rFonts w:ascii="Arial" w:hAnsi="Arial" w:cs="Arial"/>
                <w:b/>
                <w:bCs/>
                <w:color w:val="0000FF"/>
                <w:sz w:val="16"/>
                <w:szCs w:val="16"/>
                <w:u w:val="single"/>
              </w:rPr>
            </w:pPr>
            <w:hyperlink r:id="rId20" w:history="1">
              <w:r w:rsidRPr="0083286A">
                <w:rPr>
                  <w:rFonts w:ascii="Arial" w:hAnsi="Arial" w:cs="Arial"/>
                  <w:b/>
                  <w:bCs/>
                  <w:color w:val="0000FF"/>
                  <w:sz w:val="16"/>
                  <w:szCs w:val="16"/>
                  <w:u w:val="single"/>
                </w:rPr>
                <w:t>S4-250626</w:t>
              </w:r>
            </w:hyperlink>
          </w:p>
        </w:tc>
        <w:tc>
          <w:tcPr>
            <w:tcW w:w="2520" w:type="dxa"/>
            <w:tcBorders>
              <w:top w:val="nil"/>
              <w:left w:val="nil"/>
              <w:bottom w:val="single" w:sz="4" w:space="0" w:color="A6A6A6"/>
              <w:right w:val="single" w:sz="4" w:space="0" w:color="A6A6A6"/>
            </w:tcBorders>
            <w:shd w:val="clear" w:color="auto" w:fill="auto"/>
            <w:hideMark/>
          </w:tcPr>
          <w:p w14:paraId="52BA1F18" w14:textId="77777777" w:rsidR="0083286A" w:rsidRPr="0083286A" w:rsidRDefault="0083286A" w:rsidP="0083286A">
            <w:pPr>
              <w:rPr>
                <w:rFonts w:ascii="Arial" w:hAnsi="Arial" w:cs="Arial"/>
                <w:sz w:val="16"/>
                <w:szCs w:val="16"/>
              </w:rPr>
            </w:pPr>
            <w:r w:rsidRPr="0083286A">
              <w:rPr>
                <w:rFonts w:ascii="Arial" w:hAnsi="Arial" w:cs="Arial"/>
                <w:sz w:val="16"/>
                <w:szCs w:val="16"/>
              </w:rPr>
              <w:t>[TEI18, iRTCW] Correction of PDU Set Marking in the scope of a Dynamic Policy</w:t>
            </w:r>
          </w:p>
        </w:tc>
        <w:tc>
          <w:tcPr>
            <w:tcW w:w="1408" w:type="dxa"/>
            <w:tcBorders>
              <w:top w:val="nil"/>
              <w:left w:val="nil"/>
              <w:bottom w:val="single" w:sz="4" w:space="0" w:color="A6A6A6"/>
              <w:right w:val="single" w:sz="4" w:space="0" w:color="A6A6A6"/>
            </w:tcBorders>
            <w:shd w:val="clear" w:color="auto" w:fill="auto"/>
            <w:hideMark/>
          </w:tcPr>
          <w:p w14:paraId="4947CEF5"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29" w:type="dxa"/>
            <w:tcBorders>
              <w:top w:val="nil"/>
              <w:left w:val="nil"/>
              <w:bottom w:val="single" w:sz="4" w:space="0" w:color="A6A6A6"/>
              <w:right w:val="single" w:sz="4" w:space="0" w:color="A6A6A6"/>
            </w:tcBorders>
            <w:shd w:val="clear" w:color="auto" w:fill="auto"/>
            <w:hideMark/>
          </w:tcPr>
          <w:p w14:paraId="62DB74C7" w14:textId="77777777" w:rsidR="0083286A" w:rsidRPr="0083286A" w:rsidRDefault="0083286A" w:rsidP="0083286A">
            <w:pPr>
              <w:rPr>
                <w:rFonts w:ascii="Arial" w:hAnsi="Arial" w:cs="Arial"/>
                <w:sz w:val="16"/>
                <w:szCs w:val="16"/>
              </w:rPr>
            </w:pPr>
            <w:r w:rsidRPr="0083286A">
              <w:rPr>
                <w:rFonts w:ascii="Arial" w:hAnsi="Arial" w:cs="Arial"/>
                <w:sz w:val="16"/>
                <w:szCs w:val="16"/>
              </w:rPr>
              <w:t>10.4</w:t>
            </w:r>
          </w:p>
        </w:tc>
        <w:tc>
          <w:tcPr>
            <w:tcW w:w="2656" w:type="dxa"/>
            <w:tcBorders>
              <w:top w:val="nil"/>
              <w:left w:val="nil"/>
              <w:bottom w:val="single" w:sz="4" w:space="0" w:color="A6A6A6"/>
              <w:right w:val="single" w:sz="4" w:space="0" w:color="A6A6A6"/>
            </w:tcBorders>
            <w:shd w:val="clear" w:color="000000" w:fill="BFBFBF"/>
            <w:hideMark/>
          </w:tcPr>
          <w:p w14:paraId="181BE617" w14:textId="77777777" w:rsidR="0083286A" w:rsidRPr="0083286A" w:rsidRDefault="0083286A" w:rsidP="0083286A">
            <w:pPr>
              <w:rPr>
                <w:rFonts w:ascii="Arial" w:hAnsi="Arial" w:cs="Arial"/>
                <w:sz w:val="16"/>
                <w:szCs w:val="16"/>
              </w:rPr>
            </w:pPr>
            <w:r w:rsidRPr="0083286A">
              <w:rPr>
                <w:rFonts w:ascii="Arial" w:hAnsi="Arial" w:cs="Arial"/>
                <w:sz w:val="16"/>
                <w:szCs w:val="16"/>
              </w:rPr>
              <w:t>Release 18 and earlier matters</w:t>
            </w:r>
          </w:p>
        </w:tc>
      </w:tr>
      <w:tr w:rsidR="0083286A" w:rsidRPr="0083286A" w14:paraId="42DEA1FC" w14:textId="77777777" w:rsidTr="0083286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76494388" w14:textId="77777777" w:rsidR="0083286A" w:rsidRPr="0083286A" w:rsidRDefault="0083286A" w:rsidP="0083286A">
            <w:pPr>
              <w:rPr>
                <w:rFonts w:ascii="Arial" w:hAnsi="Arial" w:cs="Arial"/>
                <w:b/>
                <w:bCs/>
                <w:color w:val="0000FF"/>
                <w:sz w:val="16"/>
                <w:szCs w:val="16"/>
                <w:u w:val="single"/>
              </w:rPr>
            </w:pPr>
            <w:hyperlink r:id="rId21" w:history="1">
              <w:r w:rsidRPr="0083286A">
                <w:rPr>
                  <w:rFonts w:ascii="Arial" w:hAnsi="Arial" w:cs="Arial"/>
                  <w:b/>
                  <w:bCs/>
                  <w:color w:val="0000FF"/>
                  <w:sz w:val="16"/>
                  <w:szCs w:val="16"/>
                  <w:u w:val="single"/>
                </w:rPr>
                <w:t>S4-250635</w:t>
              </w:r>
            </w:hyperlink>
          </w:p>
        </w:tc>
        <w:tc>
          <w:tcPr>
            <w:tcW w:w="2520" w:type="dxa"/>
            <w:tcBorders>
              <w:top w:val="nil"/>
              <w:left w:val="nil"/>
              <w:bottom w:val="single" w:sz="4" w:space="0" w:color="A6A6A6"/>
              <w:right w:val="single" w:sz="4" w:space="0" w:color="A6A6A6"/>
            </w:tcBorders>
            <w:shd w:val="clear" w:color="auto" w:fill="auto"/>
            <w:hideMark/>
          </w:tcPr>
          <w:p w14:paraId="73B0A7AC" w14:textId="77777777" w:rsidR="0083286A" w:rsidRPr="0083286A" w:rsidRDefault="0083286A" w:rsidP="0083286A">
            <w:pPr>
              <w:rPr>
                <w:rFonts w:ascii="Arial" w:hAnsi="Arial" w:cs="Arial"/>
                <w:sz w:val="16"/>
                <w:szCs w:val="16"/>
              </w:rPr>
            </w:pPr>
            <w:r w:rsidRPr="0083286A">
              <w:rPr>
                <w:rFonts w:ascii="Arial" w:hAnsi="Arial" w:cs="Arial"/>
                <w:sz w:val="16"/>
                <w:szCs w:val="16"/>
              </w:rPr>
              <w:t>[TEI19, iRTCW] Addition of Number of PDUs in the PDU Set to Dynamic Policy API</w:t>
            </w:r>
          </w:p>
        </w:tc>
        <w:tc>
          <w:tcPr>
            <w:tcW w:w="1408" w:type="dxa"/>
            <w:tcBorders>
              <w:top w:val="nil"/>
              <w:left w:val="nil"/>
              <w:bottom w:val="single" w:sz="4" w:space="0" w:color="A6A6A6"/>
              <w:right w:val="single" w:sz="4" w:space="0" w:color="A6A6A6"/>
            </w:tcBorders>
            <w:shd w:val="clear" w:color="auto" w:fill="auto"/>
            <w:hideMark/>
          </w:tcPr>
          <w:p w14:paraId="5B1D732F"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29" w:type="dxa"/>
            <w:tcBorders>
              <w:top w:val="nil"/>
              <w:left w:val="nil"/>
              <w:bottom w:val="single" w:sz="4" w:space="0" w:color="A6A6A6"/>
              <w:right w:val="single" w:sz="4" w:space="0" w:color="A6A6A6"/>
            </w:tcBorders>
            <w:shd w:val="clear" w:color="auto" w:fill="auto"/>
            <w:hideMark/>
          </w:tcPr>
          <w:p w14:paraId="13D8BC1A" w14:textId="77777777" w:rsidR="0083286A" w:rsidRPr="0083286A" w:rsidRDefault="0083286A" w:rsidP="0083286A">
            <w:pPr>
              <w:rPr>
                <w:rFonts w:ascii="Arial" w:hAnsi="Arial" w:cs="Arial"/>
                <w:sz w:val="16"/>
                <w:szCs w:val="16"/>
              </w:rPr>
            </w:pPr>
            <w:r w:rsidRPr="0083286A">
              <w:rPr>
                <w:rFonts w:ascii="Arial" w:hAnsi="Arial" w:cs="Arial"/>
                <w:sz w:val="16"/>
                <w:szCs w:val="16"/>
              </w:rPr>
              <w:t>10.9</w:t>
            </w:r>
          </w:p>
        </w:tc>
        <w:tc>
          <w:tcPr>
            <w:tcW w:w="2656" w:type="dxa"/>
            <w:tcBorders>
              <w:top w:val="nil"/>
              <w:left w:val="nil"/>
              <w:bottom w:val="single" w:sz="4" w:space="0" w:color="A6A6A6"/>
              <w:right w:val="single" w:sz="4" w:space="0" w:color="A6A6A6"/>
            </w:tcBorders>
            <w:shd w:val="clear" w:color="000000" w:fill="BFBFBF"/>
            <w:hideMark/>
          </w:tcPr>
          <w:p w14:paraId="7CB4E5BE" w14:textId="77777777" w:rsidR="0083286A" w:rsidRPr="0083286A" w:rsidRDefault="0083286A" w:rsidP="0083286A">
            <w:pPr>
              <w:rPr>
                <w:rFonts w:ascii="Arial" w:hAnsi="Arial" w:cs="Arial"/>
                <w:sz w:val="16"/>
                <w:szCs w:val="16"/>
              </w:rPr>
            </w:pPr>
            <w:r w:rsidRPr="0083286A">
              <w:rPr>
                <w:rFonts w:ascii="Arial" w:hAnsi="Arial" w:cs="Arial"/>
                <w:sz w:val="16"/>
                <w:szCs w:val="16"/>
              </w:rPr>
              <w:t>Other Rel-19 matters including TEI</w:t>
            </w:r>
          </w:p>
        </w:tc>
      </w:tr>
      <w:tr w:rsidR="0083286A" w:rsidRPr="0083286A" w14:paraId="19C4E3B8"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71F9130A" w14:textId="77777777" w:rsidR="0083286A" w:rsidRPr="0083286A" w:rsidRDefault="0083286A" w:rsidP="0083286A">
            <w:pPr>
              <w:rPr>
                <w:rFonts w:ascii="Arial" w:hAnsi="Arial" w:cs="Arial"/>
                <w:b/>
                <w:bCs/>
                <w:color w:val="0000FF"/>
                <w:sz w:val="16"/>
                <w:szCs w:val="16"/>
                <w:u w:val="single"/>
              </w:rPr>
            </w:pPr>
            <w:hyperlink r:id="rId22" w:history="1">
              <w:r w:rsidRPr="0083286A">
                <w:rPr>
                  <w:rFonts w:ascii="Arial" w:hAnsi="Arial" w:cs="Arial"/>
                  <w:b/>
                  <w:bCs/>
                  <w:color w:val="0000FF"/>
                  <w:sz w:val="16"/>
                  <w:szCs w:val="16"/>
                  <w:u w:val="single"/>
                </w:rPr>
                <w:t>S4-250636</w:t>
              </w:r>
            </w:hyperlink>
          </w:p>
        </w:tc>
        <w:tc>
          <w:tcPr>
            <w:tcW w:w="2520" w:type="dxa"/>
            <w:tcBorders>
              <w:top w:val="nil"/>
              <w:left w:val="nil"/>
              <w:bottom w:val="single" w:sz="4" w:space="0" w:color="A6A6A6"/>
              <w:right w:val="single" w:sz="4" w:space="0" w:color="A6A6A6"/>
            </w:tcBorders>
            <w:shd w:val="clear" w:color="auto" w:fill="auto"/>
            <w:hideMark/>
          </w:tcPr>
          <w:p w14:paraId="7B5C664F" w14:textId="77777777" w:rsidR="0083286A" w:rsidRPr="0083286A" w:rsidRDefault="0083286A" w:rsidP="0083286A">
            <w:pPr>
              <w:rPr>
                <w:rFonts w:ascii="Arial" w:hAnsi="Arial" w:cs="Arial"/>
                <w:sz w:val="16"/>
                <w:szCs w:val="16"/>
              </w:rPr>
            </w:pPr>
            <w:r w:rsidRPr="0083286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22CDD252" w14:textId="77777777" w:rsidR="0083286A" w:rsidRPr="0083286A" w:rsidRDefault="0083286A" w:rsidP="0083286A">
            <w:pPr>
              <w:rPr>
                <w:rFonts w:ascii="Arial" w:hAnsi="Arial" w:cs="Arial"/>
                <w:sz w:val="16"/>
                <w:szCs w:val="16"/>
              </w:rPr>
            </w:pPr>
            <w:r w:rsidRPr="0083286A">
              <w:rPr>
                <w:rFonts w:ascii="Arial" w:hAnsi="Arial" w:cs="Arial"/>
                <w:sz w:val="16"/>
                <w:szCs w:val="16"/>
              </w:rPr>
              <w:t>Ericsson Japan K.K.</w:t>
            </w:r>
          </w:p>
        </w:tc>
        <w:tc>
          <w:tcPr>
            <w:tcW w:w="929" w:type="dxa"/>
            <w:tcBorders>
              <w:top w:val="nil"/>
              <w:left w:val="nil"/>
              <w:bottom w:val="single" w:sz="4" w:space="0" w:color="A6A6A6"/>
              <w:right w:val="single" w:sz="4" w:space="0" w:color="A6A6A6"/>
            </w:tcBorders>
            <w:shd w:val="clear" w:color="auto" w:fill="auto"/>
            <w:hideMark/>
          </w:tcPr>
          <w:p w14:paraId="4D0A63BD" w14:textId="77777777" w:rsidR="0083286A" w:rsidRPr="0083286A" w:rsidRDefault="0083286A" w:rsidP="0083286A">
            <w:pPr>
              <w:rPr>
                <w:rFonts w:ascii="Arial" w:hAnsi="Arial" w:cs="Arial"/>
                <w:sz w:val="16"/>
                <w:szCs w:val="16"/>
              </w:rPr>
            </w:pPr>
            <w:r w:rsidRPr="0083286A">
              <w:rPr>
                <w:rFonts w:ascii="Arial" w:hAnsi="Arial" w:cs="Arial"/>
                <w:sz w:val="16"/>
                <w:szCs w:val="16"/>
              </w:rPr>
              <w:t>10.4</w:t>
            </w:r>
          </w:p>
        </w:tc>
        <w:tc>
          <w:tcPr>
            <w:tcW w:w="2656" w:type="dxa"/>
            <w:tcBorders>
              <w:top w:val="nil"/>
              <w:left w:val="nil"/>
              <w:bottom w:val="single" w:sz="4" w:space="0" w:color="A6A6A6"/>
              <w:right w:val="single" w:sz="4" w:space="0" w:color="A6A6A6"/>
            </w:tcBorders>
            <w:shd w:val="clear" w:color="000000" w:fill="BFBFBF"/>
            <w:hideMark/>
          </w:tcPr>
          <w:p w14:paraId="22A11C3C" w14:textId="77777777" w:rsidR="0083286A" w:rsidRPr="0083286A" w:rsidRDefault="0083286A" w:rsidP="0083286A">
            <w:pPr>
              <w:rPr>
                <w:rFonts w:ascii="Arial" w:hAnsi="Arial" w:cs="Arial"/>
                <w:sz w:val="16"/>
                <w:szCs w:val="16"/>
              </w:rPr>
            </w:pPr>
            <w:r w:rsidRPr="0083286A">
              <w:rPr>
                <w:rFonts w:ascii="Arial" w:hAnsi="Arial" w:cs="Arial"/>
                <w:sz w:val="16"/>
                <w:szCs w:val="16"/>
              </w:rPr>
              <w:t>Release 18 and earlier matters</w:t>
            </w:r>
          </w:p>
        </w:tc>
      </w:tr>
      <w:tr w:rsidR="0083286A" w:rsidRPr="0083286A" w14:paraId="3A2C115E"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3160CCFB" w14:textId="77777777" w:rsidR="0083286A" w:rsidRPr="0083286A" w:rsidRDefault="0083286A" w:rsidP="0083286A">
            <w:pPr>
              <w:rPr>
                <w:rFonts w:ascii="Arial" w:hAnsi="Arial" w:cs="Arial"/>
                <w:b/>
                <w:bCs/>
                <w:color w:val="0000FF"/>
                <w:sz w:val="16"/>
                <w:szCs w:val="16"/>
                <w:u w:val="single"/>
              </w:rPr>
            </w:pPr>
            <w:hyperlink r:id="rId23" w:history="1">
              <w:r w:rsidRPr="0083286A">
                <w:rPr>
                  <w:rFonts w:ascii="Arial" w:hAnsi="Arial" w:cs="Arial"/>
                  <w:b/>
                  <w:bCs/>
                  <w:color w:val="0000FF"/>
                  <w:sz w:val="16"/>
                  <w:szCs w:val="16"/>
                  <w:u w:val="single"/>
                </w:rPr>
                <w:t>S4-250637</w:t>
              </w:r>
            </w:hyperlink>
          </w:p>
        </w:tc>
        <w:tc>
          <w:tcPr>
            <w:tcW w:w="2520" w:type="dxa"/>
            <w:tcBorders>
              <w:top w:val="nil"/>
              <w:left w:val="nil"/>
              <w:bottom w:val="single" w:sz="4" w:space="0" w:color="A6A6A6"/>
              <w:right w:val="single" w:sz="4" w:space="0" w:color="A6A6A6"/>
            </w:tcBorders>
            <w:shd w:val="clear" w:color="auto" w:fill="auto"/>
            <w:hideMark/>
          </w:tcPr>
          <w:p w14:paraId="69A4896E" w14:textId="77777777" w:rsidR="0083286A" w:rsidRPr="0083286A" w:rsidRDefault="0083286A" w:rsidP="0083286A">
            <w:pPr>
              <w:rPr>
                <w:rFonts w:ascii="Arial" w:hAnsi="Arial" w:cs="Arial"/>
                <w:sz w:val="16"/>
                <w:szCs w:val="16"/>
              </w:rPr>
            </w:pPr>
            <w:r w:rsidRPr="0083286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68392F67" w14:textId="77777777" w:rsidR="0083286A" w:rsidRPr="0083286A" w:rsidRDefault="0083286A" w:rsidP="0083286A">
            <w:pPr>
              <w:rPr>
                <w:rFonts w:ascii="Arial" w:hAnsi="Arial" w:cs="Arial"/>
                <w:sz w:val="16"/>
                <w:szCs w:val="16"/>
              </w:rPr>
            </w:pPr>
            <w:r w:rsidRPr="0083286A">
              <w:rPr>
                <w:rFonts w:ascii="Arial" w:hAnsi="Arial" w:cs="Arial"/>
                <w:sz w:val="16"/>
                <w:szCs w:val="16"/>
              </w:rPr>
              <w:t>Ericsson Japan K.K.</w:t>
            </w:r>
          </w:p>
        </w:tc>
        <w:tc>
          <w:tcPr>
            <w:tcW w:w="929" w:type="dxa"/>
            <w:tcBorders>
              <w:top w:val="nil"/>
              <w:left w:val="nil"/>
              <w:bottom w:val="single" w:sz="4" w:space="0" w:color="A6A6A6"/>
              <w:right w:val="single" w:sz="4" w:space="0" w:color="A6A6A6"/>
            </w:tcBorders>
            <w:shd w:val="clear" w:color="auto" w:fill="auto"/>
            <w:hideMark/>
          </w:tcPr>
          <w:p w14:paraId="74DC7894" w14:textId="77777777" w:rsidR="0083286A" w:rsidRPr="0083286A" w:rsidRDefault="0083286A" w:rsidP="0083286A">
            <w:pPr>
              <w:rPr>
                <w:rFonts w:ascii="Arial" w:hAnsi="Arial" w:cs="Arial"/>
                <w:sz w:val="16"/>
                <w:szCs w:val="16"/>
              </w:rPr>
            </w:pPr>
            <w:r w:rsidRPr="0083286A">
              <w:rPr>
                <w:rFonts w:ascii="Arial" w:hAnsi="Arial" w:cs="Arial"/>
                <w:sz w:val="16"/>
                <w:szCs w:val="16"/>
              </w:rPr>
              <w:t>10.9</w:t>
            </w:r>
          </w:p>
        </w:tc>
        <w:tc>
          <w:tcPr>
            <w:tcW w:w="2656" w:type="dxa"/>
            <w:tcBorders>
              <w:top w:val="nil"/>
              <w:left w:val="nil"/>
              <w:bottom w:val="single" w:sz="4" w:space="0" w:color="A6A6A6"/>
              <w:right w:val="single" w:sz="4" w:space="0" w:color="A6A6A6"/>
            </w:tcBorders>
            <w:shd w:val="clear" w:color="000000" w:fill="BFBFBF"/>
            <w:hideMark/>
          </w:tcPr>
          <w:p w14:paraId="490AB0C3" w14:textId="77777777" w:rsidR="0083286A" w:rsidRPr="0083286A" w:rsidRDefault="0083286A" w:rsidP="0083286A">
            <w:pPr>
              <w:rPr>
                <w:rFonts w:ascii="Arial" w:hAnsi="Arial" w:cs="Arial"/>
                <w:sz w:val="16"/>
                <w:szCs w:val="16"/>
              </w:rPr>
            </w:pPr>
            <w:r w:rsidRPr="0083286A">
              <w:rPr>
                <w:rFonts w:ascii="Arial" w:hAnsi="Arial" w:cs="Arial"/>
                <w:sz w:val="16"/>
                <w:szCs w:val="16"/>
              </w:rPr>
              <w:t>Other Rel-19 matters including TEI</w:t>
            </w:r>
          </w:p>
        </w:tc>
      </w:tr>
      <w:tr w:rsidR="0083286A" w:rsidRPr="0083286A" w14:paraId="6495C982"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47A30589" w14:textId="77777777" w:rsidR="0083286A" w:rsidRPr="0083286A" w:rsidRDefault="0083286A" w:rsidP="0083286A">
            <w:pPr>
              <w:rPr>
                <w:rFonts w:ascii="Arial" w:hAnsi="Arial" w:cs="Arial"/>
                <w:b/>
                <w:bCs/>
                <w:color w:val="0000FF"/>
                <w:sz w:val="16"/>
                <w:szCs w:val="16"/>
                <w:u w:val="single"/>
              </w:rPr>
            </w:pPr>
            <w:hyperlink r:id="rId24" w:history="1">
              <w:r w:rsidRPr="0083286A">
                <w:rPr>
                  <w:rFonts w:ascii="Arial" w:hAnsi="Arial" w:cs="Arial"/>
                  <w:b/>
                  <w:bCs/>
                  <w:color w:val="0000FF"/>
                  <w:sz w:val="16"/>
                  <w:szCs w:val="16"/>
                  <w:u w:val="single"/>
                </w:rPr>
                <w:t>S4-250664</w:t>
              </w:r>
            </w:hyperlink>
          </w:p>
        </w:tc>
        <w:tc>
          <w:tcPr>
            <w:tcW w:w="2520" w:type="dxa"/>
            <w:tcBorders>
              <w:top w:val="nil"/>
              <w:left w:val="nil"/>
              <w:bottom w:val="single" w:sz="4" w:space="0" w:color="A6A6A6"/>
              <w:right w:val="single" w:sz="4" w:space="0" w:color="A6A6A6"/>
            </w:tcBorders>
            <w:shd w:val="clear" w:color="auto" w:fill="auto"/>
            <w:hideMark/>
          </w:tcPr>
          <w:p w14:paraId="5418300F"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Timeplan for AvCall-MED WI 0.1.1</w:t>
            </w:r>
          </w:p>
        </w:tc>
        <w:tc>
          <w:tcPr>
            <w:tcW w:w="1408" w:type="dxa"/>
            <w:tcBorders>
              <w:top w:val="nil"/>
              <w:left w:val="nil"/>
              <w:bottom w:val="single" w:sz="4" w:space="0" w:color="A6A6A6"/>
              <w:right w:val="single" w:sz="4" w:space="0" w:color="A6A6A6"/>
            </w:tcBorders>
            <w:shd w:val="clear" w:color="auto" w:fill="auto"/>
            <w:hideMark/>
          </w:tcPr>
          <w:p w14:paraId="3EF8A0BE"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29" w:type="dxa"/>
            <w:tcBorders>
              <w:top w:val="nil"/>
              <w:left w:val="nil"/>
              <w:bottom w:val="single" w:sz="4" w:space="0" w:color="A6A6A6"/>
              <w:right w:val="single" w:sz="4" w:space="0" w:color="A6A6A6"/>
            </w:tcBorders>
            <w:shd w:val="clear" w:color="auto" w:fill="auto"/>
            <w:hideMark/>
          </w:tcPr>
          <w:p w14:paraId="633B6513"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2656" w:type="dxa"/>
            <w:tcBorders>
              <w:top w:val="nil"/>
              <w:left w:val="nil"/>
              <w:bottom w:val="single" w:sz="4" w:space="0" w:color="A6A6A6"/>
              <w:right w:val="single" w:sz="4" w:space="0" w:color="A6A6A6"/>
            </w:tcBorders>
            <w:shd w:val="clear" w:color="000000" w:fill="BFBFBF"/>
            <w:hideMark/>
          </w:tcPr>
          <w:p w14:paraId="78A171C0"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r>
      <w:tr w:rsidR="0083286A" w:rsidRPr="0083286A" w14:paraId="76D45155"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1607CAE"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S4-250708</w:t>
            </w:r>
          </w:p>
        </w:tc>
        <w:tc>
          <w:tcPr>
            <w:tcW w:w="2520" w:type="dxa"/>
            <w:tcBorders>
              <w:top w:val="nil"/>
              <w:left w:val="nil"/>
              <w:bottom w:val="single" w:sz="4" w:space="0" w:color="A6A6A6"/>
              <w:right w:val="single" w:sz="4" w:space="0" w:color="A6A6A6"/>
            </w:tcBorders>
            <w:shd w:val="clear" w:color="auto" w:fill="auto"/>
            <w:hideMark/>
          </w:tcPr>
          <w:p w14:paraId="4D9C141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77BBEAB4" w14:textId="77777777" w:rsidR="0083286A" w:rsidRPr="0083286A" w:rsidRDefault="0083286A" w:rsidP="0083286A">
            <w:pPr>
              <w:rPr>
                <w:rFonts w:ascii="Arial" w:hAnsi="Arial" w:cs="Arial"/>
                <w:sz w:val="16"/>
                <w:szCs w:val="16"/>
              </w:rPr>
            </w:pPr>
            <w:r w:rsidRPr="0083286A">
              <w:rPr>
                <w:rFonts w:ascii="Arial" w:hAnsi="Arial" w:cs="Arial"/>
                <w:sz w:val="16"/>
                <w:szCs w:val="16"/>
              </w:rPr>
              <w:t>Nokia, Lenovo</w:t>
            </w:r>
          </w:p>
        </w:tc>
        <w:tc>
          <w:tcPr>
            <w:tcW w:w="929" w:type="dxa"/>
            <w:tcBorders>
              <w:top w:val="nil"/>
              <w:left w:val="nil"/>
              <w:bottom w:val="single" w:sz="4" w:space="0" w:color="A6A6A6"/>
              <w:right w:val="single" w:sz="4" w:space="0" w:color="A6A6A6"/>
            </w:tcBorders>
            <w:shd w:val="clear" w:color="auto" w:fill="auto"/>
            <w:hideMark/>
          </w:tcPr>
          <w:p w14:paraId="7F28039B"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3D1F5A3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4F9A1420"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4A411EEB"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S4-250712</w:t>
            </w:r>
          </w:p>
        </w:tc>
        <w:tc>
          <w:tcPr>
            <w:tcW w:w="2520" w:type="dxa"/>
            <w:tcBorders>
              <w:top w:val="nil"/>
              <w:left w:val="nil"/>
              <w:bottom w:val="single" w:sz="4" w:space="0" w:color="A6A6A6"/>
              <w:right w:val="single" w:sz="4" w:space="0" w:color="A6A6A6"/>
            </w:tcBorders>
            <w:shd w:val="clear" w:color="auto" w:fill="auto"/>
            <w:hideMark/>
          </w:tcPr>
          <w:p w14:paraId="3F4BECB8"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LS on N6-Unmarked PDUs</w:t>
            </w:r>
          </w:p>
        </w:tc>
        <w:tc>
          <w:tcPr>
            <w:tcW w:w="1408" w:type="dxa"/>
            <w:tcBorders>
              <w:top w:val="nil"/>
              <w:left w:val="nil"/>
              <w:bottom w:val="single" w:sz="4" w:space="0" w:color="A6A6A6"/>
              <w:right w:val="single" w:sz="4" w:space="0" w:color="A6A6A6"/>
            </w:tcBorders>
            <w:shd w:val="clear" w:color="auto" w:fill="auto"/>
            <w:hideMark/>
          </w:tcPr>
          <w:p w14:paraId="5EC53665" w14:textId="77777777" w:rsidR="0083286A" w:rsidRPr="0083286A" w:rsidRDefault="0083286A" w:rsidP="0083286A">
            <w:pPr>
              <w:rPr>
                <w:rFonts w:ascii="Arial" w:hAnsi="Arial" w:cs="Arial"/>
                <w:sz w:val="16"/>
                <w:szCs w:val="16"/>
              </w:rPr>
            </w:pPr>
            <w:r w:rsidRPr="0083286A">
              <w:rPr>
                <w:rFonts w:ascii="Arial" w:hAnsi="Arial" w:cs="Arial"/>
                <w:sz w:val="16"/>
                <w:szCs w:val="16"/>
              </w:rPr>
              <w:t>Nokia, Lenovo</w:t>
            </w:r>
          </w:p>
        </w:tc>
        <w:tc>
          <w:tcPr>
            <w:tcW w:w="929" w:type="dxa"/>
            <w:tcBorders>
              <w:top w:val="nil"/>
              <w:left w:val="nil"/>
              <w:bottom w:val="single" w:sz="4" w:space="0" w:color="A6A6A6"/>
              <w:right w:val="single" w:sz="4" w:space="0" w:color="A6A6A6"/>
            </w:tcBorders>
            <w:shd w:val="clear" w:color="auto" w:fill="auto"/>
            <w:hideMark/>
          </w:tcPr>
          <w:p w14:paraId="4EC49B94"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6791634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606F4546"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502E318"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S4-250716</w:t>
            </w:r>
          </w:p>
        </w:tc>
        <w:tc>
          <w:tcPr>
            <w:tcW w:w="2520" w:type="dxa"/>
            <w:tcBorders>
              <w:top w:val="nil"/>
              <w:left w:val="nil"/>
              <w:bottom w:val="single" w:sz="4" w:space="0" w:color="A6A6A6"/>
              <w:right w:val="single" w:sz="4" w:space="0" w:color="A6A6A6"/>
            </w:tcBorders>
            <w:shd w:val="clear" w:color="auto" w:fill="auto"/>
            <w:hideMark/>
          </w:tcPr>
          <w:p w14:paraId="3ACEF6E5" w14:textId="77777777" w:rsidR="0083286A" w:rsidRPr="0083286A" w:rsidRDefault="0083286A" w:rsidP="0083286A">
            <w:pPr>
              <w:rPr>
                <w:rFonts w:ascii="Arial" w:hAnsi="Arial" w:cs="Arial"/>
                <w:sz w:val="16"/>
                <w:szCs w:val="16"/>
              </w:rPr>
            </w:pPr>
            <w:r w:rsidRPr="0083286A">
              <w:rPr>
                <w:rFonts w:ascii="Arial" w:hAnsi="Arial" w:cs="Arial"/>
                <w:sz w:val="16"/>
                <w:szCs w:val="16"/>
              </w:rPr>
              <w:t>Guideline for PDU Handling marked and unmarked PDU</w:t>
            </w:r>
          </w:p>
        </w:tc>
        <w:tc>
          <w:tcPr>
            <w:tcW w:w="1408" w:type="dxa"/>
            <w:tcBorders>
              <w:top w:val="nil"/>
              <w:left w:val="nil"/>
              <w:bottom w:val="single" w:sz="4" w:space="0" w:color="A6A6A6"/>
              <w:right w:val="single" w:sz="4" w:space="0" w:color="A6A6A6"/>
            </w:tcBorders>
            <w:shd w:val="clear" w:color="auto" w:fill="auto"/>
            <w:hideMark/>
          </w:tcPr>
          <w:p w14:paraId="30E28D9A"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29" w:type="dxa"/>
            <w:tcBorders>
              <w:top w:val="nil"/>
              <w:left w:val="nil"/>
              <w:bottom w:val="single" w:sz="4" w:space="0" w:color="A6A6A6"/>
              <w:right w:val="single" w:sz="4" w:space="0" w:color="A6A6A6"/>
            </w:tcBorders>
            <w:shd w:val="clear" w:color="auto" w:fill="auto"/>
            <w:hideMark/>
          </w:tcPr>
          <w:p w14:paraId="7E5F21B0"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229C477D"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00FC16C4"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27C1777B" w14:textId="77777777" w:rsidR="0083286A" w:rsidRPr="0083286A" w:rsidRDefault="0083286A" w:rsidP="0083286A">
            <w:pPr>
              <w:rPr>
                <w:rFonts w:ascii="Arial" w:hAnsi="Arial" w:cs="Arial"/>
                <w:b/>
                <w:bCs/>
                <w:color w:val="0000FF"/>
                <w:sz w:val="16"/>
                <w:szCs w:val="16"/>
                <w:u w:val="single"/>
              </w:rPr>
            </w:pPr>
            <w:hyperlink r:id="rId25" w:history="1">
              <w:r w:rsidRPr="0083286A">
                <w:rPr>
                  <w:rFonts w:ascii="Arial" w:hAnsi="Arial" w:cs="Arial"/>
                  <w:b/>
                  <w:bCs/>
                  <w:color w:val="0000FF"/>
                  <w:sz w:val="16"/>
                  <w:szCs w:val="16"/>
                  <w:u w:val="single"/>
                </w:rPr>
                <w:t>S4-250724</w:t>
              </w:r>
            </w:hyperlink>
          </w:p>
        </w:tc>
        <w:tc>
          <w:tcPr>
            <w:tcW w:w="2520" w:type="dxa"/>
            <w:tcBorders>
              <w:top w:val="nil"/>
              <w:left w:val="nil"/>
              <w:bottom w:val="single" w:sz="4" w:space="0" w:color="A6A6A6"/>
              <w:right w:val="single" w:sz="4" w:space="0" w:color="A6A6A6"/>
            </w:tcBorders>
            <w:shd w:val="clear" w:color="auto" w:fill="auto"/>
            <w:hideMark/>
          </w:tcPr>
          <w:p w14:paraId="4411767C"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SDES RTP Header Extension for MID</w:t>
            </w:r>
          </w:p>
        </w:tc>
        <w:tc>
          <w:tcPr>
            <w:tcW w:w="1408" w:type="dxa"/>
            <w:tcBorders>
              <w:top w:val="nil"/>
              <w:left w:val="nil"/>
              <w:bottom w:val="single" w:sz="4" w:space="0" w:color="A6A6A6"/>
              <w:right w:val="single" w:sz="4" w:space="0" w:color="A6A6A6"/>
            </w:tcBorders>
            <w:shd w:val="clear" w:color="auto" w:fill="auto"/>
            <w:hideMark/>
          </w:tcPr>
          <w:p w14:paraId="6CFB53DA"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00CCC61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4AD8FA0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2D1D885D"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2021BB1" w14:textId="77777777" w:rsidR="0083286A" w:rsidRPr="0083286A" w:rsidRDefault="0083286A" w:rsidP="0083286A">
            <w:pPr>
              <w:rPr>
                <w:rFonts w:ascii="Arial" w:hAnsi="Arial" w:cs="Arial"/>
                <w:b/>
                <w:bCs/>
                <w:color w:val="0000FF"/>
                <w:sz w:val="16"/>
                <w:szCs w:val="16"/>
                <w:u w:val="single"/>
              </w:rPr>
            </w:pPr>
            <w:hyperlink r:id="rId26" w:history="1">
              <w:r w:rsidRPr="0083286A">
                <w:rPr>
                  <w:rFonts w:ascii="Arial" w:hAnsi="Arial" w:cs="Arial"/>
                  <w:b/>
                  <w:bCs/>
                  <w:color w:val="0000FF"/>
                  <w:sz w:val="16"/>
                  <w:szCs w:val="16"/>
                  <w:u w:val="single"/>
                </w:rPr>
                <w:t>S4-250725</w:t>
              </w:r>
            </w:hyperlink>
          </w:p>
        </w:tc>
        <w:tc>
          <w:tcPr>
            <w:tcW w:w="2520" w:type="dxa"/>
            <w:tcBorders>
              <w:top w:val="nil"/>
              <w:left w:val="nil"/>
              <w:bottom w:val="single" w:sz="4" w:space="0" w:color="A6A6A6"/>
              <w:right w:val="single" w:sz="4" w:space="0" w:color="A6A6A6"/>
            </w:tcBorders>
            <w:shd w:val="clear" w:color="auto" w:fill="auto"/>
            <w:hideMark/>
          </w:tcPr>
          <w:p w14:paraId="05ED41E0"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Enhancements to Dynamic Policy API for SDES RTP HE for MID</w:t>
            </w:r>
          </w:p>
        </w:tc>
        <w:tc>
          <w:tcPr>
            <w:tcW w:w="1408" w:type="dxa"/>
            <w:tcBorders>
              <w:top w:val="nil"/>
              <w:left w:val="nil"/>
              <w:bottom w:val="single" w:sz="4" w:space="0" w:color="A6A6A6"/>
              <w:right w:val="single" w:sz="4" w:space="0" w:color="A6A6A6"/>
            </w:tcBorders>
            <w:shd w:val="clear" w:color="auto" w:fill="auto"/>
            <w:hideMark/>
          </w:tcPr>
          <w:p w14:paraId="7A04F4E1"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2B335905"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6BEAE34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6F5972B0"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105178C" w14:textId="77777777" w:rsidR="0083286A" w:rsidRPr="0083286A" w:rsidRDefault="0083286A" w:rsidP="0083286A">
            <w:pPr>
              <w:rPr>
                <w:rFonts w:ascii="Arial" w:hAnsi="Arial" w:cs="Arial"/>
                <w:b/>
                <w:bCs/>
                <w:color w:val="0000FF"/>
                <w:sz w:val="16"/>
                <w:szCs w:val="16"/>
                <w:u w:val="single"/>
              </w:rPr>
            </w:pPr>
            <w:hyperlink r:id="rId27" w:history="1">
              <w:r w:rsidRPr="0083286A">
                <w:rPr>
                  <w:rFonts w:ascii="Arial" w:hAnsi="Arial" w:cs="Arial"/>
                  <w:b/>
                  <w:bCs/>
                  <w:color w:val="0000FF"/>
                  <w:sz w:val="16"/>
                  <w:szCs w:val="16"/>
                  <w:u w:val="single"/>
                </w:rPr>
                <w:t>S4-250726</w:t>
              </w:r>
            </w:hyperlink>
          </w:p>
        </w:tc>
        <w:tc>
          <w:tcPr>
            <w:tcW w:w="2520" w:type="dxa"/>
            <w:tcBorders>
              <w:top w:val="nil"/>
              <w:left w:val="nil"/>
              <w:bottom w:val="single" w:sz="4" w:space="0" w:color="A6A6A6"/>
              <w:right w:val="single" w:sz="4" w:space="0" w:color="A6A6A6"/>
            </w:tcBorders>
            <w:shd w:val="clear" w:color="auto" w:fill="auto"/>
            <w:hideMark/>
          </w:tcPr>
          <w:p w14:paraId="1B6545C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Enhancements to dynamic policy resource for SDES RTP HE</w:t>
            </w:r>
          </w:p>
        </w:tc>
        <w:tc>
          <w:tcPr>
            <w:tcW w:w="1408" w:type="dxa"/>
            <w:tcBorders>
              <w:top w:val="nil"/>
              <w:left w:val="nil"/>
              <w:bottom w:val="single" w:sz="4" w:space="0" w:color="A6A6A6"/>
              <w:right w:val="single" w:sz="4" w:space="0" w:color="A6A6A6"/>
            </w:tcBorders>
            <w:shd w:val="clear" w:color="auto" w:fill="auto"/>
            <w:hideMark/>
          </w:tcPr>
          <w:p w14:paraId="1733B18D"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29" w:type="dxa"/>
            <w:tcBorders>
              <w:top w:val="nil"/>
              <w:left w:val="nil"/>
              <w:bottom w:val="single" w:sz="4" w:space="0" w:color="A6A6A6"/>
              <w:right w:val="single" w:sz="4" w:space="0" w:color="A6A6A6"/>
            </w:tcBorders>
            <w:shd w:val="clear" w:color="auto" w:fill="auto"/>
            <w:hideMark/>
          </w:tcPr>
          <w:p w14:paraId="352F2D2A"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56" w:type="dxa"/>
            <w:tcBorders>
              <w:top w:val="nil"/>
              <w:left w:val="nil"/>
              <w:bottom w:val="single" w:sz="4" w:space="0" w:color="A6A6A6"/>
              <w:right w:val="single" w:sz="4" w:space="0" w:color="A6A6A6"/>
            </w:tcBorders>
            <w:shd w:val="clear" w:color="000000" w:fill="BFBFBF"/>
            <w:hideMark/>
          </w:tcPr>
          <w:p w14:paraId="6DE46DE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304BB240"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591AB45" w14:textId="77777777" w:rsidR="0083286A" w:rsidRPr="0083286A" w:rsidRDefault="0083286A" w:rsidP="0083286A">
            <w:pPr>
              <w:rPr>
                <w:rFonts w:ascii="Arial" w:hAnsi="Arial" w:cs="Arial"/>
                <w:b/>
                <w:bCs/>
                <w:color w:val="0000FF"/>
                <w:sz w:val="16"/>
                <w:szCs w:val="16"/>
                <w:u w:val="single"/>
              </w:rPr>
            </w:pPr>
            <w:hyperlink r:id="rId28" w:history="1">
              <w:r w:rsidRPr="0083286A">
                <w:rPr>
                  <w:rFonts w:ascii="Arial" w:hAnsi="Arial" w:cs="Arial"/>
                  <w:b/>
                  <w:bCs/>
                  <w:color w:val="0000FF"/>
                  <w:sz w:val="16"/>
                  <w:szCs w:val="16"/>
                  <w:u w:val="single"/>
                </w:rPr>
                <w:t>S4-250734</w:t>
              </w:r>
            </w:hyperlink>
          </w:p>
        </w:tc>
        <w:tc>
          <w:tcPr>
            <w:tcW w:w="2520" w:type="dxa"/>
            <w:tcBorders>
              <w:top w:val="nil"/>
              <w:left w:val="nil"/>
              <w:bottom w:val="single" w:sz="4" w:space="0" w:color="A6A6A6"/>
              <w:right w:val="single" w:sz="4" w:space="0" w:color="A6A6A6"/>
            </w:tcBorders>
            <w:shd w:val="clear" w:color="auto" w:fill="auto"/>
            <w:hideMark/>
          </w:tcPr>
          <w:p w14:paraId="50644E1B" w14:textId="77777777" w:rsidR="0083286A" w:rsidRPr="0083286A" w:rsidRDefault="0083286A" w:rsidP="0083286A">
            <w:pPr>
              <w:rPr>
                <w:rFonts w:ascii="Arial" w:hAnsi="Arial" w:cs="Arial"/>
                <w:sz w:val="16"/>
                <w:szCs w:val="16"/>
              </w:rPr>
            </w:pPr>
            <w:r w:rsidRPr="0083286A">
              <w:rPr>
                <w:rFonts w:ascii="Arial" w:hAnsi="Arial" w:cs="Arial"/>
                <w:sz w:val="16"/>
                <w:szCs w:val="16"/>
              </w:rPr>
              <w:t>Reply LS on Encoding of (S)RTP Multiplexed Media Identification Information</w:t>
            </w:r>
          </w:p>
        </w:tc>
        <w:tc>
          <w:tcPr>
            <w:tcW w:w="1408" w:type="dxa"/>
            <w:tcBorders>
              <w:top w:val="nil"/>
              <w:left w:val="nil"/>
              <w:bottom w:val="single" w:sz="4" w:space="0" w:color="A6A6A6"/>
              <w:right w:val="single" w:sz="4" w:space="0" w:color="A6A6A6"/>
            </w:tcBorders>
            <w:shd w:val="clear" w:color="auto" w:fill="auto"/>
            <w:hideMark/>
          </w:tcPr>
          <w:p w14:paraId="33154C0F"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29" w:type="dxa"/>
            <w:tcBorders>
              <w:top w:val="nil"/>
              <w:left w:val="nil"/>
              <w:bottom w:val="single" w:sz="4" w:space="0" w:color="A6A6A6"/>
              <w:right w:val="single" w:sz="4" w:space="0" w:color="A6A6A6"/>
            </w:tcBorders>
            <w:shd w:val="clear" w:color="auto" w:fill="auto"/>
            <w:hideMark/>
          </w:tcPr>
          <w:p w14:paraId="5313A4A7" w14:textId="77777777" w:rsidR="0083286A" w:rsidRPr="0083286A" w:rsidRDefault="0083286A" w:rsidP="0083286A">
            <w:pPr>
              <w:rPr>
                <w:rFonts w:ascii="Arial" w:hAnsi="Arial" w:cs="Arial"/>
                <w:sz w:val="16"/>
                <w:szCs w:val="16"/>
              </w:rPr>
            </w:pPr>
            <w:r w:rsidRPr="0083286A">
              <w:rPr>
                <w:rFonts w:ascii="Arial" w:hAnsi="Arial" w:cs="Arial"/>
                <w:sz w:val="16"/>
                <w:szCs w:val="16"/>
              </w:rPr>
              <w:t>10.3</w:t>
            </w:r>
          </w:p>
        </w:tc>
        <w:tc>
          <w:tcPr>
            <w:tcW w:w="2656" w:type="dxa"/>
            <w:tcBorders>
              <w:top w:val="nil"/>
              <w:left w:val="nil"/>
              <w:bottom w:val="single" w:sz="4" w:space="0" w:color="A6A6A6"/>
              <w:right w:val="single" w:sz="4" w:space="0" w:color="A6A6A6"/>
            </w:tcBorders>
            <w:shd w:val="clear" w:color="000000" w:fill="BFBFBF"/>
            <w:hideMark/>
          </w:tcPr>
          <w:p w14:paraId="33A08644" w14:textId="77777777" w:rsidR="0083286A" w:rsidRPr="0083286A" w:rsidRDefault="0083286A" w:rsidP="0083286A">
            <w:pPr>
              <w:rPr>
                <w:rFonts w:ascii="Arial" w:hAnsi="Arial" w:cs="Arial"/>
                <w:sz w:val="16"/>
                <w:szCs w:val="16"/>
              </w:rPr>
            </w:pPr>
            <w:r w:rsidRPr="0083286A">
              <w:rPr>
                <w:rFonts w:ascii="Arial" w:hAnsi="Arial" w:cs="Arial"/>
                <w:sz w:val="16"/>
                <w:szCs w:val="16"/>
              </w:rPr>
              <w:t>Reports/Liaisons from other groups/meetings</w:t>
            </w:r>
          </w:p>
        </w:tc>
      </w:tr>
      <w:tr w:rsidR="00007F42" w:rsidRPr="00DE650A" w14:paraId="531350F8" w14:textId="77777777" w:rsidTr="00007F42">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5A048DA" w14:textId="2C505160" w:rsidR="00007F42" w:rsidRPr="00007F42" w:rsidRDefault="00007F42" w:rsidP="0038501B">
            <w:r w:rsidRPr="0083286A">
              <w:rPr>
                <w:rFonts w:ascii="Arial" w:hAnsi="Arial" w:cs="Arial"/>
                <w:color w:val="000000"/>
                <w:sz w:val="16"/>
                <w:szCs w:val="16"/>
              </w:rPr>
              <w:t>S4-2507</w:t>
            </w:r>
            <w:r>
              <w:rPr>
                <w:rFonts w:ascii="Arial" w:hAnsi="Arial" w:cs="Arial"/>
                <w:color w:val="000000"/>
                <w:sz w:val="16"/>
                <w:szCs w:val="16"/>
              </w:rPr>
              <w:t>4</w:t>
            </w:r>
            <w:r w:rsidRPr="0083286A">
              <w:rPr>
                <w:rFonts w:ascii="Arial" w:hAnsi="Arial" w:cs="Arial"/>
                <w:color w:val="000000"/>
                <w:sz w:val="16"/>
                <w:szCs w:val="16"/>
              </w:rPr>
              <w:t>6</w:t>
            </w:r>
          </w:p>
        </w:tc>
        <w:tc>
          <w:tcPr>
            <w:tcW w:w="2520" w:type="dxa"/>
            <w:tcBorders>
              <w:top w:val="nil"/>
              <w:left w:val="nil"/>
              <w:bottom w:val="single" w:sz="4" w:space="0" w:color="A6A6A6"/>
              <w:right w:val="single" w:sz="4" w:space="0" w:color="A6A6A6"/>
            </w:tcBorders>
            <w:shd w:val="clear" w:color="auto" w:fill="auto"/>
            <w:hideMark/>
          </w:tcPr>
          <w:p w14:paraId="41178EC3" w14:textId="77777777" w:rsidR="00007F42" w:rsidRPr="00DE650A" w:rsidRDefault="00007F42" w:rsidP="0038501B">
            <w:pPr>
              <w:rPr>
                <w:rFonts w:ascii="Arial" w:hAnsi="Arial" w:cs="Arial"/>
                <w:sz w:val="16"/>
                <w:szCs w:val="16"/>
              </w:rPr>
            </w:pPr>
            <w:r w:rsidRPr="00DE650A">
              <w:rPr>
                <w:rFonts w:ascii="Arial" w:hAnsi="Arial" w:cs="Arial"/>
                <w:sz w:val="16"/>
                <w:szCs w:val="16"/>
              </w:rPr>
              <w:t>[SR_IMS] Draft LS on MF capabilities</w:t>
            </w:r>
          </w:p>
        </w:tc>
        <w:tc>
          <w:tcPr>
            <w:tcW w:w="1408" w:type="dxa"/>
            <w:tcBorders>
              <w:top w:val="nil"/>
              <w:left w:val="nil"/>
              <w:bottom w:val="single" w:sz="4" w:space="0" w:color="A6A6A6"/>
              <w:right w:val="single" w:sz="4" w:space="0" w:color="A6A6A6"/>
            </w:tcBorders>
            <w:shd w:val="clear" w:color="auto" w:fill="auto"/>
            <w:hideMark/>
          </w:tcPr>
          <w:p w14:paraId="3FCCB830" w14:textId="77777777" w:rsidR="00007F42" w:rsidRPr="00DE650A" w:rsidRDefault="00007F42" w:rsidP="0038501B">
            <w:pPr>
              <w:rPr>
                <w:rFonts w:ascii="Arial" w:hAnsi="Arial" w:cs="Arial"/>
                <w:sz w:val="16"/>
                <w:szCs w:val="16"/>
              </w:rPr>
            </w:pPr>
            <w:r w:rsidRPr="00DE650A">
              <w:rPr>
                <w:rFonts w:ascii="Arial" w:hAnsi="Arial" w:cs="Arial"/>
                <w:sz w:val="16"/>
                <w:szCs w:val="16"/>
              </w:rPr>
              <w:t>QUALCOMM JAPAN LLC.</w:t>
            </w:r>
          </w:p>
        </w:tc>
        <w:tc>
          <w:tcPr>
            <w:tcW w:w="929" w:type="dxa"/>
            <w:tcBorders>
              <w:top w:val="nil"/>
              <w:left w:val="nil"/>
              <w:bottom w:val="single" w:sz="4" w:space="0" w:color="A6A6A6"/>
              <w:right w:val="single" w:sz="4" w:space="0" w:color="A6A6A6"/>
            </w:tcBorders>
            <w:shd w:val="clear" w:color="auto" w:fill="auto"/>
            <w:hideMark/>
          </w:tcPr>
          <w:p w14:paraId="2BC2F21D" w14:textId="77777777" w:rsidR="00007F42" w:rsidRPr="00DE650A" w:rsidRDefault="00007F42" w:rsidP="0038501B">
            <w:pPr>
              <w:rPr>
                <w:rFonts w:ascii="Arial" w:hAnsi="Arial" w:cs="Arial"/>
                <w:sz w:val="16"/>
                <w:szCs w:val="16"/>
              </w:rPr>
            </w:pPr>
            <w:r w:rsidRPr="00DE650A">
              <w:rPr>
                <w:rFonts w:ascii="Arial" w:hAnsi="Arial" w:cs="Arial"/>
                <w:sz w:val="16"/>
                <w:szCs w:val="16"/>
              </w:rPr>
              <w:t>10.5</w:t>
            </w:r>
          </w:p>
        </w:tc>
        <w:tc>
          <w:tcPr>
            <w:tcW w:w="2656" w:type="dxa"/>
            <w:tcBorders>
              <w:top w:val="nil"/>
              <w:left w:val="nil"/>
              <w:bottom w:val="single" w:sz="4" w:space="0" w:color="A6A6A6"/>
              <w:right w:val="single" w:sz="4" w:space="0" w:color="A6A6A6"/>
            </w:tcBorders>
            <w:shd w:val="clear" w:color="000000" w:fill="BFBFBF"/>
            <w:hideMark/>
          </w:tcPr>
          <w:p w14:paraId="70CF12DB" w14:textId="77777777" w:rsidR="00007F42" w:rsidRPr="00DE650A" w:rsidRDefault="00007F42" w:rsidP="0038501B">
            <w:pPr>
              <w:rPr>
                <w:rFonts w:ascii="Arial" w:hAnsi="Arial" w:cs="Arial"/>
                <w:sz w:val="16"/>
                <w:szCs w:val="16"/>
              </w:rPr>
            </w:pPr>
            <w:r w:rsidRPr="00DE650A">
              <w:rPr>
                <w:rFonts w:ascii="Arial" w:hAnsi="Arial" w:cs="Arial"/>
                <w:sz w:val="16"/>
                <w:szCs w:val="16"/>
              </w:rPr>
              <w:t>SR_IMS (Split rendering over IMS)</w:t>
            </w:r>
          </w:p>
        </w:tc>
      </w:tr>
    </w:tbl>
    <w:p w14:paraId="18E666B5" w14:textId="77777777" w:rsidR="0083286A" w:rsidRPr="0083286A" w:rsidRDefault="0083286A">
      <w:pPr>
        <w:rPr>
          <w:sz w:val="20"/>
          <w:szCs w:val="20"/>
          <w:u w:val="single"/>
        </w:rPr>
      </w:pPr>
    </w:p>
    <w:p w14:paraId="4524FE51" w14:textId="77777777" w:rsidR="00D970F5" w:rsidRDefault="00D970F5">
      <w:pPr>
        <w:rPr>
          <w:sz w:val="20"/>
          <w:szCs w:val="20"/>
          <w:u w:val="single"/>
        </w:rPr>
      </w:pPr>
    </w:p>
    <w:p w14:paraId="373D4E35" w14:textId="44141887" w:rsidR="00D970F5" w:rsidRDefault="000B5E98" w:rsidP="000B5E98">
      <w:pPr>
        <w:pStyle w:val="Heading3"/>
      </w:pPr>
      <w:r>
        <w:t>A2.3 Not agreed not presented</w:t>
      </w:r>
    </w:p>
    <w:p w14:paraId="5224A964" w14:textId="77777777" w:rsidR="0083286A" w:rsidRDefault="0083286A">
      <w:pPr>
        <w:rPr>
          <w:sz w:val="20"/>
          <w:szCs w:val="20"/>
          <w:u w:val="single"/>
        </w:rPr>
      </w:pPr>
    </w:p>
    <w:tbl>
      <w:tblPr>
        <w:tblW w:w="9120" w:type="dxa"/>
        <w:tblLook w:val="04A0" w:firstRow="1" w:lastRow="0" w:firstColumn="1" w:lastColumn="0" w:noHBand="0" w:noVBand="1"/>
      </w:tblPr>
      <w:tblGrid>
        <w:gridCol w:w="1271"/>
        <w:gridCol w:w="2633"/>
        <w:gridCol w:w="1408"/>
        <w:gridCol w:w="932"/>
        <w:gridCol w:w="1454"/>
        <w:gridCol w:w="1422"/>
      </w:tblGrid>
      <w:tr w:rsidR="0083286A" w:rsidRPr="0083286A" w14:paraId="02C6CDF7" w14:textId="77777777" w:rsidTr="0083286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2F15D186"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w:t>
            </w:r>
          </w:p>
        </w:tc>
        <w:tc>
          <w:tcPr>
            <w:tcW w:w="2633" w:type="dxa"/>
            <w:tcBorders>
              <w:top w:val="single" w:sz="4" w:space="0" w:color="FFFFFF"/>
              <w:left w:val="nil"/>
              <w:bottom w:val="single" w:sz="4" w:space="0" w:color="FFFFFF"/>
              <w:right w:val="single" w:sz="4" w:space="0" w:color="FFFFFF"/>
            </w:tcBorders>
            <w:shd w:val="clear" w:color="000000" w:fill="75B91A"/>
            <w:hideMark/>
          </w:tcPr>
          <w:p w14:paraId="7313C9E8"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5935CD61"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Source</w:t>
            </w:r>
          </w:p>
        </w:tc>
        <w:tc>
          <w:tcPr>
            <w:tcW w:w="932" w:type="dxa"/>
            <w:tcBorders>
              <w:top w:val="single" w:sz="4" w:space="0" w:color="FFFFFF"/>
              <w:left w:val="nil"/>
              <w:bottom w:val="single" w:sz="4" w:space="0" w:color="FFFFFF"/>
              <w:right w:val="single" w:sz="4" w:space="0" w:color="FFFFFF"/>
            </w:tcBorders>
            <w:shd w:val="clear" w:color="000000" w:fill="75B91A"/>
            <w:hideMark/>
          </w:tcPr>
          <w:p w14:paraId="0014E513"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w:t>
            </w:r>
          </w:p>
        </w:tc>
        <w:tc>
          <w:tcPr>
            <w:tcW w:w="1454" w:type="dxa"/>
            <w:tcBorders>
              <w:top w:val="single" w:sz="4" w:space="0" w:color="FFFFFF"/>
              <w:left w:val="nil"/>
              <w:bottom w:val="single" w:sz="4" w:space="0" w:color="FFFFFF"/>
              <w:right w:val="single" w:sz="4" w:space="0" w:color="FFFFFF"/>
            </w:tcBorders>
            <w:shd w:val="clear" w:color="000000" w:fill="75B91A"/>
            <w:hideMark/>
          </w:tcPr>
          <w:p w14:paraId="3CA4AD6B"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 description</w:t>
            </w:r>
          </w:p>
        </w:tc>
        <w:tc>
          <w:tcPr>
            <w:tcW w:w="1422" w:type="dxa"/>
            <w:tcBorders>
              <w:top w:val="single" w:sz="4" w:space="0" w:color="FFFFFF"/>
              <w:left w:val="nil"/>
              <w:bottom w:val="single" w:sz="4" w:space="0" w:color="FFFFFF"/>
              <w:right w:val="single" w:sz="4" w:space="0" w:color="FFFFFF"/>
            </w:tcBorders>
            <w:shd w:val="clear" w:color="000000" w:fill="75B91A"/>
            <w:hideMark/>
          </w:tcPr>
          <w:p w14:paraId="149DBF76"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 Status</w:t>
            </w:r>
          </w:p>
        </w:tc>
      </w:tr>
      <w:tr w:rsidR="0083286A" w:rsidRPr="0083286A" w14:paraId="485AC3D3"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1FD823C5" w14:textId="77777777" w:rsidR="0083286A" w:rsidRPr="0083286A" w:rsidRDefault="0083286A" w:rsidP="0083286A">
            <w:pPr>
              <w:rPr>
                <w:rFonts w:ascii="Arial" w:hAnsi="Arial" w:cs="Arial"/>
                <w:b/>
                <w:bCs/>
                <w:color w:val="0000FF"/>
                <w:sz w:val="16"/>
                <w:szCs w:val="16"/>
                <w:u w:val="single"/>
              </w:rPr>
            </w:pPr>
            <w:hyperlink r:id="rId29" w:history="1">
              <w:r w:rsidRPr="0083286A">
                <w:rPr>
                  <w:rFonts w:ascii="Arial" w:hAnsi="Arial" w:cs="Arial"/>
                  <w:b/>
                  <w:bCs/>
                  <w:color w:val="0000FF"/>
                  <w:sz w:val="16"/>
                  <w:szCs w:val="16"/>
                  <w:u w:val="single"/>
                </w:rPr>
                <w:t>S4-250440</w:t>
              </w:r>
            </w:hyperlink>
          </w:p>
        </w:tc>
        <w:tc>
          <w:tcPr>
            <w:tcW w:w="2633" w:type="dxa"/>
            <w:tcBorders>
              <w:top w:val="nil"/>
              <w:left w:val="nil"/>
              <w:bottom w:val="single" w:sz="4" w:space="0" w:color="A6A6A6"/>
              <w:right w:val="single" w:sz="4" w:space="0" w:color="A6A6A6"/>
            </w:tcBorders>
            <w:shd w:val="clear" w:color="auto" w:fill="auto"/>
            <w:hideMark/>
          </w:tcPr>
          <w:p w14:paraId="41E10865"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[5G_RTP_Ph2]Extension to 26.510 for handling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710BF4A3"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72B50B45"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267E523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57252DCC"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4ABE307E"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D1751E3" w14:textId="77777777" w:rsidR="0083286A" w:rsidRPr="0083286A" w:rsidRDefault="0083286A" w:rsidP="0083286A">
            <w:pPr>
              <w:rPr>
                <w:rFonts w:ascii="Arial" w:hAnsi="Arial" w:cs="Arial"/>
                <w:b/>
                <w:bCs/>
                <w:color w:val="0000FF"/>
                <w:sz w:val="16"/>
                <w:szCs w:val="16"/>
                <w:u w:val="single"/>
              </w:rPr>
            </w:pPr>
            <w:hyperlink r:id="rId30" w:history="1">
              <w:r w:rsidRPr="0083286A">
                <w:rPr>
                  <w:rFonts w:ascii="Arial" w:hAnsi="Arial" w:cs="Arial"/>
                  <w:b/>
                  <w:bCs/>
                  <w:color w:val="0000FF"/>
                  <w:sz w:val="16"/>
                  <w:szCs w:val="16"/>
                  <w:u w:val="single"/>
                </w:rPr>
                <w:t>S4-250441</w:t>
              </w:r>
            </w:hyperlink>
          </w:p>
        </w:tc>
        <w:tc>
          <w:tcPr>
            <w:tcW w:w="2633" w:type="dxa"/>
            <w:tcBorders>
              <w:top w:val="nil"/>
              <w:left w:val="nil"/>
              <w:bottom w:val="single" w:sz="4" w:space="0" w:color="A6A6A6"/>
              <w:right w:val="single" w:sz="4" w:space="0" w:color="A6A6A6"/>
            </w:tcBorders>
            <w:shd w:val="clear" w:color="auto" w:fill="auto"/>
            <w:hideMark/>
          </w:tcPr>
          <w:p w14:paraId="62AD624E" w14:textId="77777777" w:rsidR="0083286A" w:rsidRPr="0083286A" w:rsidRDefault="0083286A" w:rsidP="0083286A">
            <w:pPr>
              <w:rPr>
                <w:rFonts w:ascii="Arial" w:hAnsi="Arial" w:cs="Arial"/>
                <w:sz w:val="16"/>
                <w:szCs w:val="16"/>
              </w:rPr>
            </w:pPr>
            <w:r w:rsidRPr="0083286A">
              <w:rPr>
                <w:rFonts w:ascii="Arial" w:hAnsi="Arial" w:cs="Arial"/>
                <w:sz w:val="16"/>
                <w:szCs w:val="16"/>
              </w:rPr>
              <w:t>Extensions to 26.113 for supporting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30A1394E"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34203F8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5432D25F"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3CBD71A9"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522E7FB1" w14:textId="77777777" w:rsidTr="0083286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7D573247" w14:textId="77777777" w:rsidR="0083286A" w:rsidRPr="0083286A" w:rsidRDefault="0083286A" w:rsidP="0083286A">
            <w:pPr>
              <w:rPr>
                <w:rFonts w:ascii="Arial" w:hAnsi="Arial" w:cs="Arial"/>
                <w:b/>
                <w:bCs/>
                <w:color w:val="0000FF"/>
                <w:sz w:val="16"/>
                <w:szCs w:val="16"/>
                <w:u w:val="single"/>
              </w:rPr>
            </w:pPr>
            <w:hyperlink r:id="rId31" w:history="1">
              <w:r w:rsidRPr="0083286A">
                <w:rPr>
                  <w:rFonts w:ascii="Arial" w:hAnsi="Arial" w:cs="Arial"/>
                  <w:b/>
                  <w:bCs/>
                  <w:color w:val="0000FF"/>
                  <w:sz w:val="16"/>
                  <w:szCs w:val="16"/>
                  <w:u w:val="single"/>
                </w:rPr>
                <w:t>S4-250463</w:t>
              </w:r>
            </w:hyperlink>
          </w:p>
        </w:tc>
        <w:tc>
          <w:tcPr>
            <w:tcW w:w="2633" w:type="dxa"/>
            <w:tcBorders>
              <w:top w:val="nil"/>
              <w:left w:val="nil"/>
              <w:bottom w:val="single" w:sz="4" w:space="0" w:color="A6A6A6"/>
              <w:right w:val="single" w:sz="4" w:space="0" w:color="A6A6A6"/>
            </w:tcBorders>
            <w:shd w:val="clear" w:color="auto" w:fill="auto"/>
            <w:hideMark/>
          </w:tcPr>
          <w:p w14:paraId="1530CC33"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call use case and call flows</w:t>
            </w:r>
          </w:p>
        </w:tc>
        <w:tc>
          <w:tcPr>
            <w:tcW w:w="1408" w:type="dxa"/>
            <w:tcBorders>
              <w:top w:val="nil"/>
              <w:left w:val="nil"/>
              <w:bottom w:val="single" w:sz="4" w:space="0" w:color="A6A6A6"/>
              <w:right w:val="single" w:sz="4" w:space="0" w:color="A6A6A6"/>
            </w:tcBorders>
            <w:shd w:val="clear" w:color="auto" w:fill="auto"/>
            <w:hideMark/>
          </w:tcPr>
          <w:p w14:paraId="0C16847E" w14:textId="77777777" w:rsidR="0083286A" w:rsidRPr="0083286A" w:rsidRDefault="0083286A" w:rsidP="0083286A">
            <w:pPr>
              <w:rPr>
                <w:rFonts w:ascii="Arial" w:hAnsi="Arial" w:cs="Arial"/>
                <w:sz w:val="16"/>
                <w:szCs w:val="16"/>
              </w:rPr>
            </w:pPr>
            <w:r w:rsidRPr="0083286A">
              <w:rPr>
                <w:rFonts w:ascii="Arial" w:hAnsi="Arial" w:cs="Arial"/>
                <w:sz w:val="16"/>
                <w:szCs w:val="16"/>
              </w:rPr>
              <w:t>Vodafone GmbH</w:t>
            </w:r>
          </w:p>
        </w:tc>
        <w:tc>
          <w:tcPr>
            <w:tcW w:w="932" w:type="dxa"/>
            <w:tcBorders>
              <w:top w:val="nil"/>
              <w:left w:val="nil"/>
              <w:bottom w:val="single" w:sz="4" w:space="0" w:color="A6A6A6"/>
              <w:right w:val="single" w:sz="4" w:space="0" w:color="A6A6A6"/>
            </w:tcBorders>
            <w:shd w:val="clear" w:color="auto" w:fill="auto"/>
            <w:hideMark/>
          </w:tcPr>
          <w:p w14:paraId="56E57F95"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3D5C5E9B"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BA6343B"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4D76E656"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CE59559" w14:textId="77777777" w:rsidR="0083286A" w:rsidRPr="0083286A" w:rsidRDefault="0083286A" w:rsidP="0083286A">
            <w:pPr>
              <w:rPr>
                <w:rFonts w:ascii="Arial" w:hAnsi="Arial" w:cs="Arial"/>
                <w:b/>
                <w:bCs/>
                <w:color w:val="0000FF"/>
                <w:sz w:val="16"/>
                <w:szCs w:val="16"/>
                <w:u w:val="single"/>
              </w:rPr>
            </w:pPr>
            <w:hyperlink r:id="rId32" w:history="1">
              <w:r w:rsidRPr="0083286A">
                <w:rPr>
                  <w:rFonts w:ascii="Arial" w:hAnsi="Arial" w:cs="Arial"/>
                  <w:b/>
                  <w:bCs/>
                  <w:color w:val="0000FF"/>
                  <w:sz w:val="16"/>
                  <w:szCs w:val="16"/>
                  <w:u w:val="single"/>
                </w:rPr>
                <w:t>S4-250475</w:t>
              </w:r>
            </w:hyperlink>
          </w:p>
        </w:tc>
        <w:tc>
          <w:tcPr>
            <w:tcW w:w="2633" w:type="dxa"/>
            <w:tcBorders>
              <w:top w:val="nil"/>
              <w:left w:val="nil"/>
              <w:bottom w:val="single" w:sz="4" w:space="0" w:color="A6A6A6"/>
              <w:right w:val="single" w:sz="4" w:space="0" w:color="A6A6A6"/>
            </w:tcBorders>
            <w:shd w:val="clear" w:color="auto" w:fill="auto"/>
            <w:hideMark/>
          </w:tcPr>
          <w:p w14:paraId="6E9F4E52" w14:textId="77777777" w:rsidR="0083286A" w:rsidRPr="0083286A" w:rsidRDefault="0083286A" w:rsidP="0083286A">
            <w:pPr>
              <w:rPr>
                <w:rFonts w:ascii="Arial" w:hAnsi="Arial" w:cs="Arial"/>
                <w:sz w:val="16"/>
                <w:szCs w:val="16"/>
              </w:rPr>
            </w:pPr>
            <w:r w:rsidRPr="0083286A">
              <w:rPr>
                <w:rFonts w:ascii="Arial" w:hAnsi="Arial" w:cs="Arial"/>
                <w:sz w:val="16"/>
                <w:szCs w:val="16"/>
              </w:rPr>
              <w:t>SDP Signaling to support PDU Set Marking with FEC awareness</w:t>
            </w:r>
          </w:p>
        </w:tc>
        <w:tc>
          <w:tcPr>
            <w:tcW w:w="1408" w:type="dxa"/>
            <w:tcBorders>
              <w:top w:val="nil"/>
              <w:left w:val="nil"/>
              <w:bottom w:val="single" w:sz="4" w:space="0" w:color="A6A6A6"/>
              <w:right w:val="single" w:sz="4" w:space="0" w:color="A6A6A6"/>
            </w:tcBorders>
            <w:shd w:val="clear" w:color="auto" w:fill="auto"/>
            <w:hideMark/>
          </w:tcPr>
          <w:p w14:paraId="708C9B91"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5D390C93"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70A449D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69B12F7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2F3495AA"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56F3F9D" w14:textId="77777777" w:rsidR="0083286A" w:rsidRPr="0083286A" w:rsidRDefault="0083286A" w:rsidP="0083286A">
            <w:pPr>
              <w:rPr>
                <w:rFonts w:ascii="Arial" w:hAnsi="Arial" w:cs="Arial"/>
                <w:b/>
                <w:bCs/>
                <w:color w:val="0000FF"/>
                <w:sz w:val="16"/>
                <w:szCs w:val="16"/>
                <w:u w:val="single"/>
              </w:rPr>
            </w:pPr>
            <w:hyperlink r:id="rId33" w:history="1">
              <w:r w:rsidRPr="0083286A">
                <w:rPr>
                  <w:rFonts w:ascii="Arial" w:hAnsi="Arial" w:cs="Arial"/>
                  <w:b/>
                  <w:bCs/>
                  <w:color w:val="0000FF"/>
                  <w:sz w:val="16"/>
                  <w:szCs w:val="16"/>
                  <w:u w:val="single"/>
                </w:rPr>
                <w:t>S4-250508</w:t>
              </w:r>
            </w:hyperlink>
          </w:p>
        </w:tc>
        <w:tc>
          <w:tcPr>
            <w:tcW w:w="2633" w:type="dxa"/>
            <w:tcBorders>
              <w:top w:val="nil"/>
              <w:left w:val="nil"/>
              <w:bottom w:val="single" w:sz="4" w:space="0" w:color="A6A6A6"/>
              <w:right w:val="single" w:sz="4" w:space="0" w:color="A6A6A6"/>
            </w:tcBorders>
            <w:shd w:val="clear" w:color="auto" w:fill="auto"/>
            <w:hideMark/>
          </w:tcPr>
          <w:p w14:paraId="77E86A16" w14:textId="77777777" w:rsidR="0083286A" w:rsidRPr="0083286A" w:rsidRDefault="0083286A" w:rsidP="0083286A">
            <w:pPr>
              <w:rPr>
                <w:rFonts w:ascii="Arial" w:hAnsi="Arial" w:cs="Arial"/>
                <w:sz w:val="16"/>
                <w:szCs w:val="16"/>
              </w:rPr>
            </w:pPr>
            <w:r w:rsidRPr="0083286A">
              <w:rPr>
                <w:rFonts w:ascii="Arial" w:hAnsi="Arial" w:cs="Arial"/>
                <w:sz w:val="16"/>
                <w:szCs w:val="16"/>
              </w:rPr>
              <w:t xml:space="preserve">RTP multiplexing options for transport of XR media streams  </w:t>
            </w:r>
          </w:p>
        </w:tc>
        <w:tc>
          <w:tcPr>
            <w:tcW w:w="1408" w:type="dxa"/>
            <w:tcBorders>
              <w:top w:val="nil"/>
              <w:left w:val="nil"/>
              <w:bottom w:val="single" w:sz="4" w:space="0" w:color="A6A6A6"/>
              <w:right w:val="single" w:sz="4" w:space="0" w:color="A6A6A6"/>
            </w:tcBorders>
            <w:shd w:val="clear" w:color="auto" w:fill="auto"/>
            <w:hideMark/>
          </w:tcPr>
          <w:p w14:paraId="2A3AB818" w14:textId="77777777" w:rsidR="0083286A" w:rsidRPr="0083286A" w:rsidRDefault="0083286A" w:rsidP="0083286A">
            <w:pPr>
              <w:rPr>
                <w:rFonts w:ascii="Arial" w:hAnsi="Arial" w:cs="Arial"/>
                <w:sz w:val="16"/>
                <w:szCs w:val="16"/>
              </w:rPr>
            </w:pPr>
            <w:r w:rsidRPr="0083286A">
              <w:rPr>
                <w:rFonts w:ascii="Arial" w:hAnsi="Arial" w:cs="Arial"/>
                <w:sz w:val="16"/>
                <w:szCs w:val="16"/>
              </w:rPr>
              <w:t>BEIJING SAMSUNG TELECOM R&amp;D</w:t>
            </w:r>
          </w:p>
        </w:tc>
        <w:tc>
          <w:tcPr>
            <w:tcW w:w="932" w:type="dxa"/>
            <w:tcBorders>
              <w:top w:val="nil"/>
              <w:left w:val="nil"/>
              <w:bottom w:val="single" w:sz="4" w:space="0" w:color="A6A6A6"/>
              <w:right w:val="single" w:sz="4" w:space="0" w:color="A6A6A6"/>
            </w:tcBorders>
            <w:shd w:val="clear" w:color="auto" w:fill="auto"/>
            <w:hideMark/>
          </w:tcPr>
          <w:p w14:paraId="29B52BF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2665566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8AFE6C3"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merged</w:t>
            </w:r>
          </w:p>
        </w:tc>
      </w:tr>
      <w:tr w:rsidR="0083286A" w:rsidRPr="0083286A" w14:paraId="11D6C1FC"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0F5E77E6" w14:textId="77777777" w:rsidR="0083286A" w:rsidRPr="0083286A" w:rsidRDefault="0083286A" w:rsidP="0083286A">
            <w:pPr>
              <w:rPr>
                <w:rFonts w:ascii="Arial" w:hAnsi="Arial" w:cs="Arial"/>
                <w:b/>
                <w:bCs/>
                <w:color w:val="0000FF"/>
                <w:sz w:val="16"/>
                <w:szCs w:val="16"/>
                <w:u w:val="single"/>
              </w:rPr>
            </w:pPr>
            <w:hyperlink r:id="rId34" w:history="1">
              <w:r w:rsidRPr="0083286A">
                <w:rPr>
                  <w:rFonts w:ascii="Arial" w:hAnsi="Arial" w:cs="Arial"/>
                  <w:b/>
                  <w:bCs/>
                  <w:color w:val="0000FF"/>
                  <w:sz w:val="16"/>
                  <w:szCs w:val="16"/>
                  <w:u w:val="single"/>
                </w:rPr>
                <w:t>S4-250510</w:t>
              </w:r>
            </w:hyperlink>
          </w:p>
        </w:tc>
        <w:tc>
          <w:tcPr>
            <w:tcW w:w="2633" w:type="dxa"/>
            <w:tcBorders>
              <w:top w:val="nil"/>
              <w:left w:val="nil"/>
              <w:bottom w:val="single" w:sz="4" w:space="0" w:color="A6A6A6"/>
              <w:right w:val="single" w:sz="4" w:space="0" w:color="A6A6A6"/>
            </w:tcBorders>
            <w:shd w:val="clear" w:color="auto" w:fill="auto"/>
            <w:hideMark/>
          </w:tcPr>
          <w:p w14:paraId="362A5D91"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Data boosting support</w:t>
            </w:r>
          </w:p>
        </w:tc>
        <w:tc>
          <w:tcPr>
            <w:tcW w:w="1408" w:type="dxa"/>
            <w:tcBorders>
              <w:top w:val="nil"/>
              <w:left w:val="nil"/>
              <w:bottom w:val="single" w:sz="4" w:space="0" w:color="A6A6A6"/>
              <w:right w:val="single" w:sz="4" w:space="0" w:color="A6A6A6"/>
            </w:tcBorders>
            <w:shd w:val="clear" w:color="auto" w:fill="auto"/>
            <w:hideMark/>
          </w:tcPr>
          <w:p w14:paraId="12544132" w14:textId="77777777" w:rsidR="0083286A" w:rsidRPr="0083286A" w:rsidRDefault="0083286A" w:rsidP="0083286A">
            <w:pPr>
              <w:rPr>
                <w:rFonts w:ascii="Arial" w:hAnsi="Arial" w:cs="Arial"/>
                <w:sz w:val="16"/>
                <w:szCs w:val="16"/>
              </w:rPr>
            </w:pPr>
            <w:r w:rsidRPr="0083286A">
              <w:rPr>
                <w:rFonts w:ascii="Arial" w:hAnsi="Arial" w:cs="Arial"/>
                <w:sz w:val="16"/>
                <w:szCs w:val="16"/>
              </w:rPr>
              <w:t>Lenovo, Meta USA</w:t>
            </w:r>
          </w:p>
        </w:tc>
        <w:tc>
          <w:tcPr>
            <w:tcW w:w="932" w:type="dxa"/>
            <w:tcBorders>
              <w:top w:val="nil"/>
              <w:left w:val="nil"/>
              <w:bottom w:val="single" w:sz="4" w:space="0" w:color="A6A6A6"/>
              <w:right w:val="single" w:sz="4" w:space="0" w:color="A6A6A6"/>
            </w:tcBorders>
            <w:shd w:val="clear" w:color="auto" w:fill="auto"/>
            <w:hideMark/>
          </w:tcPr>
          <w:p w14:paraId="4555D383"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08A012D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7FFFC28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1C7911A9" w14:textId="77777777" w:rsidTr="0083286A">
        <w:trPr>
          <w:trHeight w:val="2200"/>
        </w:trPr>
        <w:tc>
          <w:tcPr>
            <w:tcW w:w="1271" w:type="dxa"/>
            <w:tcBorders>
              <w:top w:val="nil"/>
              <w:left w:val="single" w:sz="4" w:space="0" w:color="A6A6A6"/>
              <w:bottom w:val="single" w:sz="4" w:space="0" w:color="A6A6A6"/>
              <w:right w:val="single" w:sz="4" w:space="0" w:color="A6A6A6"/>
            </w:tcBorders>
            <w:shd w:val="clear" w:color="auto" w:fill="auto"/>
            <w:hideMark/>
          </w:tcPr>
          <w:p w14:paraId="76DCADA5" w14:textId="77777777" w:rsidR="0083286A" w:rsidRPr="0083286A" w:rsidRDefault="0083286A" w:rsidP="0083286A">
            <w:pPr>
              <w:rPr>
                <w:rFonts w:ascii="Arial" w:hAnsi="Arial" w:cs="Arial"/>
                <w:b/>
                <w:bCs/>
                <w:color w:val="0000FF"/>
                <w:sz w:val="16"/>
                <w:szCs w:val="16"/>
                <w:u w:val="single"/>
              </w:rPr>
            </w:pPr>
            <w:hyperlink r:id="rId35" w:history="1">
              <w:r w:rsidRPr="0083286A">
                <w:rPr>
                  <w:rFonts w:ascii="Arial" w:hAnsi="Arial" w:cs="Arial"/>
                  <w:b/>
                  <w:bCs/>
                  <w:color w:val="0000FF"/>
                  <w:sz w:val="16"/>
                  <w:szCs w:val="16"/>
                  <w:u w:val="single"/>
                </w:rPr>
                <w:t>S4-250511</w:t>
              </w:r>
            </w:hyperlink>
          </w:p>
        </w:tc>
        <w:tc>
          <w:tcPr>
            <w:tcW w:w="2633" w:type="dxa"/>
            <w:tcBorders>
              <w:top w:val="nil"/>
              <w:left w:val="nil"/>
              <w:bottom w:val="single" w:sz="4" w:space="0" w:color="A6A6A6"/>
              <w:right w:val="single" w:sz="4" w:space="0" w:color="A6A6A6"/>
            </w:tcBorders>
            <w:shd w:val="clear" w:color="auto" w:fill="auto"/>
            <w:hideMark/>
          </w:tcPr>
          <w:p w14:paraId="0AFE8FA0"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Expedited Transfer Indication addition to RTP HE for dynamic traffic characteristics</w:t>
            </w:r>
          </w:p>
        </w:tc>
        <w:tc>
          <w:tcPr>
            <w:tcW w:w="1408" w:type="dxa"/>
            <w:tcBorders>
              <w:top w:val="nil"/>
              <w:left w:val="nil"/>
              <w:bottom w:val="single" w:sz="4" w:space="0" w:color="A6A6A6"/>
              <w:right w:val="single" w:sz="4" w:space="0" w:color="A6A6A6"/>
            </w:tcBorders>
            <w:shd w:val="clear" w:color="auto" w:fill="auto"/>
            <w:hideMark/>
          </w:tcPr>
          <w:p w14:paraId="62D8AA31" w14:textId="77777777" w:rsidR="0083286A" w:rsidRPr="0083286A" w:rsidRDefault="0083286A" w:rsidP="0083286A">
            <w:pPr>
              <w:rPr>
                <w:rFonts w:ascii="Arial" w:hAnsi="Arial" w:cs="Arial"/>
                <w:sz w:val="16"/>
                <w:szCs w:val="16"/>
              </w:rPr>
            </w:pPr>
            <w:r w:rsidRPr="0083286A">
              <w:rPr>
                <w:rFonts w:ascii="Arial" w:hAnsi="Arial" w:cs="Arial"/>
                <w:sz w:val="16"/>
                <w:szCs w:val="16"/>
              </w:rPr>
              <w:t>Lenovo, Meta USA</w:t>
            </w:r>
          </w:p>
        </w:tc>
        <w:tc>
          <w:tcPr>
            <w:tcW w:w="932" w:type="dxa"/>
            <w:tcBorders>
              <w:top w:val="nil"/>
              <w:left w:val="nil"/>
              <w:bottom w:val="single" w:sz="4" w:space="0" w:color="A6A6A6"/>
              <w:right w:val="single" w:sz="4" w:space="0" w:color="A6A6A6"/>
            </w:tcBorders>
            <w:shd w:val="clear" w:color="auto" w:fill="auto"/>
            <w:hideMark/>
          </w:tcPr>
          <w:p w14:paraId="2D05F511"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589749CB"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3EF6C890"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4F295796" w14:textId="77777777" w:rsidTr="0083286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6BA72F99" w14:textId="77777777" w:rsidR="0083286A" w:rsidRPr="0083286A" w:rsidRDefault="0083286A" w:rsidP="0083286A">
            <w:pPr>
              <w:rPr>
                <w:rFonts w:ascii="Arial" w:hAnsi="Arial" w:cs="Arial"/>
                <w:b/>
                <w:bCs/>
                <w:color w:val="0000FF"/>
                <w:sz w:val="16"/>
                <w:szCs w:val="16"/>
                <w:u w:val="single"/>
              </w:rPr>
            </w:pPr>
            <w:hyperlink r:id="rId36" w:history="1">
              <w:r w:rsidRPr="0083286A">
                <w:rPr>
                  <w:rFonts w:ascii="Arial" w:hAnsi="Arial" w:cs="Arial"/>
                  <w:b/>
                  <w:bCs/>
                  <w:color w:val="0000FF"/>
                  <w:sz w:val="16"/>
                  <w:szCs w:val="16"/>
                  <w:u w:val="single"/>
                </w:rPr>
                <w:t>S4-250512</w:t>
              </w:r>
            </w:hyperlink>
          </w:p>
        </w:tc>
        <w:tc>
          <w:tcPr>
            <w:tcW w:w="2633" w:type="dxa"/>
            <w:tcBorders>
              <w:top w:val="nil"/>
              <w:left w:val="nil"/>
              <w:bottom w:val="single" w:sz="4" w:space="0" w:color="A6A6A6"/>
              <w:right w:val="single" w:sz="4" w:space="0" w:color="A6A6A6"/>
            </w:tcBorders>
            <w:shd w:val="clear" w:color="auto" w:fill="auto"/>
            <w:hideMark/>
          </w:tcPr>
          <w:p w14:paraId="07D9EB0F"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Enabling RTC support of dynamic traffic characteristics</w:t>
            </w:r>
          </w:p>
        </w:tc>
        <w:tc>
          <w:tcPr>
            <w:tcW w:w="1408" w:type="dxa"/>
            <w:tcBorders>
              <w:top w:val="nil"/>
              <w:left w:val="nil"/>
              <w:bottom w:val="single" w:sz="4" w:space="0" w:color="A6A6A6"/>
              <w:right w:val="single" w:sz="4" w:space="0" w:color="A6A6A6"/>
            </w:tcBorders>
            <w:shd w:val="clear" w:color="auto" w:fill="auto"/>
            <w:hideMark/>
          </w:tcPr>
          <w:p w14:paraId="4E1B5645"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32" w:type="dxa"/>
            <w:tcBorders>
              <w:top w:val="nil"/>
              <w:left w:val="nil"/>
              <w:bottom w:val="single" w:sz="4" w:space="0" w:color="A6A6A6"/>
              <w:right w:val="single" w:sz="4" w:space="0" w:color="A6A6A6"/>
            </w:tcBorders>
            <w:shd w:val="clear" w:color="auto" w:fill="auto"/>
            <w:hideMark/>
          </w:tcPr>
          <w:p w14:paraId="09C97B46"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118AD69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65828FE"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62A162E8"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001201FE" w14:textId="77777777" w:rsidR="0083286A" w:rsidRPr="0083286A" w:rsidRDefault="0083286A" w:rsidP="0083286A">
            <w:pPr>
              <w:rPr>
                <w:rFonts w:ascii="Arial" w:hAnsi="Arial" w:cs="Arial"/>
                <w:b/>
                <w:bCs/>
                <w:color w:val="0000FF"/>
                <w:sz w:val="16"/>
                <w:szCs w:val="16"/>
                <w:u w:val="single"/>
              </w:rPr>
            </w:pPr>
            <w:hyperlink r:id="rId37" w:history="1">
              <w:r w:rsidRPr="0083286A">
                <w:rPr>
                  <w:rFonts w:ascii="Arial" w:hAnsi="Arial" w:cs="Arial"/>
                  <w:b/>
                  <w:bCs/>
                  <w:color w:val="0000FF"/>
                  <w:sz w:val="16"/>
                  <w:szCs w:val="16"/>
                  <w:u w:val="single"/>
                </w:rPr>
                <w:t>S4-250513</w:t>
              </w:r>
            </w:hyperlink>
          </w:p>
        </w:tc>
        <w:tc>
          <w:tcPr>
            <w:tcW w:w="2633" w:type="dxa"/>
            <w:tcBorders>
              <w:top w:val="nil"/>
              <w:left w:val="nil"/>
              <w:bottom w:val="single" w:sz="4" w:space="0" w:color="A6A6A6"/>
              <w:right w:val="single" w:sz="4" w:space="0" w:color="A6A6A6"/>
            </w:tcBorders>
            <w:shd w:val="clear" w:color="auto" w:fill="auto"/>
            <w:hideMark/>
          </w:tcPr>
          <w:p w14:paraId="4DE3215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Enabling Dynamic Policy API with dynamic traffic characteristics markings</w:t>
            </w:r>
          </w:p>
        </w:tc>
        <w:tc>
          <w:tcPr>
            <w:tcW w:w="1408" w:type="dxa"/>
            <w:tcBorders>
              <w:top w:val="nil"/>
              <w:left w:val="nil"/>
              <w:bottom w:val="single" w:sz="4" w:space="0" w:color="A6A6A6"/>
              <w:right w:val="single" w:sz="4" w:space="0" w:color="A6A6A6"/>
            </w:tcBorders>
            <w:shd w:val="clear" w:color="auto" w:fill="auto"/>
            <w:hideMark/>
          </w:tcPr>
          <w:p w14:paraId="1D833664" w14:textId="77777777" w:rsidR="0083286A" w:rsidRPr="0083286A" w:rsidRDefault="0083286A" w:rsidP="0083286A">
            <w:pPr>
              <w:rPr>
                <w:rFonts w:ascii="Arial" w:hAnsi="Arial" w:cs="Arial"/>
                <w:sz w:val="16"/>
                <w:szCs w:val="16"/>
              </w:rPr>
            </w:pPr>
            <w:r w:rsidRPr="0083286A">
              <w:rPr>
                <w:rFonts w:ascii="Arial" w:hAnsi="Arial" w:cs="Arial"/>
                <w:sz w:val="16"/>
                <w:szCs w:val="16"/>
              </w:rPr>
              <w:t>Lenovo</w:t>
            </w:r>
          </w:p>
        </w:tc>
        <w:tc>
          <w:tcPr>
            <w:tcW w:w="932" w:type="dxa"/>
            <w:tcBorders>
              <w:top w:val="nil"/>
              <w:left w:val="nil"/>
              <w:bottom w:val="single" w:sz="4" w:space="0" w:color="A6A6A6"/>
              <w:right w:val="single" w:sz="4" w:space="0" w:color="A6A6A6"/>
            </w:tcBorders>
            <w:shd w:val="clear" w:color="auto" w:fill="auto"/>
            <w:hideMark/>
          </w:tcPr>
          <w:p w14:paraId="4DCA6063"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67E0896F"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2C054E81"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3A85F7DA" w14:textId="77777777" w:rsidTr="0083286A">
        <w:trPr>
          <w:trHeight w:val="2200"/>
        </w:trPr>
        <w:tc>
          <w:tcPr>
            <w:tcW w:w="1271" w:type="dxa"/>
            <w:tcBorders>
              <w:top w:val="nil"/>
              <w:left w:val="single" w:sz="4" w:space="0" w:color="A6A6A6"/>
              <w:bottom w:val="single" w:sz="4" w:space="0" w:color="A6A6A6"/>
              <w:right w:val="single" w:sz="4" w:space="0" w:color="A6A6A6"/>
            </w:tcBorders>
            <w:shd w:val="clear" w:color="auto" w:fill="auto"/>
            <w:hideMark/>
          </w:tcPr>
          <w:p w14:paraId="645C5963" w14:textId="77777777" w:rsidR="0083286A" w:rsidRPr="0083286A" w:rsidRDefault="0083286A" w:rsidP="0083286A">
            <w:pPr>
              <w:rPr>
                <w:rFonts w:ascii="Arial" w:hAnsi="Arial" w:cs="Arial"/>
                <w:b/>
                <w:bCs/>
                <w:color w:val="0000FF"/>
                <w:sz w:val="16"/>
                <w:szCs w:val="16"/>
                <w:u w:val="single"/>
              </w:rPr>
            </w:pPr>
            <w:hyperlink r:id="rId38" w:history="1">
              <w:r w:rsidRPr="0083286A">
                <w:rPr>
                  <w:rFonts w:ascii="Arial" w:hAnsi="Arial" w:cs="Arial"/>
                  <w:b/>
                  <w:bCs/>
                  <w:color w:val="0000FF"/>
                  <w:sz w:val="16"/>
                  <w:szCs w:val="16"/>
                  <w:u w:val="single"/>
                </w:rPr>
                <w:t>S4-250521</w:t>
              </w:r>
            </w:hyperlink>
          </w:p>
        </w:tc>
        <w:tc>
          <w:tcPr>
            <w:tcW w:w="2633" w:type="dxa"/>
            <w:tcBorders>
              <w:top w:val="nil"/>
              <w:left w:val="nil"/>
              <w:bottom w:val="single" w:sz="4" w:space="0" w:color="A6A6A6"/>
              <w:right w:val="single" w:sz="4" w:space="0" w:color="A6A6A6"/>
            </w:tcBorders>
            <w:shd w:val="clear" w:color="auto" w:fill="auto"/>
            <w:hideMark/>
          </w:tcPr>
          <w:p w14:paraId="45DE1583" w14:textId="77777777" w:rsidR="0083286A" w:rsidRPr="0083286A" w:rsidRDefault="0083286A" w:rsidP="0083286A">
            <w:pPr>
              <w:rPr>
                <w:rFonts w:ascii="Arial" w:hAnsi="Arial" w:cs="Arial"/>
                <w:sz w:val="16"/>
                <w:szCs w:val="16"/>
              </w:rPr>
            </w:pPr>
            <w:r w:rsidRPr="0083286A">
              <w:rPr>
                <w:rFonts w:ascii="Arial" w:hAnsi="Arial" w:cs="Arial"/>
                <w:sz w:val="16"/>
                <w:szCs w:val="16"/>
              </w:rPr>
              <w:t>[SR_IMS] Adding metrics threshold values and target values in QoE reporting configuration</w:t>
            </w:r>
          </w:p>
        </w:tc>
        <w:tc>
          <w:tcPr>
            <w:tcW w:w="1408" w:type="dxa"/>
            <w:tcBorders>
              <w:top w:val="nil"/>
              <w:left w:val="nil"/>
              <w:bottom w:val="single" w:sz="4" w:space="0" w:color="A6A6A6"/>
              <w:right w:val="single" w:sz="4" w:space="0" w:color="A6A6A6"/>
            </w:tcBorders>
            <w:shd w:val="clear" w:color="auto" w:fill="auto"/>
            <w:hideMark/>
          </w:tcPr>
          <w:p w14:paraId="73EC27AA"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32" w:type="dxa"/>
            <w:tcBorders>
              <w:top w:val="nil"/>
              <w:left w:val="nil"/>
              <w:bottom w:val="single" w:sz="4" w:space="0" w:color="A6A6A6"/>
              <w:right w:val="single" w:sz="4" w:space="0" w:color="A6A6A6"/>
            </w:tcBorders>
            <w:shd w:val="clear" w:color="auto" w:fill="auto"/>
            <w:hideMark/>
          </w:tcPr>
          <w:p w14:paraId="45BAA63C"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1454" w:type="dxa"/>
            <w:tcBorders>
              <w:top w:val="nil"/>
              <w:left w:val="nil"/>
              <w:bottom w:val="single" w:sz="4" w:space="0" w:color="A6A6A6"/>
              <w:right w:val="single" w:sz="4" w:space="0" w:color="A6A6A6"/>
            </w:tcBorders>
            <w:shd w:val="clear" w:color="000000" w:fill="BFBFBF"/>
            <w:hideMark/>
          </w:tcPr>
          <w:p w14:paraId="248820D8"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560B82B"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073F5ED8"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08242CF" w14:textId="77777777" w:rsidR="0083286A" w:rsidRPr="0083286A" w:rsidRDefault="0083286A" w:rsidP="0083286A">
            <w:pPr>
              <w:rPr>
                <w:rFonts w:ascii="Arial" w:hAnsi="Arial" w:cs="Arial"/>
                <w:b/>
                <w:bCs/>
                <w:color w:val="0000FF"/>
                <w:sz w:val="16"/>
                <w:szCs w:val="16"/>
                <w:u w:val="single"/>
              </w:rPr>
            </w:pPr>
            <w:hyperlink r:id="rId39" w:history="1">
              <w:r w:rsidRPr="0083286A">
                <w:rPr>
                  <w:rFonts w:ascii="Arial" w:hAnsi="Arial" w:cs="Arial"/>
                  <w:b/>
                  <w:bCs/>
                  <w:color w:val="0000FF"/>
                  <w:sz w:val="16"/>
                  <w:szCs w:val="16"/>
                  <w:u w:val="single"/>
                </w:rPr>
                <w:t>S4-250523</w:t>
              </w:r>
            </w:hyperlink>
          </w:p>
        </w:tc>
        <w:tc>
          <w:tcPr>
            <w:tcW w:w="2633" w:type="dxa"/>
            <w:tcBorders>
              <w:top w:val="nil"/>
              <w:left w:val="nil"/>
              <w:bottom w:val="single" w:sz="4" w:space="0" w:color="A6A6A6"/>
              <w:right w:val="single" w:sz="4" w:space="0" w:color="A6A6A6"/>
            </w:tcBorders>
            <w:shd w:val="clear" w:color="auto" w:fill="auto"/>
            <w:hideMark/>
          </w:tcPr>
          <w:p w14:paraId="6049C628" w14:textId="77777777" w:rsidR="0083286A" w:rsidRPr="0083286A" w:rsidRDefault="0083286A" w:rsidP="0083286A">
            <w:pPr>
              <w:rPr>
                <w:rFonts w:ascii="Arial" w:hAnsi="Arial" w:cs="Arial"/>
                <w:sz w:val="16"/>
                <w:szCs w:val="16"/>
              </w:rPr>
            </w:pPr>
            <w:r w:rsidRPr="0083286A">
              <w:rPr>
                <w:rFonts w:ascii="Arial" w:hAnsi="Arial" w:cs="Arial"/>
                <w:sz w:val="16"/>
                <w:szCs w:val="16"/>
              </w:rPr>
              <w:t>[SR_MSE] Enhancements to SR_MSE</w:t>
            </w:r>
          </w:p>
        </w:tc>
        <w:tc>
          <w:tcPr>
            <w:tcW w:w="1408" w:type="dxa"/>
            <w:tcBorders>
              <w:top w:val="nil"/>
              <w:left w:val="nil"/>
              <w:bottom w:val="single" w:sz="4" w:space="0" w:color="A6A6A6"/>
              <w:right w:val="single" w:sz="4" w:space="0" w:color="A6A6A6"/>
            </w:tcBorders>
            <w:shd w:val="clear" w:color="auto" w:fill="auto"/>
            <w:hideMark/>
          </w:tcPr>
          <w:p w14:paraId="0943C6E6"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32" w:type="dxa"/>
            <w:tcBorders>
              <w:top w:val="nil"/>
              <w:left w:val="nil"/>
              <w:bottom w:val="single" w:sz="4" w:space="0" w:color="A6A6A6"/>
              <w:right w:val="single" w:sz="4" w:space="0" w:color="A6A6A6"/>
            </w:tcBorders>
            <w:shd w:val="clear" w:color="auto" w:fill="auto"/>
            <w:hideMark/>
          </w:tcPr>
          <w:p w14:paraId="08321B48"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1454" w:type="dxa"/>
            <w:tcBorders>
              <w:top w:val="nil"/>
              <w:left w:val="nil"/>
              <w:bottom w:val="single" w:sz="4" w:space="0" w:color="A6A6A6"/>
              <w:right w:val="single" w:sz="4" w:space="0" w:color="A6A6A6"/>
            </w:tcBorders>
            <w:shd w:val="clear" w:color="000000" w:fill="BFBFBF"/>
            <w:hideMark/>
          </w:tcPr>
          <w:p w14:paraId="054D55B4"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02DD84E1"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3FC64C3D"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2526334E" w14:textId="77777777" w:rsidR="0083286A" w:rsidRPr="0083286A" w:rsidRDefault="0083286A" w:rsidP="0083286A">
            <w:pPr>
              <w:rPr>
                <w:rFonts w:ascii="Arial" w:hAnsi="Arial" w:cs="Arial"/>
                <w:b/>
                <w:bCs/>
                <w:color w:val="0000FF"/>
                <w:sz w:val="16"/>
                <w:szCs w:val="16"/>
                <w:u w:val="single"/>
              </w:rPr>
            </w:pPr>
            <w:hyperlink r:id="rId40" w:history="1">
              <w:r w:rsidRPr="0083286A">
                <w:rPr>
                  <w:rFonts w:ascii="Arial" w:hAnsi="Arial" w:cs="Arial"/>
                  <w:b/>
                  <w:bCs/>
                  <w:color w:val="0000FF"/>
                  <w:sz w:val="16"/>
                  <w:szCs w:val="16"/>
                  <w:u w:val="single"/>
                </w:rPr>
                <w:t>S4-250539</w:t>
              </w:r>
            </w:hyperlink>
          </w:p>
        </w:tc>
        <w:tc>
          <w:tcPr>
            <w:tcW w:w="2633" w:type="dxa"/>
            <w:tcBorders>
              <w:top w:val="nil"/>
              <w:left w:val="nil"/>
              <w:bottom w:val="single" w:sz="4" w:space="0" w:color="A6A6A6"/>
              <w:right w:val="single" w:sz="4" w:space="0" w:color="A6A6A6"/>
            </w:tcBorders>
            <w:shd w:val="clear" w:color="auto" w:fill="auto"/>
            <w:hideMark/>
          </w:tcPr>
          <w:p w14:paraId="458AEF99"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Call Flow</w:t>
            </w:r>
          </w:p>
        </w:tc>
        <w:tc>
          <w:tcPr>
            <w:tcW w:w="1408" w:type="dxa"/>
            <w:tcBorders>
              <w:top w:val="nil"/>
              <w:left w:val="nil"/>
              <w:bottom w:val="single" w:sz="4" w:space="0" w:color="A6A6A6"/>
              <w:right w:val="single" w:sz="4" w:space="0" w:color="A6A6A6"/>
            </w:tcBorders>
            <w:shd w:val="clear" w:color="auto" w:fill="auto"/>
            <w:hideMark/>
          </w:tcPr>
          <w:p w14:paraId="7E169AFB"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32" w:type="dxa"/>
            <w:tcBorders>
              <w:top w:val="nil"/>
              <w:left w:val="nil"/>
              <w:bottom w:val="single" w:sz="4" w:space="0" w:color="A6A6A6"/>
              <w:right w:val="single" w:sz="4" w:space="0" w:color="A6A6A6"/>
            </w:tcBorders>
            <w:shd w:val="clear" w:color="auto" w:fill="auto"/>
            <w:hideMark/>
          </w:tcPr>
          <w:p w14:paraId="444481F9"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133B11CA"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5C262E2D"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6FBDD757"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35679C79" w14:textId="77777777" w:rsidR="0083286A" w:rsidRPr="0083286A" w:rsidRDefault="0083286A" w:rsidP="0083286A">
            <w:pPr>
              <w:rPr>
                <w:rFonts w:ascii="Arial" w:hAnsi="Arial" w:cs="Arial"/>
                <w:b/>
                <w:bCs/>
                <w:color w:val="0000FF"/>
                <w:sz w:val="16"/>
                <w:szCs w:val="16"/>
                <w:u w:val="single"/>
              </w:rPr>
            </w:pPr>
            <w:hyperlink r:id="rId41" w:history="1">
              <w:r w:rsidRPr="0083286A">
                <w:rPr>
                  <w:rFonts w:ascii="Arial" w:hAnsi="Arial" w:cs="Arial"/>
                  <w:b/>
                  <w:bCs/>
                  <w:color w:val="0000FF"/>
                  <w:sz w:val="16"/>
                  <w:szCs w:val="16"/>
                  <w:u w:val="single"/>
                </w:rPr>
                <w:t>S4-250544</w:t>
              </w:r>
            </w:hyperlink>
          </w:p>
        </w:tc>
        <w:tc>
          <w:tcPr>
            <w:tcW w:w="2633" w:type="dxa"/>
            <w:tcBorders>
              <w:top w:val="nil"/>
              <w:left w:val="nil"/>
              <w:bottom w:val="single" w:sz="4" w:space="0" w:color="A6A6A6"/>
              <w:right w:val="single" w:sz="4" w:space="0" w:color="A6A6A6"/>
            </w:tcBorders>
            <w:shd w:val="clear" w:color="auto" w:fill="auto"/>
            <w:hideMark/>
          </w:tcPr>
          <w:p w14:paraId="62EA9F67" w14:textId="77777777" w:rsidR="0083286A" w:rsidRPr="0083286A" w:rsidRDefault="0083286A" w:rsidP="0083286A">
            <w:pPr>
              <w:rPr>
                <w:rFonts w:ascii="Arial" w:hAnsi="Arial" w:cs="Arial"/>
                <w:sz w:val="16"/>
                <w:szCs w:val="16"/>
              </w:rPr>
            </w:pPr>
            <w:r w:rsidRPr="0083286A">
              <w:rPr>
                <w:rFonts w:ascii="Arial" w:hAnsi="Arial" w:cs="Arial"/>
                <w:sz w:val="16"/>
                <w:szCs w:val="16"/>
              </w:rPr>
              <w:t>[SR_IMS]pCR Foveated optimizations for Split Rendering</w:t>
            </w:r>
          </w:p>
        </w:tc>
        <w:tc>
          <w:tcPr>
            <w:tcW w:w="1408" w:type="dxa"/>
            <w:tcBorders>
              <w:top w:val="nil"/>
              <w:left w:val="nil"/>
              <w:bottom w:val="single" w:sz="4" w:space="0" w:color="A6A6A6"/>
              <w:right w:val="single" w:sz="4" w:space="0" w:color="A6A6A6"/>
            </w:tcBorders>
            <w:shd w:val="clear" w:color="auto" w:fill="auto"/>
            <w:hideMark/>
          </w:tcPr>
          <w:p w14:paraId="5DF21D44"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32" w:type="dxa"/>
            <w:tcBorders>
              <w:top w:val="nil"/>
              <w:left w:val="nil"/>
              <w:bottom w:val="single" w:sz="4" w:space="0" w:color="A6A6A6"/>
              <w:right w:val="single" w:sz="4" w:space="0" w:color="A6A6A6"/>
            </w:tcBorders>
            <w:shd w:val="clear" w:color="auto" w:fill="auto"/>
            <w:hideMark/>
          </w:tcPr>
          <w:p w14:paraId="2C59944B"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1454" w:type="dxa"/>
            <w:tcBorders>
              <w:top w:val="nil"/>
              <w:left w:val="nil"/>
              <w:bottom w:val="single" w:sz="4" w:space="0" w:color="A6A6A6"/>
              <w:right w:val="single" w:sz="4" w:space="0" w:color="A6A6A6"/>
            </w:tcBorders>
            <w:shd w:val="clear" w:color="000000" w:fill="BFBFBF"/>
            <w:hideMark/>
          </w:tcPr>
          <w:p w14:paraId="039ACBE1"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648C26EA"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5FCF9940"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0FB19DE" w14:textId="77777777" w:rsidR="0083286A" w:rsidRPr="0083286A" w:rsidRDefault="0083286A" w:rsidP="0083286A">
            <w:pPr>
              <w:rPr>
                <w:rFonts w:ascii="Arial" w:hAnsi="Arial" w:cs="Arial"/>
                <w:b/>
                <w:bCs/>
                <w:color w:val="0000FF"/>
                <w:sz w:val="16"/>
                <w:szCs w:val="16"/>
                <w:u w:val="single"/>
              </w:rPr>
            </w:pPr>
            <w:hyperlink r:id="rId42" w:history="1">
              <w:r w:rsidRPr="0083286A">
                <w:rPr>
                  <w:rFonts w:ascii="Arial" w:hAnsi="Arial" w:cs="Arial"/>
                  <w:b/>
                  <w:bCs/>
                  <w:color w:val="0000FF"/>
                  <w:sz w:val="16"/>
                  <w:szCs w:val="16"/>
                  <w:u w:val="single"/>
                </w:rPr>
                <w:t>S4-250584</w:t>
              </w:r>
            </w:hyperlink>
          </w:p>
        </w:tc>
        <w:tc>
          <w:tcPr>
            <w:tcW w:w="2633" w:type="dxa"/>
            <w:tcBorders>
              <w:top w:val="nil"/>
              <w:left w:val="nil"/>
              <w:bottom w:val="single" w:sz="4" w:space="0" w:color="A6A6A6"/>
              <w:right w:val="single" w:sz="4" w:space="0" w:color="A6A6A6"/>
            </w:tcBorders>
            <w:shd w:val="clear" w:color="auto" w:fill="auto"/>
            <w:hideMark/>
          </w:tcPr>
          <w:p w14:paraId="1C1C3DD5" w14:textId="77777777" w:rsidR="0083286A" w:rsidRPr="0083286A" w:rsidRDefault="0083286A" w:rsidP="0083286A">
            <w:pPr>
              <w:rPr>
                <w:rFonts w:ascii="Arial" w:hAnsi="Arial" w:cs="Arial"/>
                <w:sz w:val="16"/>
                <w:szCs w:val="16"/>
              </w:rPr>
            </w:pPr>
            <w:r w:rsidRPr="0083286A">
              <w:rPr>
                <w:rFonts w:ascii="Arial" w:hAnsi="Arial" w:cs="Arial"/>
                <w:sz w:val="16"/>
                <w:szCs w:val="16"/>
              </w:rPr>
              <w:t>LS to CT4 about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027CC23D"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073457EF"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7E1E2106"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64E5D2A9"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1A25C4D3"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A370FC1" w14:textId="77777777" w:rsidR="0083286A" w:rsidRPr="0083286A" w:rsidRDefault="0083286A" w:rsidP="0083286A">
            <w:pPr>
              <w:rPr>
                <w:rFonts w:ascii="Arial" w:hAnsi="Arial" w:cs="Arial"/>
                <w:b/>
                <w:bCs/>
                <w:color w:val="0000FF"/>
                <w:sz w:val="16"/>
                <w:szCs w:val="16"/>
                <w:u w:val="single"/>
              </w:rPr>
            </w:pPr>
            <w:hyperlink r:id="rId43" w:history="1">
              <w:r w:rsidRPr="0083286A">
                <w:rPr>
                  <w:rFonts w:ascii="Arial" w:hAnsi="Arial" w:cs="Arial"/>
                  <w:b/>
                  <w:bCs/>
                  <w:color w:val="0000FF"/>
                  <w:sz w:val="16"/>
                  <w:szCs w:val="16"/>
                  <w:u w:val="single"/>
                </w:rPr>
                <w:t>S4-250589</w:t>
              </w:r>
            </w:hyperlink>
          </w:p>
        </w:tc>
        <w:tc>
          <w:tcPr>
            <w:tcW w:w="2633" w:type="dxa"/>
            <w:tcBorders>
              <w:top w:val="nil"/>
              <w:left w:val="nil"/>
              <w:bottom w:val="single" w:sz="4" w:space="0" w:color="A6A6A6"/>
              <w:right w:val="single" w:sz="4" w:space="0" w:color="A6A6A6"/>
            </w:tcBorders>
            <w:shd w:val="clear" w:color="auto" w:fill="auto"/>
            <w:hideMark/>
          </w:tcPr>
          <w:p w14:paraId="6D644158" w14:textId="77777777" w:rsidR="0083286A" w:rsidRPr="0083286A" w:rsidRDefault="0083286A" w:rsidP="0083286A">
            <w:pPr>
              <w:rPr>
                <w:rFonts w:ascii="Arial" w:hAnsi="Arial" w:cs="Arial"/>
                <w:sz w:val="16"/>
                <w:szCs w:val="16"/>
              </w:rPr>
            </w:pPr>
            <w:r w:rsidRPr="0083286A">
              <w:rPr>
                <w:rFonts w:ascii="Arial" w:hAnsi="Arial" w:cs="Arial"/>
                <w:sz w:val="16"/>
                <w:szCs w:val="16"/>
              </w:rPr>
              <w:t>LS on Accuracy of PDU Set Signaling</w:t>
            </w:r>
          </w:p>
        </w:tc>
        <w:tc>
          <w:tcPr>
            <w:tcW w:w="1408" w:type="dxa"/>
            <w:tcBorders>
              <w:top w:val="nil"/>
              <w:left w:val="nil"/>
              <w:bottom w:val="single" w:sz="4" w:space="0" w:color="A6A6A6"/>
              <w:right w:val="single" w:sz="4" w:space="0" w:color="A6A6A6"/>
            </w:tcBorders>
            <w:shd w:val="clear" w:color="auto" w:fill="auto"/>
            <w:hideMark/>
          </w:tcPr>
          <w:p w14:paraId="3A2BABD4"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HiSilicon</w:t>
            </w:r>
          </w:p>
        </w:tc>
        <w:tc>
          <w:tcPr>
            <w:tcW w:w="932" w:type="dxa"/>
            <w:tcBorders>
              <w:top w:val="nil"/>
              <w:left w:val="nil"/>
              <w:bottom w:val="single" w:sz="4" w:space="0" w:color="A6A6A6"/>
              <w:right w:val="single" w:sz="4" w:space="0" w:color="A6A6A6"/>
            </w:tcBorders>
            <w:shd w:val="clear" w:color="auto" w:fill="auto"/>
            <w:hideMark/>
          </w:tcPr>
          <w:p w14:paraId="386BBC5B"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1825CED2"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7D7C0702"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merged</w:t>
            </w:r>
          </w:p>
        </w:tc>
      </w:tr>
      <w:tr w:rsidR="0083286A" w:rsidRPr="0083286A" w14:paraId="7D1016AF"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5FC981D" w14:textId="77777777" w:rsidR="0083286A" w:rsidRPr="0083286A" w:rsidRDefault="0083286A" w:rsidP="0083286A">
            <w:pPr>
              <w:rPr>
                <w:rFonts w:ascii="Arial" w:hAnsi="Arial" w:cs="Arial"/>
                <w:b/>
                <w:bCs/>
                <w:color w:val="0000FF"/>
                <w:sz w:val="16"/>
                <w:szCs w:val="16"/>
                <w:u w:val="single"/>
              </w:rPr>
            </w:pPr>
            <w:hyperlink r:id="rId44" w:history="1">
              <w:r w:rsidRPr="0083286A">
                <w:rPr>
                  <w:rFonts w:ascii="Arial" w:hAnsi="Arial" w:cs="Arial"/>
                  <w:b/>
                  <w:bCs/>
                  <w:color w:val="0000FF"/>
                  <w:sz w:val="16"/>
                  <w:szCs w:val="16"/>
                  <w:u w:val="single"/>
                </w:rPr>
                <w:t>S4-250610</w:t>
              </w:r>
            </w:hyperlink>
          </w:p>
        </w:tc>
        <w:tc>
          <w:tcPr>
            <w:tcW w:w="2633" w:type="dxa"/>
            <w:tcBorders>
              <w:top w:val="nil"/>
              <w:left w:val="nil"/>
              <w:bottom w:val="single" w:sz="4" w:space="0" w:color="A6A6A6"/>
              <w:right w:val="single" w:sz="4" w:space="0" w:color="A6A6A6"/>
            </w:tcBorders>
            <w:shd w:val="clear" w:color="auto" w:fill="auto"/>
            <w:hideMark/>
          </w:tcPr>
          <w:p w14:paraId="3664529F"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On the inaccuracy of PDU Set Size and data burst size</w:t>
            </w:r>
          </w:p>
        </w:tc>
        <w:tc>
          <w:tcPr>
            <w:tcW w:w="1408" w:type="dxa"/>
            <w:tcBorders>
              <w:top w:val="nil"/>
              <w:left w:val="nil"/>
              <w:bottom w:val="single" w:sz="4" w:space="0" w:color="A6A6A6"/>
              <w:right w:val="single" w:sz="4" w:space="0" w:color="A6A6A6"/>
            </w:tcBorders>
            <w:shd w:val="clear" w:color="auto" w:fill="auto"/>
            <w:hideMark/>
          </w:tcPr>
          <w:p w14:paraId="41C27F8B" w14:textId="77777777" w:rsidR="0083286A" w:rsidRPr="0083286A" w:rsidRDefault="0083286A" w:rsidP="0083286A">
            <w:pPr>
              <w:rPr>
                <w:rFonts w:ascii="Arial" w:hAnsi="Arial" w:cs="Arial"/>
                <w:sz w:val="16"/>
                <w:szCs w:val="16"/>
              </w:rPr>
            </w:pPr>
            <w:r w:rsidRPr="0083286A">
              <w:rPr>
                <w:rFonts w:ascii="Arial" w:hAnsi="Arial" w:cs="Arial"/>
                <w:sz w:val="16"/>
                <w:szCs w:val="16"/>
              </w:rPr>
              <w:t>Qualcomm India Pvt Ltd</w:t>
            </w:r>
          </w:p>
        </w:tc>
        <w:tc>
          <w:tcPr>
            <w:tcW w:w="932" w:type="dxa"/>
            <w:tcBorders>
              <w:top w:val="nil"/>
              <w:left w:val="nil"/>
              <w:bottom w:val="single" w:sz="4" w:space="0" w:color="A6A6A6"/>
              <w:right w:val="single" w:sz="4" w:space="0" w:color="A6A6A6"/>
            </w:tcBorders>
            <w:shd w:val="clear" w:color="auto" w:fill="auto"/>
            <w:hideMark/>
          </w:tcPr>
          <w:p w14:paraId="5DA3D2E8"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70DEFF32"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35F1171A"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6E5BCD44"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D433A66" w14:textId="77777777" w:rsidR="0083286A" w:rsidRPr="0083286A" w:rsidRDefault="0083286A" w:rsidP="0083286A">
            <w:pPr>
              <w:rPr>
                <w:rFonts w:ascii="Arial" w:hAnsi="Arial" w:cs="Arial"/>
                <w:b/>
                <w:bCs/>
                <w:color w:val="0000FF"/>
                <w:sz w:val="16"/>
                <w:szCs w:val="16"/>
                <w:u w:val="single"/>
              </w:rPr>
            </w:pPr>
            <w:hyperlink r:id="rId45" w:history="1">
              <w:r w:rsidRPr="0083286A">
                <w:rPr>
                  <w:rFonts w:ascii="Arial" w:hAnsi="Arial" w:cs="Arial"/>
                  <w:b/>
                  <w:bCs/>
                  <w:color w:val="0000FF"/>
                  <w:sz w:val="16"/>
                  <w:szCs w:val="16"/>
                  <w:u w:val="single"/>
                </w:rPr>
                <w:t>S4-250611</w:t>
              </w:r>
            </w:hyperlink>
          </w:p>
        </w:tc>
        <w:tc>
          <w:tcPr>
            <w:tcW w:w="2633" w:type="dxa"/>
            <w:tcBorders>
              <w:top w:val="nil"/>
              <w:left w:val="nil"/>
              <w:bottom w:val="single" w:sz="4" w:space="0" w:color="A6A6A6"/>
              <w:right w:val="single" w:sz="4" w:space="0" w:color="A6A6A6"/>
            </w:tcBorders>
            <w:shd w:val="clear" w:color="auto" w:fill="auto"/>
            <w:hideMark/>
          </w:tcPr>
          <w:p w14:paraId="47243A97" w14:textId="77777777" w:rsidR="0083286A" w:rsidRPr="0083286A" w:rsidRDefault="0083286A" w:rsidP="0083286A">
            <w:pPr>
              <w:rPr>
                <w:rFonts w:ascii="Arial" w:hAnsi="Arial" w:cs="Arial"/>
                <w:sz w:val="16"/>
                <w:szCs w:val="16"/>
              </w:rPr>
            </w:pPr>
            <w:r w:rsidRPr="0083286A">
              <w:rPr>
                <w:rFonts w:ascii="Arial" w:hAnsi="Arial" w:cs="Arial"/>
                <w:sz w:val="16"/>
                <w:szCs w:val="16"/>
              </w:rPr>
              <w:t>On RTP header extension for Expedited Transfer Indication</w:t>
            </w:r>
          </w:p>
        </w:tc>
        <w:tc>
          <w:tcPr>
            <w:tcW w:w="1408" w:type="dxa"/>
            <w:tcBorders>
              <w:top w:val="nil"/>
              <w:left w:val="nil"/>
              <w:bottom w:val="single" w:sz="4" w:space="0" w:color="A6A6A6"/>
              <w:right w:val="single" w:sz="4" w:space="0" w:color="A6A6A6"/>
            </w:tcBorders>
            <w:shd w:val="clear" w:color="auto" w:fill="auto"/>
            <w:hideMark/>
          </w:tcPr>
          <w:p w14:paraId="53E87D1C" w14:textId="77777777" w:rsidR="0083286A" w:rsidRPr="0083286A" w:rsidRDefault="0083286A" w:rsidP="0083286A">
            <w:pPr>
              <w:rPr>
                <w:rFonts w:ascii="Arial" w:hAnsi="Arial" w:cs="Arial"/>
                <w:sz w:val="16"/>
                <w:szCs w:val="16"/>
              </w:rPr>
            </w:pPr>
            <w:r w:rsidRPr="0083286A">
              <w:rPr>
                <w:rFonts w:ascii="Arial" w:hAnsi="Arial" w:cs="Arial"/>
                <w:sz w:val="16"/>
                <w:szCs w:val="16"/>
              </w:rPr>
              <w:t>Qualcomm India Pvt Ltd</w:t>
            </w:r>
          </w:p>
        </w:tc>
        <w:tc>
          <w:tcPr>
            <w:tcW w:w="932" w:type="dxa"/>
            <w:tcBorders>
              <w:top w:val="nil"/>
              <w:left w:val="nil"/>
              <w:bottom w:val="single" w:sz="4" w:space="0" w:color="A6A6A6"/>
              <w:right w:val="single" w:sz="4" w:space="0" w:color="A6A6A6"/>
            </w:tcBorders>
            <w:shd w:val="clear" w:color="auto" w:fill="auto"/>
            <w:hideMark/>
          </w:tcPr>
          <w:p w14:paraId="1914753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40E26560"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4857E0E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3647B2E6"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52DE9141" w14:textId="77777777" w:rsidR="0083286A" w:rsidRPr="0083286A" w:rsidRDefault="0083286A" w:rsidP="0083286A">
            <w:pPr>
              <w:rPr>
                <w:rFonts w:ascii="Arial" w:hAnsi="Arial" w:cs="Arial"/>
                <w:b/>
                <w:bCs/>
                <w:color w:val="0000FF"/>
                <w:sz w:val="16"/>
                <w:szCs w:val="16"/>
                <w:u w:val="single"/>
              </w:rPr>
            </w:pPr>
            <w:hyperlink r:id="rId46" w:history="1">
              <w:r w:rsidRPr="0083286A">
                <w:rPr>
                  <w:rFonts w:ascii="Arial" w:hAnsi="Arial" w:cs="Arial"/>
                  <w:b/>
                  <w:bCs/>
                  <w:color w:val="0000FF"/>
                  <w:sz w:val="16"/>
                  <w:szCs w:val="16"/>
                  <w:u w:val="single"/>
                </w:rPr>
                <w:t>S4-250631</w:t>
              </w:r>
            </w:hyperlink>
          </w:p>
        </w:tc>
        <w:tc>
          <w:tcPr>
            <w:tcW w:w="2633" w:type="dxa"/>
            <w:tcBorders>
              <w:top w:val="nil"/>
              <w:left w:val="nil"/>
              <w:bottom w:val="single" w:sz="4" w:space="0" w:color="A6A6A6"/>
              <w:right w:val="single" w:sz="4" w:space="0" w:color="A6A6A6"/>
            </w:tcBorders>
            <w:shd w:val="clear" w:color="auto" w:fill="auto"/>
            <w:hideMark/>
          </w:tcPr>
          <w:p w14:paraId="3F7745A7" w14:textId="77777777" w:rsidR="0083286A" w:rsidRPr="0083286A" w:rsidRDefault="0083286A" w:rsidP="0083286A">
            <w:pPr>
              <w:rPr>
                <w:rFonts w:ascii="Arial" w:hAnsi="Arial" w:cs="Arial"/>
                <w:sz w:val="16"/>
                <w:szCs w:val="16"/>
              </w:rPr>
            </w:pPr>
            <w:r w:rsidRPr="0083286A">
              <w:rPr>
                <w:rFonts w:ascii="Arial" w:hAnsi="Arial" w:cs="Arial"/>
                <w:sz w:val="16"/>
                <w:szCs w:val="16"/>
              </w:rPr>
              <w:t xml:space="preserve">[AvCall-MED] Draft Main CR </w:t>
            </w:r>
          </w:p>
        </w:tc>
        <w:tc>
          <w:tcPr>
            <w:tcW w:w="1408" w:type="dxa"/>
            <w:tcBorders>
              <w:top w:val="nil"/>
              <w:left w:val="nil"/>
              <w:bottom w:val="single" w:sz="4" w:space="0" w:color="A6A6A6"/>
              <w:right w:val="single" w:sz="4" w:space="0" w:color="A6A6A6"/>
            </w:tcBorders>
            <w:shd w:val="clear" w:color="auto" w:fill="auto"/>
            <w:hideMark/>
          </w:tcPr>
          <w:p w14:paraId="5DB7E5BE"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32" w:type="dxa"/>
            <w:tcBorders>
              <w:top w:val="nil"/>
              <w:left w:val="nil"/>
              <w:bottom w:val="single" w:sz="4" w:space="0" w:color="A6A6A6"/>
              <w:right w:val="single" w:sz="4" w:space="0" w:color="A6A6A6"/>
            </w:tcBorders>
            <w:shd w:val="clear" w:color="auto" w:fill="auto"/>
            <w:hideMark/>
          </w:tcPr>
          <w:p w14:paraId="72F58E33"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515D351C"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auto" w:fill="auto"/>
            <w:hideMark/>
          </w:tcPr>
          <w:p w14:paraId="7FCB534D"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endorsed</w:t>
            </w:r>
          </w:p>
        </w:tc>
      </w:tr>
      <w:tr w:rsidR="0083286A" w:rsidRPr="0083286A" w14:paraId="7AD2515F" w14:textId="77777777" w:rsidTr="0083286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77A6FA31" w14:textId="77777777" w:rsidR="0083286A" w:rsidRPr="0083286A" w:rsidRDefault="0083286A" w:rsidP="0083286A">
            <w:pPr>
              <w:rPr>
                <w:rFonts w:ascii="Arial" w:hAnsi="Arial" w:cs="Arial"/>
                <w:b/>
                <w:bCs/>
                <w:color w:val="0000FF"/>
                <w:sz w:val="16"/>
                <w:szCs w:val="16"/>
                <w:u w:val="single"/>
              </w:rPr>
            </w:pPr>
            <w:hyperlink r:id="rId47" w:history="1">
              <w:r w:rsidRPr="0083286A">
                <w:rPr>
                  <w:rFonts w:ascii="Arial" w:hAnsi="Arial" w:cs="Arial"/>
                  <w:b/>
                  <w:bCs/>
                  <w:color w:val="0000FF"/>
                  <w:sz w:val="16"/>
                  <w:szCs w:val="16"/>
                  <w:u w:val="single"/>
                </w:rPr>
                <w:t>S4-250665</w:t>
              </w:r>
            </w:hyperlink>
          </w:p>
        </w:tc>
        <w:tc>
          <w:tcPr>
            <w:tcW w:w="2633" w:type="dxa"/>
            <w:tcBorders>
              <w:top w:val="nil"/>
              <w:left w:val="nil"/>
              <w:bottom w:val="single" w:sz="4" w:space="0" w:color="A6A6A6"/>
              <w:right w:val="single" w:sz="4" w:space="0" w:color="A6A6A6"/>
            </w:tcBorders>
            <w:shd w:val="clear" w:color="auto" w:fill="auto"/>
            <w:hideMark/>
          </w:tcPr>
          <w:p w14:paraId="5BD9256E" w14:textId="77777777" w:rsidR="0083286A" w:rsidRPr="0083286A" w:rsidRDefault="0083286A" w:rsidP="0083286A">
            <w:pPr>
              <w:rPr>
                <w:rFonts w:ascii="Arial" w:hAnsi="Arial" w:cs="Arial"/>
                <w:sz w:val="16"/>
                <w:szCs w:val="16"/>
              </w:rPr>
            </w:pPr>
            <w:r w:rsidRPr="0083286A">
              <w:rPr>
                <w:rFonts w:ascii="Arial" w:hAnsi="Arial" w:cs="Arial"/>
                <w:sz w:val="16"/>
                <w:szCs w:val="16"/>
              </w:rPr>
              <w:t xml:space="preserve">[AvCall-MED] Call setup and capability negotiation call flows </w:t>
            </w:r>
          </w:p>
        </w:tc>
        <w:tc>
          <w:tcPr>
            <w:tcW w:w="1408" w:type="dxa"/>
            <w:tcBorders>
              <w:top w:val="nil"/>
              <w:left w:val="nil"/>
              <w:bottom w:val="single" w:sz="4" w:space="0" w:color="A6A6A6"/>
              <w:right w:val="single" w:sz="4" w:space="0" w:color="A6A6A6"/>
            </w:tcBorders>
            <w:shd w:val="clear" w:color="auto" w:fill="auto"/>
            <w:hideMark/>
          </w:tcPr>
          <w:p w14:paraId="347DE213"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32" w:type="dxa"/>
            <w:tcBorders>
              <w:top w:val="nil"/>
              <w:left w:val="nil"/>
              <w:bottom w:val="single" w:sz="4" w:space="0" w:color="A6A6A6"/>
              <w:right w:val="single" w:sz="4" w:space="0" w:color="A6A6A6"/>
            </w:tcBorders>
            <w:shd w:val="clear" w:color="auto" w:fill="auto"/>
            <w:hideMark/>
          </w:tcPr>
          <w:p w14:paraId="5C56C912"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086C8D09"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476B4F69"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768BDD6E"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7188AEBB" w14:textId="77777777" w:rsidR="0083286A" w:rsidRPr="0083286A" w:rsidRDefault="0083286A" w:rsidP="0083286A">
            <w:pPr>
              <w:rPr>
                <w:rFonts w:ascii="Arial" w:hAnsi="Arial" w:cs="Arial"/>
                <w:b/>
                <w:bCs/>
                <w:color w:val="0000FF"/>
                <w:sz w:val="16"/>
                <w:szCs w:val="16"/>
                <w:u w:val="single"/>
              </w:rPr>
            </w:pPr>
            <w:hyperlink r:id="rId48" w:history="1">
              <w:r w:rsidRPr="0083286A">
                <w:rPr>
                  <w:rFonts w:ascii="Arial" w:hAnsi="Arial" w:cs="Arial"/>
                  <w:b/>
                  <w:bCs/>
                  <w:color w:val="0000FF"/>
                  <w:sz w:val="16"/>
                  <w:szCs w:val="16"/>
                  <w:u w:val="single"/>
                </w:rPr>
                <w:t>S4-250683</w:t>
              </w:r>
            </w:hyperlink>
          </w:p>
        </w:tc>
        <w:tc>
          <w:tcPr>
            <w:tcW w:w="2633" w:type="dxa"/>
            <w:tcBorders>
              <w:top w:val="nil"/>
              <w:left w:val="nil"/>
              <w:bottom w:val="single" w:sz="4" w:space="0" w:color="A6A6A6"/>
              <w:right w:val="single" w:sz="4" w:space="0" w:color="A6A6A6"/>
            </w:tcBorders>
            <w:shd w:val="clear" w:color="auto" w:fill="auto"/>
            <w:hideMark/>
          </w:tcPr>
          <w:p w14:paraId="23A43AA4"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Enhancements to RTC Dynamic Policy API for N6-unmarked PDUs</w:t>
            </w:r>
          </w:p>
        </w:tc>
        <w:tc>
          <w:tcPr>
            <w:tcW w:w="1408" w:type="dxa"/>
            <w:tcBorders>
              <w:top w:val="nil"/>
              <w:left w:val="nil"/>
              <w:bottom w:val="single" w:sz="4" w:space="0" w:color="A6A6A6"/>
              <w:right w:val="single" w:sz="4" w:space="0" w:color="A6A6A6"/>
            </w:tcBorders>
            <w:shd w:val="clear" w:color="auto" w:fill="auto"/>
            <w:hideMark/>
          </w:tcPr>
          <w:p w14:paraId="6E6A5F0C" w14:textId="77777777" w:rsidR="0083286A" w:rsidRPr="0083286A" w:rsidRDefault="0083286A" w:rsidP="0083286A">
            <w:pPr>
              <w:rPr>
                <w:rFonts w:ascii="Arial" w:hAnsi="Arial" w:cs="Arial"/>
                <w:sz w:val="16"/>
                <w:szCs w:val="16"/>
              </w:rPr>
            </w:pPr>
            <w:r w:rsidRPr="0083286A">
              <w:rPr>
                <w:rFonts w:ascii="Arial" w:hAnsi="Arial" w:cs="Arial"/>
                <w:sz w:val="16"/>
                <w:szCs w:val="16"/>
              </w:rPr>
              <w:t>Nokia, Lenovo</w:t>
            </w:r>
          </w:p>
        </w:tc>
        <w:tc>
          <w:tcPr>
            <w:tcW w:w="932" w:type="dxa"/>
            <w:tcBorders>
              <w:top w:val="nil"/>
              <w:left w:val="nil"/>
              <w:bottom w:val="single" w:sz="4" w:space="0" w:color="A6A6A6"/>
              <w:right w:val="single" w:sz="4" w:space="0" w:color="A6A6A6"/>
            </w:tcBorders>
            <w:shd w:val="clear" w:color="auto" w:fill="auto"/>
            <w:hideMark/>
          </w:tcPr>
          <w:p w14:paraId="01CD356A"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3886E645"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auto" w:fill="auto"/>
            <w:hideMark/>
          </w:tcPr>
          <w:p w14:paraId="2A3CB8D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endorsed</w:t>
            </w:r>
          </w:p>
        </w:tc>
      </w:tr>
      <w:tr w:rsidR="0083286A" w:rsidRPr="0083286A" w14:paraId="2FF62C28"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6EBAB02E" w14:textId="77777777" w:rsidR="0083286A" w:rsidRPr="0083286A" w:rsidRDefault="0083286A" w:rsidP="0083286A">
            <w:pPr>
              <w:rPr>
                <w:rFonts w:ascii="Arial" w:hAnsi="Arial" w:cs="Arial"/>
                <w:b/>
                <w:bCs/>
                <w:color w:val="0000FF"/>
                <w:sz w:val="16"/>
                <w:szCs w:val="16"/>
                <w:u w:val="single"/>
              </w:rPr>
            </w:pPr>
            <w:hyperlink r:id="rId49" w:history="1">
              <w:r w:rsidRPr="0083286A">
                <w:rPr>
                  <w:rFonts w:ascii="Arial" w:hAnsi="Arial" w:cs="Arial"/>
                  <w:b/>
                  <w:bCs/>
                  <w:color w:val="0000FF"/>
                  <w:sz w:val="16"/>
                  <w:szCs w:val="16"/>
                  <w:u w:val="single"/>
                </w:rPr>
                <w:t>S4-250694</w:t>
              </w:r>
            </w:hyperlink>
          </w:p>
        </w:tc>
        <w:tc>
          <w:tcPr>
            <w:tcW w:w="2633" w:type="dxa"/>
            <w:tcBorders>
              <w:top w:val="nil"/>
              <w:left w:val="nil"/>
              <w:bottom w:val="single" w:sz="4" w:space="0" w:color="A6A6A6"/>
              <w:right w:val="single" w:sz="4" w:space="0" w:color="A6A6A6"/>
            </w:tcBorders>
            <w:shd w:val="clear" w:color="auto" w:fill="auto"/>
            <w:hideMark/>
          </w:tcPr>
          <w:p w14:paraId="0B05D238"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Media Formats</w:t>
            </w:r>
          </w:p>
        </w:tc>
        <w:tc>
          <w:tcPr>
            <w:tcW w:w="1408" w:type="dxa"/>
            <w:tcBorders>
              <w:top w:val="nil"/>
              <w:left w:val="nil"/>
              <w:bottom w:val="single" w:sz="4" w:space="0" w:color="A6A6A6"/>
              <w:right w:val="single" w:sz="4" w:space="0" w:color="A6A6A6"/>
            </w:tcBorders>
            <w:shd w:val="clear" w:color="auto" w:fill="auto"/>
            <w:hideMark/>
          </w:tcPr>
          <w:p w14:paraId="795E6B68"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32" w:type="dxa"/>
            <w:tcBorders>
              <w:top w:val="nil"/>
              <w:left w:val="nil"/>
              <w:bottom w:val="single" w:sz="4" w:space="0" w:color="A6A6A6"/>
              <w:right w:val="single" w:sz="4" w:space="0" w:color="A6A6A6"/>
            </w:tcBorders>
            <w:shd w:val="clear" w:color="auto" w:fill="auto"/>
            <w:hideMark/>
          </w:tcPr>
          <w:p w14:paraId="364B7668"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1454" w:type="dxa"/>
            <w:tcBorders>
              <w:top w:val="nil"/>
              <w:left w:val="nil"/>
              <w:bottom w:val="single" w:sz="4" w:space="0" w:color="A6A6A6"/>
              <w:right w:val="single" w:sz="4" w:space="0" w:color="A6A6A6"/>
            </w:tcBorders>
            <w:shd w:val="clear" w:color="000000" w:fill="BFBFBF"/>
            <w:hideMark/>
          </w:tcPr>
          <w:p w14:paraId="080A56EA"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0FB50E67"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12670E6A" w14:textId="77777777" w:rsidTr="0083286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1208D0DA" w14:textId="77777777" w:rsidR="0083286A" w:rsidRPr="0083286A" w:rsidRDefault="0083286A" w:rsidP="0083286A">
            <w:pPr>
              <w:rPr>
                <w:rFonts w:ascii="Arial" w:hAnsi="Arial" w:cs="Arial"/>
                <w:b/>
                <w:bCs/>
                <w:color w:val="0000FF"/>
                <w:sz w:val="16"/>
                <w:szCs w:val="16"/>
                <w:u w:val="single"/>
              </w:rPr>
            </w:pPr>
            <w:hyperlink r:id="rId50" w:history="1">
              <w:r w:rsidRPr="0083286A">
                <w:rPr>
                  <w:rFonts w:ascii="Arial" w:hAnsi="Arial" w:cs="Arial"/>
                  <w:b/>
                  <w:bCs/>
                  <w:color w:val="0000FF"/>
                  <w:sz w:val="16"/>
                  <w:szCs w:val="16"/>
                  <w:u w:val="single"/>
                </w:rPr>
                <w:t>S4-250728</w:t>
              </w:r>
            </w:hyperlink>
          </w:p>
        </w:tc>
        <w:tc>
          <w:tcPr>
            <w:tcW w:w="2633" w:type="dxa"/>
            <w:tcBorders>
              <w:top w:val="nil"/>
              <w:left w:val="nil"/>
              <w:bottom w:val="single" w:sz="4" w:space="0" w:color="A6A6A6"/>
              <w:right w:val="single" w:sz="4" w:space="0" w:color="A6A6A6"/>
            </w:tcBorders>
            <w:shd w:val="clear" w:color="auto" w:fill="auto"/>
            <w:hideMark/>
          </w:tcPr>
          <w:p w14:paraId="7740F842" w14:textId="77777777" w:rsidR="0083286A" w:rsidRPr="0083286A" w:rsidRDefault="0083286A" w:rsidP="0083286A">
            <w:pPr>
              <w:rPr>
                <w:rFonts w:ascii="Arial" w:hAnsi="Arial" w:cs="Arial"/>
                <w:sz w:val="16"/>
                <w:szCs w:val="16"/>
              </w:rPr>
            </w:pPr>
            <w:r w:rsidRPr="0083286A">
              <w:rPr>
                <w:rFonts w:ascii="Arial" w:hAnsi="Arial" w:cs="Arial"/>
                <w:sz w:val="16"/>
                <w:szCs w:val="16"/>
              </w:rPr>
              <w:t>[SR_IMS] Pseudo-CR on Delay adaptation in UE</w:t>
            </w:r>
          </w:p>
        </w:tc>
        <w:tc>
          <w:tcPr>
            <w:tcW w:w="1408" w:type="dxa"/>
            <w:tcBorders>
              <w:top w:val="nil"/>
              <w:left w:val="nil"/>
              <w:bottom w:val="single" w:sz="4" w:space="0" w:color="A6A6A6"/>
              <w:right w:val="single" w:sz="4" w:space="0" w:color="A6A6A6"/>
            </w:tcBorders>
            <w:shd w:val="clear" w:color="auto" w:fill="auto"/>
            <w:hideMark/>
          </w:tcPr>
          <w:p w14:paraId="1280FD9B" w14:textId="77777777" w:rsidR="0083286A" w:rsidRPr="0083286A" w:rsidRDefault="0083286A" w:rsidP="0083286A">
            <w:pPr>
              <w:rPr>
                <w:rFonts w:ascii="Arial" w:hAnsi="Arial" w:cs="Arial"/>
                <w:sz w:val="16"/>
                <w:szCs w:val="16"/>
              </w:rPr>
            </w:pPr>
            <w:r w:rsidRPr="0083286A">
              <w:rPr>
                <w:rFonts w:ascii="Arial" w:hAnsi="Arial" w:cs="Arial"/>
                <w:sz w:val="16"/>
                <w:szCs w:val="16"/>
              </w:rPr>
              <w:t>InterDigital Communications</w:t>
            </w:r>
          </w:p>
        </w:tc>
        <w:tc>
          <w:tcPr>
            <w:tcW w:w="932" w:type="dxa"/>
            <w:tcBorders>
              <w:top w:val="nil"/>
              <w:left w:val="nil"/>
              <w:bottom w:val="single" w:sz="4" w:space="0" w:color="A6A6A6"/>
              <w:right w:val="single" w:sz="4" w:space="0" w:color="A6A6A6"/>
            </w:tcBorders>
            <w:shd w:val="clear" w:color="auto" w:fill="auto"/>
            <w:hideMark/>
          </w:tcPr>
          <w:p w14:paraId="798DE012"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1454" w:type="dxa"/>
            <w:tcBorders>
              <w:top w:val="nil"/>
              <w:left w:val="nil"/>
              <w:bottom w:val="single" w:sz="4" w:space="0" w:color="A6A6A6"/>
              <w:right w:val="single" w:sz="4" w:space="0" w:color="A6A6A6"/>
            </w:tcBorders>
            <w:shd w:val="clear" w:color="000000" w:fill="BFBFBF"/>
            <w:hideMark/>
          </w:tcPr>
          <w:p w14:paraId="52DA1EA7"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14D6E049"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83286A" w:rsidRPr="0083286A" w14:paraId="3EA216A3"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6A0AD56" w14:textId="77777777" w:rsidR="0083286A" w:rsidRPr="0083286A" w:rsidRDefault="0083286A" w:rsidP="0083286A">
            <w:pPr>
              <w:rPr>
                <w:rFonts w:ascii="Arial" w:hAnsi="Arial" w:cs="Arial"/>
                <w:b/>
                <w:bCs/>
                <w:color w:val="0000FF"/>
                <w:sz w:val="16"/>
                <w:szCs w:val="16"/>
                <w:u w:val="single"/>
              </w:rPr>
            </w:pPr>
            <w:hyperlink r:id="rId51" w:history="1">
              <w:r w:rsidRPr="0083286A">
                <w:rPr>
                  <w:rFonts w:ascii="Arial" w:hAnsi="Arial" w:cs="Arial"/>
                  <w:b/>
                  <w:bCs/>
                  <w:color w:val="0000FF"/>
                  <w:sz w:val="16"/>
                  <w:szCs w:val="16"/>
                  <w:u w:val="single"/>
                </w:rPr>
                <w:t>S4-250556</w:t>
              </w:r>
            </w:hyperlink>
          </w:p>
        </w:tc>
        <w:tc>
          <w:tcPr>
            <w:tcW w:w="2633" w:type="dxa"/>
            <w:tcBorders>
              <w:top w:val="nil"/>
              <w:left w:val="nil"/>
              <w:bottom w:val="single" w:sz="4" w:space="0" w:color="A6A6A6"/>
              <w:right w:val="single" w:sz="4" w:space="0" w:color="A6A6A6"/>
            </w:tcBorders>
            <w:shd w:val="clear" w:color="auto" w:fill="auto"/>
            <w:hideMark/>
          </w:tcPr>
          <w:p w14:paraId="2D2671E4" w14:textId="77777777" w:rsidR="0083286A" w:rsidRPr="0083286A" w:rsidRDefault="0083286A" w:rsidP="0083286A">
            <w:pPr>
              <w:rPr>
                <w:rFonts w:ascii="Arial" w:hAnsi="Arial" w:cs="Arial"/>
                <w:sz w:val="16"/>
                <w:szCs w:val="16"/>
              </w:rPr>
            </w:pPr>
            <w:r w:rsidRPr="0083286A">
              <w:rPr>
                <w:rFonts w:ascii="Arial" w:hAnsi="Arial" w:cs="Arial"/>
                <w:sz w:val="16"/>
                <w:szCs w:val="16"/>
              </w:rPr>
              <w:t>Definition of time to next burst</w:t>
            </w:r>
          </w:p>
        </w:tc>
        <w:tc>
          <w:tcPr>
            <w:tcW w:w="1408" w:type="dxa"/>
            <w:tcBorders>
              <w:top w:val="nil"/>
              <w:left w:val="nil"/>
              <w:bottom w:val="single" w:sz="4" w:space="0" w:color="A6A6A6"/>
              <w:right w:val="single" w:sz="4" w:space="0" w:color="A6A6A6"/>
            </w:tcBorders>
            <w:shd w:val="clear" w:color="auto" w:fill="auto"/>
            <w:hideMark/>
          </w:tcPr>
          <w:p w14:paraId="36EC13C4" w14:textId="77777777" w:rsidR="0083286A" w:rsidRPr="0083286A" w:rsidRDefault="0083286A" w:rsidP="0083286A">
            <w:pPr>
              <w:rPr>
                <w:rFonts w:ascii="Arial" w:hAnsi="Arial" w:cs="Arial"/>
                <w:sz w:val="16"/>
                <w:szCs w:val="16"/>
              </w:rPr>
            </w:pPr>
            <w:r w:rsidRPr="0083286A">
              <w:rPr>
                <w:rFonts w:ascii="Arial" w:hAnsi="Arial" w:cs="Arial"/>
                <w:sz w:val="16"/>
                <w:szCs w:val="16"/>
              </w:rPr>
              <w:t>Huawei, Hisililcon</w:t>
            </w:r>
          </w:p>
        </w:tc>
        <w:tc>
          <w:tcPr>
            <w:tcW w:w="932" w:type="dxa"/>
            <w:tcBorders>
              <w:top w:val="nil"/>
              <w:left w:val="nil"/>
              <w:bottom w:val="single" w:sz="4" w:space="0" w:color="A6A6A6"/>
              <w:right w:val="single" w:sz="4" w:space="0" w:color="A6A6A6"/>
            </w:tcBorders>
            <w:shd w:val="clear" w:color="auto" w:fill="auto"/>
            <w:hideMark/>
          </w:tcPr>
          <w:p w14:paraId="19BF1B2D"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5382401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46E0F19E" w14:textId="77777777" w:rsidR="0083286A" w:rsidRPr="0083286A" w:rsidRDefault="0083286A" w:rsidP="0083286A">
            <w:pPr>
              <w:rPr>
                <w:rFonts w:ascii="Arial" w:hAnsi="Arial" w:cs="Arial"/>
                <w:b/>
                <w:bCs/>
                <w:sz w:val="16"/>
                <w:szCs w:val="16"/>
                <w:u w:val="single"/>
              </w:rPr>
            </w:pPr>
            <w:r w:rsidRPr="0083286A">
              <w:rPr>
                <w:rFonts w:ascii="Arial" w:hAnsi="Arial" w:cs="Arial"/>
                <w:b/>
                <w:bCs/>
                <w:sz w:val="16"/>
                <w:szCs w:val="16"/>
                <w:u w:val="single"/>
              </w:rPr>
              <w:t>noted</w:t>
            </w:r>
          </w:p>
        </w:tc>
      </w:tr>
      <w:tr w:rsidR="00984F1E" w14:paraId="47A355A1" w14:textId="77777777" w:rsidTr="00984F1E">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0A42315" w14:textId="77777777" w:rsidR="00984F1E" w:rsidRPr="00984F1E" w:rsidRDefault="00984F1E">
            <w:pPr>
              <w:rPr>
                <w:rFonts w:ascii="Arial" w:hAnsi="Arial" w:cs="Arial"/>
                <w:b/>
                <w:bCs/>
                <w:color w:val="0000FF"/>
                <w:sz w:val="16"/>
                <w:szCs w:val="16"/>
                <w:u w:val="single"/>
              </w:rPr>
            </w:pPr>
            <w:r w:rsidRPr="00984F1E">
              <w:rPr>
                <w:rFonts w:ascii="Arial" w:hAnsi="Arial" w:cs="Arial"/>
                <w:b/>
                <w:bCs/>
                <w:color w:val="0000FF"/>
                <w:sz w:val="16"/>
                <w:szCs w:val="16"/>
                <w:u w:val="single"/>
              </w:rPr>
              <w:lastRenderedPageBreak/>
              <w:t>S4-250740</w:t>
            </w:r>
          </w:p>
        </w:tc>
        <w:tc>
          <w:tcPr>
            <w:tcW w:w="2633" w:type="dxa"/>
            <w:tcBorders>
              <w:top w:val="nil"/>
              <w:left w:val="nil"/>
              <w:bottom w:val="single" w:sz="4" w:space="0" w:color="A6A6A6"/>
              <w:right w:val="single" w:sz="4" w:space="0" w:color="A6A6A6"/>
            </w:tcBorders>
            <w:shd w:val="clear" w:color="auto" w:fill="auto"/>
            <w:hideMark/>
          </w:tcPr>
          <w:p w14:paraId="43E2CE12" w14:textId="77777777" w:rsidR="00984F1E" w:rsidRPr="00984F1E" w:rsidRDefault="00984F1E">
            <w:pPr>
              <w:rPr>
                <w:rFonts w:ascii="Arial" w:hAnsi="Arial" w:cs="Arial"/>
                <w:sz w:val="16"/>
                <w:szCs w:val="16"/>
              </w:rPr>
            </w:pPr>
            <w:r w:rsidRPr="00984F1E">
              <w:rPr>
                <w:rFonts w:ascii="Arial" w:hAnsi="Arial" w:cs="Arial"/>
                <w:sz w:val="16"/>
                <w:szCs w:val="16"/>
              </w:rPr>
              <w:t>[5G_RTP_Ph2] Offline on ETI</w:t>
            </w:r>
          </w:p>
        </w:tc>
        <w:tc>
          <w:tcPr>
            <w:tcW w:w="1408" w:type="dxa"/>
            <w:tcBorders>
              <w:top w:val="nil"/>
              <w:left w:val="nil"/>
              <w:bottom w:val="single" w:sz="4" w:space="0" w:color="A6A6A6"/>
              <w:right w:val="single" w:sz="4" w:space="0" w:color="A6A6A6"/>
            </w:tcBorders>
            <w:shd w:val="clear" w:color="auto" w:fill="auto"/>
            <w:hideMark/>
          </w:tcPr>
          <w:p w14:paraId="6F086287" w14:textId="77777777" w:rsidR="00984F1E" w:rsidRPr="00984F1E" w:rsidRDefault="00984F1E">
            <w:pPr>
              <w:rPr>
                <w:rFonts w:ascii="Arial" w:hAnsi="Arial" w:cs="Arial"/>
                <w:sz w:val="16"/>
                <w:szCs w:val="16"/>
              </w:rPr>
            </w:pPr>
            <w:r w:rsidRPr="00984F1E">
              <w:rPr>
                <w:rFonts w:ascii="Arial" w:hAnsi="Arial" w:cs="Arial"/>
                <w:sz w:val="16"/>
                <w:szCs w:val="16"/>
              </w:rPr>
              <w:t>Nokia, Lenovo, Interdigital, Huawei</w:t>
            </w:r>
          </w:p>
        </w:tc>
        <w:tc>
          <w:tcPr>
            <w:tcW w:w="932" w:type="dxa"/>
            <w:tcBorders>
              <w:top w:val="nil"/>
              <w:left w:val="nil"/>
              <w:bottom w:val="single" w:sz="4" w:space="0" w:color="A6A6A6"/>
              <w:right w:val="single" w:sz="4" w:space="0" w:color="A6A6A6"/>
            </w:tcBorders>
            <w:shd w:val="clear" w:color="auto" w:fill="auto"/>
            <w:hideMark/>
          </w:tcPr>
          <w:p w14:paraId="2FB8B4A7" w14:textId="77777777" w:rsidR="00984F1E" w:rsidRPr="00984F1E" w:rsidRDefault="00984F1E">
            <w:pPr>
              <w:rPr>
                <w:rFonts w:ascii="Arial" w:hAnsi="Arial" w:cs="Arial"/>
                <w:sz w:val="16"/>
                <w:szCs w:val="16"/>
              </w:rPr>
            </w:pPr>
            <w:r w:rsidRPr="00984F1E">
              <w:rPr>
                <w:rFonts w:ascii="Arial" w:hAnsi="Arial" w:cs="Arial"/>
                <w:sz w:val="16"/>
                <w:szCs w:val="16"/>
              </w:rPr>
              <w:t>10.6</w:t>
            </w:r>
          </w:p>
        </w:tc>
        <w:tc>
          <w:tcPr>
            <w:tcW w:w="1454" w:type="dxa"/>
            <w:tcBorders>
              <w:top w:val="nil"/>
              <w:left w:val="nil"/>
              <w:bottom w:val="single" w:sz="4" w:space="0" w:color="A6A6A6"/>
              <w:right w:val="single" w:sz="4" w:space="0" w:color="A6A6A6"/>
            </w:tcBorders>
            <w:shd w:val="clear" w:color="000000" w:fill="BFBFBF"/>
            <w:hideMark/>
          </w:tcPr>
          <w:p w14:paraId="5BF73BD0" w14:textId="77777777" w:rsidR="00984F1E" w:rsidRPr="00984F1E" w:rsidRDefault="00984F1E">
            <w:pPr>
              <w:rPr>
                <w:rFonts w:ascii="Arial" w:hAnsi="Arial" w:cs="Arial"/>
                <w:sz w:val="16"/>
                <w:szCs w:val="16"/>
              </w:rPr>
            </w:pPr>
            <w:r w:rsidRPr="00984F1E">
              <w:rPr>
                <w:rFonts w:ascii="Arial" w:hAnsi="Arial" w:cs="Arial"/>
                <w:sz w:val="16"/>
                <w:szCs w:val="16"/>
              </w:rPr>
              <w:t>5G_RTP_Ph2 (5G Real-time Transport Protocol Configurations, Phase 2)</w:t>
            </w:r>
          </w:p>
        </w:tc>
        <w:tc>
          <w:tcPr>
            <w:tcW w:w="1422" w:type="dxa"/>
            <w:tcBorders>
              <w:top w:val="single" w:sz="4" w:space="0" w:color="A6A6A6"/>
              <w:left w:val="single" w:sz="4" w:space="0" w:color="A6A6A6"/>
              <w:bottom w:val="single" w:sz="4" w:space="0" w:color="A6A6A6"/>
              <w:right w:val="single" w:sz="4" w:space="0" w:color="A6A6A6"/>
            </w:tcBorders>
            <w:shd w:val="clear" w:color="000000" w:fill="8EA9DB"/>
            <w:hideMark/>
          </w:tcPr>
          <w:p w14:paraId="36BE8FE7" w14:textId="77777777" w:rsidR="00984F1E" w:rsidRPr="00984F1E" w:rsidRDefault="00984F1E">
            <w:pPr>
              <w:rPr>
                <w:rFonts w:ascii="Arial" w:hAnsi="Arial" w:cs="Arial"/>
                <w:b/>
                <w:bCs/>
                <w:sz w:val="16"/>
                <w:szCs w:val="16"/>
                <w:u w:val="single"/>
              </w:rPr>
            </w:pPr>
            <w:r w:rsidRPr="00984F1E">
              <w:rPr>
                <w:rFonts w:ascii="Arial" w:hAnsi="Arial" w:cs="Arial"/>
                <w:b/>
                <w:bCs/>
                <w:sz w:val="16"/>
                <w:szCs w:val="16"/>
                <w:u w:val="single"/>
              </w:rPr>
              <w:t>noted</w:t>
            </w:r>
          </w:p>
        </w:tc>
      </w:tr>
    </w:tbl>
    <w:p w14:paraId="3DACA4D8" w14:textId="77777777" w:rsidR="0083286A" w:rsidRDefault="0083286A">
      <w:pPr>
        <w:rPr>
          <w:sz w:val="20"/>
          <w:szCs w:val="20"/>
          <w:u w:val="single"/>
        </w:rPr>
      </w:pPr>
    </w:p>
    <w:p w14:paraId="45EE067E" w14:textId="1475C328" w:rsidR="00D970F5" w:rsidRDefault="000B5E98" w:rsidP="000B5E98">
      <w:pPr>
        <w:pStyle w:val="Heading3"/>
      </w:pPr>
      <w:r>
        <w:t>A2.4 Not agreed to be presented</w:t>
      </w:r>
    </w:p>
    <w:p w14:paraId="1FB32950" w14:textId="77777777" w:rsidR="0083286A" w:rsidRDefault="0083286A">
      <w:pPr>
        <w:rPr>
          <w:sz w:val="20"/>
          <w:szCs w:val="20"/>
          <w:u w:val="single"/>
        </w:rPr>
      </w:pPr>
    </w:p>
    <w:tbl>
      <w:tblPr>
        <w:tblW w:w="8784" w:type="dxa"/>
        <w:tblLook w:val="04A0" w:firstRow="1" w:lastRow="0" w:firstColumn="1" w:lastColumn="0" w:noHBand="0" w:noVBand="1"/>
      </w:tblPr>
      <w:tblGrid>
        <w:gridCol w:w="1271"/>
        <w:gridCol w:w="2725"/>
        <w:gridCol w:w="1159"/>
        <w:gridCol w:w="952"/>
        <w:gridCol w:w="2677"/>
      </w:tblGrid>
      <w:tr w:rsidR="0083286A" w:rsidRPr="0083286A" w14:paraId="06A17FC6" w14:textId="77777777" w:rsidTr="0083286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43AECA58"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TDoc</w:t>
            </w:r>
          </w:p>
        </w:tc>
        <w:tc>
          <w:tcPr>
            <w:tcW w:w="2725" w:type="dxa"/>
            <w:tcBorders>
              <w:top w:val="single" w:sz="4" w:space="0" w:color="FFFFFF"/>
              <w:left w:val="nil"/>
              <w:bottom w:val="single" w:sz="4" w:space="0" w:color="FFFFFF"/>
              <w:right w:val="single" w:sz="4" w:space="0" w:color="FFFFFF"/>
            </w:tcBorders>
            <w:shd w:val="clear" w:color="000000" w:fill="75B91A"/>
            <w:hideMark/>
          </w:tcPr>
          <w:p w14:paraId="239575C6"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Title</w:t>
            </w:r>
          </w:p>
        </w:tc>
        <w:tc>
          <w:tcPr>
            <w:tcW w:w="1159" w:type="dxa"/>
            <w:tcBorders>
              <w:top w:val="single" w:sz="4" w:space="0" w:color="FFFFFF"/>
              <w:left w:val="nil"/>
              <w:bottom w:val="single" w:sz="4" w:space="0" w:color="FFFFFF"/>
              <w:right w:val="single" w:sz="4" w:space="0" w:color="FFFFFF"/>
            </w:tcBorders>
            <w:shd w:val="clear" w:color="000000" w:fill="75B91A"/>
            <w:hideMark/>
          </w:tcPr>
          <w:p w14:paraId="37D404AC"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Source</w:t>
            </w:r>
          </w:p>
        </w:tc>
        <w:tc>
          <w:tcPr>
            <w:tcW w:w="952" w:type="dxa"/>
            <w:tcBorders>
              <w:top w:val="single" w:sz="4" w:space="0" w:color="FFFFFF"/>
              <w:left w:val="nil"/>
              <w:bottom w:val="single" w:sz="4" w:space="0" w:color="FFFFFF"/>
              <w:right w:val="single" w:sz="4" w:space="0" w:color="FFFFFF"/>
            </w:tcBorders>
            <w:shd w:val="clear" w:color="000000" w:fill="75B91A"/>
            <w:hideMark/>
          </w:tcPr>
          <w:p w14:paraId="5BC408DC"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w:t>
            </w:r>
          </w:p>
        </w:tc>
        <w:tc>
          <w:tcPr>
            <w:tcW w:w="2677" w:type="dxa"/>
            <w:tcBorders>
              <w:top w:val="single" w:sz="4" w:space="0" w:color="FFFFFF"/>
              <w:left w:val="nil"/>
              <w:bottom w:val="single" w:sz="4" w:space="0" w:color="FFFFFF"/>
              <w:right w:val="single" w:sz="4" w:space="0" w:color="FFFFFF"/>
            </w:tcBorders>
            <w:shd w:val="clear" w:color="000000" w:fill="75B91A"/>
            <w:hideMark/>
          </w:tcPr>
          <w:p w14:paraId="0A94B99D" w14:textId="77777777" w:rsidR="0083286A" w:rsidRPr="0083286A" w:rsidRDefault="0083286A" w:rsidP="0083286A">
            <w:pPr>
              <w:jc w:val="center"/>
              <w:rPr>
                <w:rFonts w:ascii="Arial" w:hAnsi="Arial" w:cs="Arial"/>
                <w:b/>
                <w:bCs/>
                <w:color w:val="FFFFFF"/>
                <w:sz w:val="18"/>
                <w:szCs w:val="18"/>
              </w:rPr>
            </w:pPr>
            <w:r w:rsidRPr="0083286A">
              <w:rPr>
                <w:rFonts w:ascii="Arial" w:hAnsi="Arial" w:cs="Arial"/>
                <w:b/>
                <w:bCs/>
                <w:color w:val="FFFFFF"/>
                <w:sz w:val="18"/>
                <w:szCs w:val="18"/>
              </w:rPr>
              <w:t>Agenda item description</w:t>
            </w:r>
          </w:p>
        </w:tc>
      </w:tr>
      <w:tr w:rsidR="0083286A" w:rsidRPr="0083286A" w14:paraId="18B927BA" w14:textId="77777777" w:rsidTr="0083286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7CAF8A32" w14:textId="77777777" w:rsidR="0083286A" w:rsidRPr="0083286A" w:rsidRDefault="0083286A" w:rsidP="0083286A">
            <w:pPr>
              <w:rPr>
                <w:rFonts w:ascii="Arial" w:hAnsi="Arial" w:cs="Arial"/>
                <w:b/>
                <w:bCs/>
                <w:color w:val="0000FF"/>
                <w:sz w:val="16"/>
                <w:szCs w:val="16"/>
                <w:u w:val="single"/>
              </w:rPr>
            </w:pPr>
            <w:hyperlink r:id="rId52" w:history="1">
              <w:r w:rsidRPr="0083286A">
                <w:rPr>
                  <w:rFonts w:ascii="Arial" w:hAnsi="Arial" w:cs="Arial"/>
                  <w:b/>
                  <w:bCs/>
                  <w:color w:val="0000FF"/>
                  <w:sz w:val="16"/>
                  <w:szCs w:val="16"/>
                  <w:u w:val="single"/>
                </w:rPr>
                <w:t>S4-250670</w:t>
              </w:r>
            </w:hyperlink>
          </w:p>
        </w:tc>
        <w:tc>
          <w:tcPr>
            <w:tcW w:w="2725" w:type="dxa"/>
            <w:tcBorders>
              <w:top w:val="nil"/>
              <w:left w:val="nil"/>
              <w:bottom w:val="single" w:sz="4" w:space="0" w:color="A6A6A6"/>
              <w:right w:val="single" w:sz="4" w:space="0" w:color="A6A6A6"/>
            </w:tcBorders>
            <w:shd w:val="clear" w:color="auto" w:fill="auto"/>
            <w:hideMark/>
          </w:tcPr>
          <w:p w14:paraId="75559400"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Draft TR 26.830 v0.4.0</w:t>
            </w:r>
          </w:p>
        </w:tc>
        <w:tc>
          <w:tcPr>
            <w:tcW w:w="1159" w:type="dxa"/>
            <w:tcBorders>
              <w:top w:val="nil"/>
              <w:left w:val="nil"/>
              <w:bottom w:val="single" w:sz="4" w:space="0" w:color="A6A6A6"/>
              <w:right w:val="single" w:sz="4" w:space="0" w:color="A6A6A6"/>
            </w:tcBorders>
            <w:shd w:val="clear" w:color="auto" w:fill="auto"/>
            <w:hideMark/>
          </w:tcPr>
          <w:p w14:paraId="6F1BBD4E" w14:textId="77777777" w:rsidR="0083286A" w:rsidRPr="0083286A" w:rsidRDefault="0083286A" w:rsidP="0083286A">
            <w:pPr>
              <w:rPr>
                <w:rFonts w:ascii="Arial" w:hAnsi="Arial" w:cs="Arial"/>
                <w:sz w:val="16"/>
                <w:szCs w:val="16"/>
              </w:rPr>
            </w:pPr>
            <w:r w:rsidRPr="0083286A">
              <w:rPr>
                <w:rFonts w:ascii="Arial" w:hAnsi="Arial" w:cs="Arial"/>
                <w:sz w:val="16"/>
                <w:szCs w:val="16"/>
              </w:rPr>
              <w:t>NTT</w:t>
            </w:r>
          </w:p>
        </w:tc>
        <w:tc>
          <w:tcPr>
            <w:tcW w:w="952" w:type="dxa"/>
            <w:tcBorders>
              <w:top w:val="nil"/>
              <w:left w:val="nil"/>
              <w:bottom w:val="single" w:sz="4" w:space="0" w:color="A6A6A6"/>
              <w:right w:val="single" w:sz="4" w:space="0" w:color="A6A6A6"/>
            </w:tcBorders>
            <w:shd w:val="clear" w:color="auto" w:fill="auto"/>
            <w:hideMark/>
          </w:tcPr>
          <w:p w14:paraId="163A5C8A" w14:textId="77777777" w:rsidR="0083286A" w:rsidRPr="0083286A" w:rsidRDefault="0083286A" w:rsidP="0083286A">
            <w:pPr>
              <w:rPr>
                <w:rFonts w:ascii="Arial" w:hAnsi="Arial" w:cs="Arial"/>
                <w:sz w:val="16"/>
                <w:szCs w:val="16"/>
              </w:rPr>
            </w:pPr>
            <w:r w:rsidRPr="0083286A">
              <w:rPr>
                <w:rFonts w:ascii="Arial" w:hAnsi="Arial" w:cs="Arial"/>
                <w:sz w:val="16"/>
                <w:szCs w:val="16"/>
              </w:rPr>
              <w:t>10.8</w:t>
            </w:r>
          </w:p>
        </w:tc>
        <w:tc>
          <w:tcPr>
            <w:tcW w:w="2677" w:type="dxa"/>
            <w:tcBorders>
              <w:top w:val="nil"/>
              <w:left w:val="nil"/>
              <w:bottom w:val="single" w:sz="4" w:space="0" w:color="A6A6A6"/>
              <w:right w:val="single" w:sz="4" w:space="0" w:color="A6A6A6"/>
            </w:tcBorders>
            <w:shd w:val="clear" w:color="000000" w:fill="BFBFBF"/>
            <w:hideMark/>
          </w:tcPr>
          <w:p w14:paraId="57FCCFB5" w14:textId="77777777" w:rsidR="0083286A" w:rsidRPr="0083286A" w:rsidRDefault="0083286A" w:rsidP="0083286A">
            <w:pPr>
              <w:rPr>
                <w:rFonts w:ascii="Arial" w:hAnsi="Arial" w:cs="Arial"/>
                <w:sz w:val="16"/>
                <w:szCs w:val="16"/>
              </w:rPr>
            </w:pPr>
            <w:r w:rsidRPr="0083286A">
              <w:rPr>
                <w:rFonts w:ascii="Arial" w:hAnsi="Arial" w:cs="Arial"/>
                <w:sz w:val="16"/>
                <w:szCs w:val="16"/>
              </w:rPr>
              <w:t>FS_iRTCW_Ph2 (Study on immersive Real-Time Communication for WebRTC, Phase 2)</w:t>
            </w:r>
          </w:p>
        </w:tc>
      </w:tr>
      <w:tr w:rsidR="0083286A" w:rsidRPr="0083286A" w14:paraId="14D7190D"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235BD4D" w14:textId="77777777" w:rsidR="0083286A" w:rsidRPr="0083286A" w:rsidRDefault="0083286A" w:rsidP="0083286A">
            <w:pPr>
              <w:rPr>
                <w:rFonts w:ascii="Arial" w:hAnsi="Arial" w:cs="Arial"/>
                <w:b/>
                <w:bCs/>
                <w:color w:val="0000FF"/>
                <w:sz w:val="16"/>
                <w:szCs w:val="16"/>
                <w:u w:val="single"/>
              </w:rPr>
            </w:pPr>
            <w:hyperlink r:id="rId53" w:history="1">
              <w:r w:rsidRPr="0083286A">
                <w:rPr>
                  <w:rFonts w:ascii="Arial" w:hAnsi="Arial" w:cs="Arial"/>
                  <w:b/>
                  <w:bCs/>
                  <w:color w:val="0000FF"/>
                  <w:sz w:val="16"/>
                  <w:szCs w:val="16"/>
                  <w:u w:val="single"/>
                </w:rPr>
                <w:t>S4-250701</w:t>
              </w:r>
            </w:hyperlink>
          </w:p>
        </w:tc>
        <w:tc>
          <w:tcPr>
            <w:tcW w:w="2725" w:type="dxa"/>
            <w:tcBorders>
              <w:top w:val="nil"/>
              <w:left w:val="nil"/>
              <w:bottom w:val="single" w:sz="4" w:space="0" w:color="A6A6A6"/>
              <w:right w:val="single" w:sz="4" w:space="0" w:color="A6A6A6"/>
            </w:tcBorders>
            <w:shd w:val="clear" w:color="auto" w:fill="auto"/>
            <w:hideMark/>
          </w:tcPr>
          <w:p w14:paraId="32ABE553"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WI Time plan v. 0.0.5</w:t>
            </w:r>
          </w:p>
        </w:tc>
        <w:tc>
          <w:tcPr>
            <w:tcW w:w="1159" w:type="dxa"/>
            <w:tcBorders>
              <w:top w:val="nil"/>
              <w:left w:val="nil"/>
              <w:bottom w:val="single" w:sz="4" w:space="0" w:color="A6A6A6"/>
              <w:right w:val="single" w:sz="4" w:space="0" w:color="A6A6A6"/>
            </w:tcBorders>
            <w:shd w:val="clear" w:color="auto" w:fill="auto"/>
            <w:hideMark/>
          </w:tcPr>
          <w:p w14:paraId="07897D65"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52" w:type="dxa"/>
            <w:tcBorders>
              <w:top w:val="nil"/>
              <w:left w:val="nil"/>
              <w:bottom w:val="single" w:sz="4" w:space="0" w:color="A6A6A6"/>
              <w:right w:val="single" w:sz="4" w:space="0" w:color="A6A6A6"/>
            </w:tcBorders>
            <w:shd w:val="clear" w:color="auto" w:fill="auto"/>
            <w:hideMark/>
          </w:tcPr>
          <w:p w14:paraId="409C2FCF"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77" w:type="dxa"/>
            <w:tcBorders>
              <w:top w:val="nil"/>
              <w:left w:val="nil"/>
              <w:bottom w:val="single" w:sz="4" w:space="0" w:color="A6A6A6"/>
              <w:right w:val="single" w:sz="4" w:space="0" w:color="A6A6A6"/>
            </w:tcBorders>
            <w:shd w:val="clear" w:color="000000" w:fill="BFBFBF"/>
            <w:hideMark/>
          </w:tcPr>
          <w:p w14:paraId="42E2E0C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7C702BCD"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AE8D5E0"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S4-250715</w:t>
            </w:r>
          </w:p>
        </w:tc>
        <w:tc>
          <w:tcPr>
            <w:tcW w:w="2725" w:type="dxa"/>
            <w:tcBorders>
              <w:top w:val="nil"/>
              <w:left w:val="nil"/>
              <w:bottom w:val="single" w:sz="4" w:space="0" w:color="A6A6A6"/>
              <w:right w:val="single" w:sz="4" w:space="0" w:color="A6A6A6"/>
            </w:tcBorders>
            <w:shd w:val="clear" w:color="auto" w:fill="auto"/>
            <w:hideMark/>
          </w:tcPr>
          <w:p w14:paraId="7161B728"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Draft LS to SA3 on Base Avatar Management</w:t>
            </w:r>
          </w:p>
        </w:tc>
        <w:tc>
          <w:tcPr>
            <w:tcW w:w="1159" w:type="dxa"/>
            <w:tcBorders>
              <w:top w:val="nil"/>
              <w:left w:val="nil"/>
              <w:bottom w:val="single" w:sz="4" w:space="0" w:color="A6A6A6"/>
              <w:right w:val="single" w:sz="4" w:space="0" w:color="A6A6A6"/>
            </w:tcBorders>
            <w:shd w:val="clear" w:color="auto" w:fill="auto"/>
            <w:hideMark/>
          </w:tcPr>
          <w:p w14:paraId="4CBC6FFE" w14:textId="77777777" w:rsidR="0083286A" w:rsidRPr="0083286A" w:rsidRDefault="0083286A" w:rsidP="0083286A">
            <w:pPr>
              <w:rPr>
                <w:rFonts w:ascii="Arial" w:hAnsi="Arial" w:cs="Arial"/>
                <w:sz w:val="16"/>
                <w:szCs w:val="16"/>
              </w:rPr>
            </w:pPr>
            <w:r w:rsidRPr="0083286A">
              <w:rPr>
                <w:rFonts w:ascii="Arial" w:hAnsi="Arial" w:cs="Arial"/>
                <w:sz w:val="16"/>
                <w:szCs w:val="16"/>
              </w:rPr>
              <w:t>QUALCOMM JAPAN LLC.</w:t>
            </w:r>
          </w:p>
        </w:tc>
        <w:tc>
          <w:tcPr>
            <w:tcW w:w="952" w:type="dxa"/>
            <w:tcBorders>
              <w:top w:val="nil"/>
              <w:left w:val="nil"/>
              <w:bottom w:val="single" w:sz="4" w:space="0" w:color="A6A6A6"/>
              <w:right w:val="single" w:sz="4" w:space="0" w:color="A6A6A6"/>
            </w:tcBorders>
            <w:shd w:val="clear" w:color="auto" w:fill="auto"/>
            <w:hideMark/>
          </w:tcPr>
          <w:p w14:paraId="742143DA" w14:textId="77777777" w:rsidR="0083286A" w:rsidRPr="0083286A" w:rsidRDefault="0083286A" w:rsidP="0083286A">
            <w:pPr>
              <w:rPr>
                <w:rFonts w:ascii="Arial" w:hAnsi="Arial" w:cs="Arial"/>
                <w:sz w:val="16"/>
                <w:szCs w:val="16"/>
              </w:rPr>
            </w:pPr>
            <w:r w:rsidRPr="0083286A">
              <w:rPr>
                <w:rFonts w:ascii="Arial" w:hAnsi="Arial" w:cs="Arial"/>
                <w:sz w:val="16"/>
                <w:szCs w:val="16"/>
              </w:rPr>
              <w:t>10.7</w:t>
            </w:r>
          </w:p>
        </w:tc>
        <w:tc>
          <w:tcPr>
            <w:tcW w:w="2677" w:type="dxa"/>
            <w:tcBorders>
              <w:top w:val="nil"/>
              <w:left w:val="nil"/>
              <w:bottom w:val="single" w:sz="4" w:space="0" w:color="A6A6A6"/>
              <w:right w:val="single" w:sz="4" w:space="0" w:color="A6A6A6"/>
            </w:tcBorders>
            <w:shd w:val="clear" w:color="000000" w:fill="BFBFBF"/>
            <w:hideMark/>
          </w:tcPr>
          <w:p w14:paraId="3B350791" w14:textId="77777777" w:rsidR="0083286A" w:rsidRPr="0083286A" w:rsidRDefault="0083286A" w:rsidP="0083286A">
            <w:pPr>
              <w:rPr>
                <w:rFonts w:ascii="Arial" w:hAnsi="Arial" w:cs="Arial"/>
                <w:sz w:val="16"/>
                <w:szCs w:val="16"/>
              </w:rPr>
            </w:pPr>
            <w:r w:rsidRPr="0083286A">
              <w:rPr>
                <w:rFonts w:ascii="Arial" w:hAnsi="Arial" w:cs="Arial"/>
                <w:sz w:val="16"/>
                <w:szCs w:val="16"/>
              </w:rPr>
              <w:t>AvCall-MED (Avatar Communications in AR Calls)</w:t>
            </w:r>
          </w:p>
        </w:tc>
      </w:tr>
      <w:tr w:rsidR="0083286A" w:rsidRPr="0083286A" w14:paraId="65CE7469"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64D476A"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S4-250736</w:t>
            </w:r>
          </w:p>
        </w:tc>
        <w:tc>
          <w:tcPr>
            <w:tcW w:w="2725" w:type="dxa"/>
            <w:tcBorders>
              <w:top w:val="nil"/>
              <w:left w:val="nil"/>
              <w:bottom w:val="single" w:sz="4" w:space="0" w:color="A6A6A6"/>
              <w:right w:val="single" w:sz="4" w:space="0" w:color="A6A6A6"/>
            </w:tcBorders>
            <w:shd w:val="clear" w:color="auto" w:fill="auto"/>
            <w:hideMark/>
          </w:tcPr>
          <w:p w14:paraId="0DB995BD" w14:textId="77777777" w:rsidR="0083286A" w:rsidRPr="0083286A" w:rsidRDefault="0083286A" w:rsidP="0083286A">
            <w:pPr>
              <w:rPr>
                <w:rFonts w:ascii="Arial" w:hAnsi="Arial" w:cs="Arial"/>
                <w:sz w:val="16"/>
                <w:szCs w:val="16"/>
              </w:rPr>
            </w:pPr>
            <w:r w:rsidRPr="0083286A">
              <w:rPr>
                <w:rFonts w:ascii="Arial" w:hAnsi="Arial" w:cs="Arial"/>
                <w:sz w:val="16"/>
                <w:szCs w:val="16"/>
              </w:rPr>
              <w:t>LS on the accuracy of PDU Set size and data burst size indication</w:t>
            </w:r>
          </w:p>
        </w:tc>
        <w:tc>
          <w:tcPr>
            <w:tcW w:w="1159" w:type="dxa"/>
            <w:tcBorders>
              <w:top w:val="nil"/>
              <w:left w:val="nil"/>
              <w:bottom w:val="single" w:sz="4" w:space="0" w:color="A6A6A6"/>
              <w:right w:val="single" w:sz="4" w:space="0" w:color="A6A6A6"/>
            </w:tcBorders>
            <w:shd w:val="clear" w:color="auto" w:fill="auto"/>
            <w:hideMark/>
          </w:tcPr>
          <w:p w14:paraId="23B21A40" w14:textId="77777777" w:rsidR="0083286A" w:rsidRPr="0083286A" w:rsidRDefault="0083286A" w:rsidP="0083286A">
            <w:pPr>
              <w:rPr>
                <w:rFonts w:ascii="Arial" w:hAnsi="Arial" w:cs="Arial"/>
                <w:sz w:val="16"/>
                <w:szCs w:val="16"/>
              </w:rPr>
            </w:pPr>
            <w:r w:rsidRPr="0083286A">
              <w:rPr>
                <w:rFonts w:ascii="Arial" w:hAnsi="Arial" w:cs="Arial"/>
                <w:sz w:val="16"/>
                <w:szCs w:val="16"/>
              </w:rPr>
              <w:t>Qualcomm India Pvt Ltd, Huawei, HiSilicon</w:t>
            </w:r>
          </w:p>
        </w:tc>
        <w:tc>
          <w:tcPr>
            <w:tcW w:w="952" w:type="dxa"/>
            <w:tcBorders>
              <w:top w:val="nil"/>
              <w:left w:val="nil"/>
              <w:bottom w:val="single" w:sz="4" w:space="0" w:color="A6A6A6"/>
              <w:right w:val="single" w:sz="4" w:space="0" w:color="A6A6A6"/>
            </w:tcBorders>
            <w:shd w:val="clear" w:color="auto" w:fill="auto"/>
            <w:hideMark/>
          </w:tcPr>
          <w:p w14:paraId="02A5D1A3"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77" w:type="dxa"/>
            <w:tcBorders>
              <w:top w:val="nil"/>
              <w:left w:val="nil"/>
              <w:bottom w:val="single" w:sz="4" w:space="0" w:color="A6A6A6"/>
              <w:right w:val="single" w:sz="4" w:space="0" w:color="A6A6A6"/>
            </w:tcBorders>
            <w:shd w:val="clear" w:color="000000" w:fill="BFBFBF"/>
            <w:hideMark/>
          </w:tcPr>
          <w:p w14:paraId="2E67F929"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720E136B" w14:textId="77777777" w:rsidTr="0083286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C54BACF" w14:textId="77777777" w:rsidR="0083286A" w:rsidRPr="0083286A" w:rsidRDefault="0083286A" w:rsidP="0083286A">
            <w:pPr>
              <w:rPr>
                <w:rFonts w:ascii="Arial" w:hAnsi="Arial" w:cs="Arial"/>
                <w:color w:val="000000"/>
                <w:sz w:val="16"/>
                <w:szCs w:val="16"/>
              </w:rPr>
            </w:pPr>
            <w:r w:rsidRPr="0083286A">
              <w:rPr>
                <w:rFonts w:ascii="Arial" w:hAnsi="Arial" w:cs="Arial"/>
                <w:color w:val="000000"/>
                <w:sz w:val="16"/>
                <w:szCs w:val="16"/>
              </w:rPr>
              <w:t>S4-250737</w:t>
            </w:r>
          </w:p>
        </w:tc>
        <w:tc>
          <w:tcPr>
            <w:tcW w:w="2725" w:type="dxa"/>
            <w:tcBorders>
              <w:top w:val="nil"/>
              <w:left w:val="nil"/>
              <w:bottom w:val="single" w:sz="4" w:space="0" w:color="A6A6A6"/>
              <w:right w:val="single" w:sz="4" w:space="0" w:color="A6A6A6"/>
            </w:tcBorders>
            <w:shd w:val="clear" w:color="auto" w:fill="auto"/>
            <w:hideMark/>
          </w:tcPr>
          <w:p w14:paraId="198F68CC" w14:textId="77777777" w:rsidR="0083286A" w:rsidRPr="0083286A" w:rsidRDefault="0083286A" w:rsidP="0083286A">
            <w:pPr>
              <w:rPr>
                <w:rFonts w:ascii="Arial" w:hAnsi="Arial" w:cs="Arial"/>
                <w:sz w:val="16"/>
                <w:szCs w:val="16"/>
              </w:rPr>
            </w:pPr>
            <w:r w:rsidRPr="0083286A">
              <w:rPr>
                <w:rFonts w:ascii="Arial" w:hAnsi="Arial" w:cs="Arial"/>
                <w:sz w:val="16"/>
                <w:szCs w:val="16"/>
              </w:rPr>
              <w:t>LS on Indicating Time to the Next Data Burst (TTNB)</w:t>
            </w:r>
          </w:p>
        </w:tc>
        <w:tc>
          <w:tcPr>
            <w:tcW w:w="1159" w:type="dxa"/>
            <w:tcBorders>
              <w:top w:val="nil"/>
              <w:left w:val="nil"/>
              <w:bottom w:val="single" w:sz="4" w:space="0" w:color="A6A6A6"/>
              <w:right w:val="single" w:sz="4" w:space="0" w:color="A6A6A6"/>
            </w:tcBorders>
            <w:shd w:val="clear" w:color="auto" w:fill="auto"/>
            <w:hideMark/>
          </w:tcPr>
          <w:p w14:paraId="2DB42C88" w14:textId="77777777" w:rsidR="0083286A" w:rsidRPr="0083286A" w:rsidRDefault="0083286A" w:rsidP="0083286A">
            <w:pPr>
              <w:rPr>
                <w:rFonts w:ascii="Arial" w:hAnsi="Arial" w:cs="Arial"/>
                <w:sz w:val="16"/>
                <w:szCs w:val="16"/>
              </w:rPr>
            </w:pPr>
            <w:r w:rsidRPr="0083286A">
              <w:rPr>
                <w:rFonts w:ascii="Arial" w:hAnsi="Arial" w:cs="Arial"/>
                <w:sz w:val="16"/>
                <w:szCs w:val="16"/>
              </w:rPr>
              <w:t>Qualcomm India Pvt Ltd</w:t>
            </w:r>
          </w:p>
        </w:tc>
        <w:tc>
          <w:tcPr>
            <w:tcW w:w="952" w:type="dxa"/>
            <w:tcBorders>
              <w:top w:val="nil"/>
              <w:left w:val="nil"/>
              <w:bottom w:val="single" w:sz="4" w:space="0" w:color="A6A6A6"/>
              <w:right w:val="single" w:sz="4" w:space="0" w:color="A6A6A6"/>
            </w:tcBorders>
            <w:shd w:val="clear" w:color="auto" w:fill="auto"/>
            <w:hideMark/>
          </w:tcPr>
          <w:p w14:paraId="741D2FC0" w14:textId="77777777" w:rsidR="0083286A" w:rsidRPr="0083286A" w:rsidRDefault="0083286A" w:rsidP="0083286A">
            <w:pPr>
              <w:rPr>
                <w:rFonts w:ascii="Arial" w:hAnsi="Arial" w:cs="Arial"/>
                <w:sz w:val="16"/>
                <w:szCs w:val="16"/>
              </w:rPr>
            </w:pPr>
            <w:r w:rsidRPr="0083286A">
              <w:rPr>
                <w:rFonts w:ascii="Arial" w:hAnsi="Arial" w:cs="Arial"/>
                <w:sz w:val="16"/>
                <w:szCs w:val="16"/>
              </w:rPr>
              <w:t>10.6</w:t>
            </w:r>
          </w:p>
        </w:tc>
        <w:tc>
          <w:tcPr>
            <w:tcW w:w="2677" w:type="dxa"/>
            <w:tcBorders>
              <w:top w:val="nil"/>
              <w:left w:val="nil"/>
              <w:bottom w:val="single" w:sz="4" w:space="0" w:color="A6A6A6"/>
              <w:right w:val="single" w:sz="4" w:space="0" w:color="A6A6A6"/>
            </w:tcBorders>
            <w:shd w:val="clear" w:color="000000" w:fill="BFBFBF"/>
            <w:hideMark/>
          </w:tcPr>
          <w:p w14:paraId="1EBDCA7E" w14:textId="77777777" w:rsidR="0083286A" w:rsidRPr="0083286A" w:rsidRDefault="0083286A" w:rsidP="0083286A">
            <w:pPr>
              <w:rPr>
                <w:rFonts w:ascii="Arial" w:hAnsi="Arial" w:cs="Arial"/>
                <w:sz w:val="16"/>
                <w:szCs w:val="16"/>
              </w:rPr>
            </w:pPr>
            <w:r w:rsidRPr="0083286A">
              <w:rPr>
                <w:rFonts w:ascii="Arial" w:hAnsi="Arial" w:cs="Arial"/>
                <w:sz w:val="16"/>
                <w:szCs w:val="16"/>
              </w:rPr>
              <w:t>5G_RTP_Ph2 (5G Real-time Transport Protocol Configurations, Phase 2)</w:t>
            </w:r>
          </w:p>
        </w:tc>
      </w:tr>
      <w:tr w:rsidR="0083286A" w:rsidRPr="0083286A" w14:paraId="7010164F" w14:textId="77777777" w:rsidTr="0083286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210BF34C" w14:textId="77777777" w:rsidR="0083286A" w:rsidRPr="0083286A" w:rsidRDefault="0083286A" w:rsidP="0083286A">
            <w:pPr>
              <w:rPr>
                <w:rFonts w:ascii="Arial" w:hAnsi="Arial" w:cs="Arial"/>
                <w:b/>
                <w:bCs/>
                <w:color w:val="0000FF"/>
                <w:sz w:val="16"/>
                <w:szCs w:val="16"/>
                <w:u w:val="single"/>
              </w:rPr>
            </w:pPr>
            <w:hyperlink r:id="rId54" w:history="1">
              <w:r w:rsidRPr="0083286A">
                <w:rPr>
                  <w:rFonts w:ascii="Arial" w:hAnsi="Arial" w:cs="Arial"/>
                  <w:b/>
                  <w:bCs/>
                  <w:color w:val="0000FF"/>
                  <w:sz w:val="16"/>
                  <w:szCs w:val="16"/>
                  <w:u w:val="single"/>
                </w:rPr>
                <w:t>S4-250674</w:t>
              </w:r>
            </w:hyperlink>
          </w:p>
        </w:tc>
        <w:tc>
          <w:tcPr>
            <w:tcW w:w="2725" w:type="dxa"/>
            <w:tcBorders>
              <w:top w:val="nil"/>
              <w:left w:val="nil"/>
              <w:bottom w:val="single" w:sz="4" w:space="0" w:color="A6A6A6"/>
              <w:right w:val="single" w:sz="4" w:space="0" w:color="A6A6A6"/>
            </w:tcBorders>
            <w:shd w:val="clear" w:color="auto" w:fill="auto"/>
            <w:hideMark/>
          </w:tcPr>
          <w:p w14:paraId="62817529" w14:textId="77777777" w:rsidR="0083286A" w:rsidRPr="0083286A" w:rsidRDefault="0083286A" w:rsidP="0083286A">
            <w:pPr>
              <w:rPr>
                <w:rFonts w:ascii="Arial" w:hAnsi="Arial" w:cs="Arial"/>
                <w:sz w:val="16"/>
                <w:szCs w:val="16"/>
              </w:rPr>
            </w:pPr>
            <w:r w:rsidRPr="0083286A">
              <w:rPr>
                <w:rFonts w:ascii="Arial" w:hAnsi="Arial" w:cs="Arial"/>
                <w:sz w:val="16"/>
                <w:szCs w:val="16"/>
              </w:rPr>
              <w:t>[SR_IMS]Draft TS 26.567 Split Rendering over IMS v1.1.0</w:t>
            </w:r>
          </w:p>
        </w:tc>
        <w:tc>
          <w:tcPr>
            <w:tcW w:w="1159" w:type="dxa"/>
            <w:tcBorders>
              <w:top w:val="nil"/>
              <w:left w:val="nil"/>
              <w:bottom w:val="single" w:sz="4" w:space="0" w:color="A6A6A6"/>
              <w:right w:val="single" w:sz="4" w:space="0" w:color="A6A6A6"/>
            </w:tcBorders>
            <w:shd w:val="clear" w:color="auto" w:fill="auto"/>
            <w:hideMark/>
          </w:tcPr>
          <w:p w14:paraId="1B789BD6"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52" w:type="dxa"/>
            <w:tcBorders>
              <w:top w:val="nil"/>
              <w:left w:val="nil"/>
              <w:bottom w:val="single" w:sz="4" w:space="0" w:color="A6A6A6"/>
              <w:right w:val="single" w:sz="4" w:space="0" w:color="A6A6A6"/>
            </w:tcBorders>
            <w:shd w:val="clear" w:color="auto" w:fill="auto"/>
            <w:hideMark/>
          </w:tcPr>
          <w:p w14:paraId="7CFF1078"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2677" w:type="dxa"/>
            <w:tcBorders>
              <w:top w:val="nil"/>
              <w:left w:val="nil"/>
              <w:bottom w:val="single" w:sz="4" w:space="0" w:color="A6A6A6"/>
              <w:right w:val="single" w:sz="4" w:space="0" w:color="A6A6A6"/>
            </w:tcBorders>
            <w:shd w:val="clear" w:color="000000" w:fill="BFBFBF"/>
            <w:hideMark/>
          </w:tcPr>
          <w:p w14:paraId="6027C07B"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r>
      <w:tr w:rsidR="0083286A" w:rsidRPr="0083286A" w14:paraId="5E1A887D" w14:textId="77777777" w:rsidTr="0083286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3434B68E" w14:textId="77777777" w:rsidR="0083286A" w:rsidRPr="0083286A" w:rsidRDefault="0083286A" w:rsidP="0083286A">
            <w:pPr>
              <w:rPr>
                <w:rFonts w:ascii="Arial" w:hAnsi="Arial" w:cs="Arial"/>
                <w:b/>
                <w:bCs/>
                <w:color w:val="0000FF"/>
                <w:sz w:val="16"/>
                <w:szCs w:val="16"/>
                <w:u w:val="single"/>
              </w:rPr>
            </w:pPr>
            <w:hyperlink r:id="rId55" w:history="1">
              <w:r w:rsidRPr="0083286A">
                <w:rPr>
                  <w:rFonts w:ascii="Arial" w:hAnsi="Arial" w:cs="Arial"/>
                  <w:b/>
                  <w:bCs/>
                  <w:color w:val="0000FF"/>
                  <w:sz w:val="16"/>
                  <w:szCs w:val="16"/>
                  <w:u w:val="single"/>
                </w:rPr>
                <w:t>S4-250705</w:t>
              </w:r>
            </w:hyperlink>
          </w:p>
        </w:tc>
        <w:tc>
          <w:tcPr>
            <w:tcW w:w="2725" w:type="dxa"/>
            <w:tcBorders>
              <w:top w:val="nil"/>
              <w:left w:val="nil"/>
              <w:bottom w:val="single" w:sz="4" w:space="0" w:color="A6A6A6"/>
              <w:right w:val="single" w:sz="4" w:space="0" w:color="A6A6A6"/>
            </w:tcBorders>
            <w:shd w:val="clear" w:color="auto" w:fill="auto"/>
            <w:hideMark/>
          </w:tcPr>
          <w:p w14:paraId="654C481D" w14:textId="77777777" w:rsidR="0083286A" w:rsidRPr="0083286A" w:rsidRDefault="0083286A" w:rsidP="0083286A">
            <w:pPr>
              <w:rPr>
                <w:rFonts w:ascii="Arial" w:hAnsi="Arial" w:cs="Arial"/>
                <w:sz w:val="16"/>
                <w:szCs w:val="16"/>
              </w:rPr>
            </w:pPr>
            <w:r w:rsidRPr="0083286A">
              <w:rPr>
                <w:rFonts w:ascii="Arial" w:hAnsi="Arial" w:cs="Arial"/>
                <w:sz w:val="16"/>
                <w:szCs w:val="16"/>
              </w:rPr>
              <w:t>[SR_IMS] Proposed Updated Work Plan</w:t>
            </w:r>
          </w:p>
        </w:tc>
        <w:tc>
          <w:tcPr>
            <w:tcW w:w="1159" w:type="dxa"/>
            <w:tcBorders>
              <w:top w:val="nil"/>
              <w:left w:val="nil"/>
              <w:bottom w:val="single" w:sz="4" w:space="0" w:color="A6A6A6"/>
              <w:right w:val="single" w:sz="4" w:space="0" w:color="A6A6A6"/>
            </w:tcBorders>
            <w:shd w:val="clear" w:color="auto" w:fill="auto"/>
            <w:hideMark/>
          </w:tcPr>
          <w:p w14:paraId="3A777B45" w14:textId="77777777" w:rsidR="0083286A" w:rsidRPr="0083286A" w:rsidRDefault="0083286A" w:rsidP="0083286A">
            <w:pPr>
              <w:rPr>
                <w:rFonts w:ascii="Arial" w:hAnsi="Arial" w:cs="Arial"/>
                <w:sz w:val="16"/>
                <w:szCs w:val="16"/>
              </w:rPr>
            </w:pPr>
            <w:r w:rsidRPr="0083286A">
              <w:rPr>
                <w:rFonts w:ascii="Arial" w:hAnsi="Arial" w:cs="Arial"/>
                <w:sz w:val="16"/>
                <w:szCs w:val="16"/>
              </w:rPr>
              <w:t>Nokia</w:t>
            </w:r>
          </w:p>
        </w:tc>
        <w:tc>
          <w:tcPr>
            <w:tcW w:w="952" w:type="dxa"/>
            <w:tcBorders>
              <w:top w:val="nil"/>
              <w:left w:val="nil"/>
              <w:bottom w:val="single" w:sz="4" w:space="0" w:color="A6A6A6"/>
              <w:right w:val="single" w:sz="4" w:space="0" w:color="A6A6A6"/>
            </w:tcBorders>
            <w:shd w:val="clear" w:color="auto" w:fill="auto"/>
            <w:hideMark/>
          </w:tcPr>
          <w:p w14:paraId="14C0CDC7" w14:textId="77777777" w:rsidR="0083286A" w:rsidRPr="0083286A" w:rsidRDefault="0083286A" w:rsidP="0083286A">
            <w:pPr>
              <w:rPr>
                <w:rFonts w:ascii="Arial" w:hAnsi="Arial" w:cs="Arial"/>
                <w:sz w:val="16"/>
                <w:szCs w:val="16"/>
              </w:rPr>
            </w:pPr>
            <w:r w:rsidRPr="0083286A">
              <w:rPr>
                <w:rFonts w:ascii="Arial" w:hAnsi="Arial" w:cs="Arial"/>
                <w:sz w:val="16"/>
                <w:szCs w:val="16"/>
              </w:rPr>
              <w:t>10.5</w:t>
            </w:r>
          </w:p>
        </w:tc>
        <w:tc>
          <w:tcPr>
            <w:tcW w:w="2677" w:type="dxa"/>
            <w:tcBorders>
              <w:top w:val="nil"/>
              <w:left w:val="nil"/>
              <w:bottom w:val="single" w:sz="4" w:space="0" w:color="A6A6A6"/>
              <w:right w:val="single" w:sz="4" w:space="0" w:color="A6A6A6"/>
            </w:tcBorders>
            <w:shd w:val="clear" w:color="000000" w:fill="BFBFBF"/>
            <w:hideMark/>
          </w:tcPr>
          <w:p w14:paraId="43A2F840" w14:textId="77777777" w:rsidR="0083286A" w:rsidRPr="0083286A" w:rsidRDefault="0083286A" w:rsidP="0083286A">
            <w:pPr>
              <w:rPr>
                <w:rFonts w:ascii="Arial" w:hAnsi="Arial" w:cs="Arial"/>
                <w:sz w:val="16"/>
                <w:szCs w:val="16"/>
              </w:rPr>
            </w:pPr>
            <w:r w:rsidRPr="0083286A">
              <w:rPr>
                <w:rFonts w:ascii="Arial" w:hAnsi="Arial" w:cs="Arial"/>
                <w:sz w:val="16"/>
                <w:szCs w:val="16"/>
              </w:rPr>
              <w:t>SR_IMS (Split rendering over IMS)</w:t>
            </w:r>
          </w:p>
        </w:tc>
      </w:tr>
      <w:tr w:rsidR="00FB549C" w:rsidRPr="00DE650A" w14:paraId="11F69B83" w14:textId="77777777" w:rsidTr="00FB549C">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2F309E1E" w14:textId="770D7130" w:rsidR="00FB549C" w:rsidRPr="00DE650A" w:rsidRDefault="00FB549C" w:rsidP="000F7A3C">
            <w:pPr>
              <w:rPr>
                <w:rFonts w:ascii="Arial" w:hAnsi="Arial" w:cs="Arial"/>
                <w:b/>
                <w:bCs/>
                <w:color w:val="0000FF"/>
                <w:sz w:val="16"/>
                <w:szCs w:val="16"/>
                <w:u w:val="single"/>
              </w:rPr>
            </w:pPr>
            <w:r w:rsidRPr="00DE650A">
              <w:rPr>
                <w:rFonts w:ascii="Arial" w:hAnsi="Arial" w:cs="Arial"/>
                <w:b/>
                <w:bCs/>
                <w:color w:val="0000FF"/>
                <w:sz w:val="16"/>
                <w:szCs w:val="16"/>
                <w:u w:val="single"/>
              </w:rPr>
              <w:t>S4-250</w:t>
            </w:r>
            <w:r>
              <w:rPr>
                <w:rFonts w:ascii="Arial" w:hAnsi="Arial" w:cs="Arial"/>
                <w:b/>
                <w:bCs/>
                <w:color w:val="0000FF"/>
                <w:sz w:val="16"/>
                <w:szCs w:val="16"/>
                <w:u w:val="single"/>
              </w:rPr>
              <w:t>739</w:t>
            </w:r>
          </w:p>
        </w:tc>
        <w:tc>
          <w:tcPr>
            <w:tcW w:w="2725" w:type="dxa"/>
            <w:tcBorders>
              <w:top w:val="nil"/>
              <w:left w:val="nil"/>
              <w:bottom w:val="single" w:sz="4" w:space="0" w:color="A6A6A6"/>
              <w:right w:val="single" w:sz="4" w:space="0" w:color="A6A6A6"/>
            </w:tcBorders>
            <w:shd w:val="clear" w:color="auto" w:fill="auto"/>
            <w:hideMark/>
          </w:tcPr>
          <w:p w14:paraId="772EA928" w14:textId="77777777" w:rsidR="00FB549C" w:rsidRPr="00DE650A" w:rsidRDefault="00FB549C" w:rsidP="000F7A3C">
            <w:pPr>
              <w:rPr>
                <w:rFonts w:ascii="Arial" w:hAnsi="Arial" w:cs="Arial"/>
                <w:sz w:val="16"/>
                <w:szCs w:val="16"/>
              </w:rPr>
            </w:pPr>
            <w:r w:rsidRPr="00DE650A">
              <w:rPr>
                <w:rFonts w:ascii="Arial" w:hAnsi="Arial" w:cs="Arial"/>
                <w:sz w:val="16"/>
                <w:szCs w:val="16"/>
              </w:rPr>
              <w:t>Draft LS to SA2 and RAN2 on RTP retransmission</w:t>
            </w:r>
          </w:p>
        </w:tc>
        <w:tc>
          <w:tcPr>
            <w:tcW w:w="1159" w:type="dxa"/>
            <w:tcBorders>
              <w:top w:val="nil"/>
              <w:left w:val="nil"/>
              <w:bottom w:val="single" w:sz="4" w:space="0" w:color="A6A6A6"/>
              <w:right w:val="single" w:sz="4" w:space="0" w:color="A6A6A6"/>
            </w:tcBorders>
            <w:shd w:val="clear" w:color="auto" w:fill="auto"/>
            <w:hideMark/>
          </w:tcPr>
          <w:p w14:paraId="541C4F94" w14:textId="77777777" w:rsidR="00FB549C" w:rsidRPr="00DE650A" w:rsidRDefault="00FB549C" w:rsidP="000F7A3C">
            <w:pPr>
              <w:rPr>
                <w:rFonts w:ascii="Arial" w:hAnsi="Arial" w:cs="Arial"/>
                <w:sz w:val="16"/>
                <w:szCs w:val="16"/>
              </w:rPr>
            </w:pPr>
            <w:r w:rsidRPr="00DE650A">
              <w:rPr>
                <w:rFonts w:ascii="Arial" w:hAnsi="Arial" w:cs="Arial"/>
                <w:sz w:val="16"/>
                <w:szCs w:val="16"/>
              </w:rPr>
              <w:t>Nokia</w:t>
            </w:r>
          </w:p>
        </w:tc>
        <w:tc>
          <w:tcPr>
            <w:tcW w:w="952" w:type="dxa"/>
            <w:tcBorders>
              <w:top w:val="nil"/>
              <w:left w:val="nil"/>
              <w:bottom w:val="single" w:sz="4" w:space="0" w:color="A6A6A6"/>
              <w:right w:val="single" w:sz="4" w:space="0" w:color="A6A6A6"/>
            </w:tcBorders>
            <w:shd w:val="clear" w:color="auto" w:fill="auto"/>
            <w:hideMark/>
          </w:tcPr>
          <w:p w14:paraId="5D25B7E8" w14:textId="77777777" w:rsidR="00FB549C" w:rsidRPr="00DE650A" w:rsidRDefault="00FB549C" w:rsidP="000F7A3C">
            <w:pPr>
              <w:rPr>
                <w:rFonts w:ascii="Arial" w:hAnsi="Arial" w:cs="Arial"/>
                <w:sz w:val="16"/>
                <w:szCs w:val="16"/>
              </w:rPr>
            </w:pPr>
            <w:r w:rsidRPr="00DE650A">
              <w:rPr>
                <w:rFonts w:ascii="Arial" w:hAnsi="Arial" w:cs="Arial"/>
                <w:sz w:val="16"/>
                <w:szCs w:val="16"/>
              </w:rPr>
              <w:t>10.6</w:t>
            </w:r>
          </w:p>
        </w:tc>
        <w:tc>
          <w:tcPr>
            <w:tcW w:w="2677" w:type="dxa"/>
            <w:tcBorders>
              <w:top w:val="nil"/>
              <w:left w:val="nil"/>
              <w:bottom w:val="single" w:sz="4" w:space="0" w:color="A6A6A6"/>
              <w:right w:val="single" w:sz="4" w:space="0" w:color="A6A6A6"/>
            </w:tcBorders>
            <w:shd w:val="clear" w:color="000000" w:fill="BFBFBF"/>
            <w:hideMark/>
          </w:tcPr>
          <w:p w14:paraId="0B0D22A4" w14:textId="77777777" w:rsidR="00FB549C" w:rsidRPr="00DE650A" w:rsidRDefault="00FB549C" w:rsidP="000F7A3C">
            <w:pPr>
              <w:rPr>
                <w:rFonts w:ascii="Arial" w:hAnsi="Arial" w:cs="Arial"/>
                <w:sz w:val="16"/>
                <w:szCs w:val="16"/>
              </w:rPr>
            </w:pPr>
            <w:r w:rsidRPr="00DE650A">
              <w:rPr>
                <w:rFonts w:ascii="Arial" w:hAnsi="Arial" w:cs="Arial"/>
                <w:sz w:val="16"/>
                <w:szCs w:val="16"/>
              </w:rPr>
              <w:t>5G_RTP_Ph2 (5G Real-time Transport Protocol Configurations, Phase 2)</w:t>
            </w:r>
          </w:p>
        </w:tc>
      </w:tr>
    </w:tbl>
    <w:p w14:paraId="619ECD76" w14:textId="77777777" w:rsidR="0083286A" w:rsidRDefault="0083286A">
      <w:pPr>
        <w:rPr>
          <w:sz w:val="20"/>
          <w:szCs w:val="20"/>
          <w:u w:val="single"/>
        </w:rPr>
      </w:pPr>
    </w:p>
    <w:p w14:paraId="181BF3D1" w14:textId="77777777" w:rsidR="00FB549C" w:rsidRPr="0083286A" w:rsidRDefault="00FB549C">
      <w:pPr>
        <w:rPr>
          <w:sz w:val="20"/>
          <w:szCs w:val="20"/>
          <w:u w:val="single"/>
        </w:rPr>
      </w:pPr>
    </w:p>
    <w:p w14:paraId="577BF54D" w14:textId="77777777" w:rsidR="00D970F5" w:rsidRDefault="00D970F5">
      <w:pPr>
        <w:rPr>
          <w:sz w:val="20"/>
          <w:szCs w:val="20"/>
          <w:u w:val="single"/>
        </w:rPr>
      </w:pPr>
    </w:p>
    <w:p w14:paraId="497E6988" w14:textId="6CE14DA0" w:rsidR="00D970F5" w:rsidRDefault="000B5E98" w:rsidP="000B5E98">
      <w:pPr>
        <w:pStyle w:val="Heading3"/>
      </w:pPr>
      <w:r>
        <w:t>A2.5 Full Tdoc List and Status</w:t>
      </w:r>
    </w:p>
    <w:p w14:paraId="11A36917" w14:textId="77777777" w:rsidR="00D970F5" w:rsidRDefault="00D970F5">
      <w:pPr>
        <w:rPr>
          <w:sz w:val="20"/>
          <w:szCs w:val="20"/>
          <w:u w:val="single"/>
        </w:rPr>
      </w:pPr>
    </w:p>
    <w:tbl>
      <w:tblPr>
        <w:tblW w:w="9120" w:type="dxa"/>
        <w:tblLook w:val="04A0" w:firstRow="1" w:lastRow="0" w:firstColumn="1" w:lastColumn="0" w:noHBand="0" w:noVBand="1"/>
      </w:tblPr>
      <w:tblGrid>
        <w:gridCol w:w="1271"/>
        <w:gridCol w:w="2625"/>
        <w:gridCol w:w="1408"/>
        <w:gridCol w:w="931"/>
        <w:gridCol w:w="1453"/>
        <w:gridCol w:w="1432"/>
      </w:tblGrid>
      <w:tr w:rsidR="00DE650A" w:rsidRPr="00DE650A" w14:paraId="562F21AF" w14:textId="77777777" w:rsidTr="00DE650A">
        <w:trPr>
          <w:trHeight w:val="900"/>
        </w:trPr>
        <w:tc>
          <w:tcPr>
            <w:tcW w:w="1271" w:type="dxa"/>
            <w:tcBorders>
              <w:top w:val="single" w:sz="4" w:space="0" w:color="FFFFFF"/>
              <w:left w:val="single" w:sz="4" w:space="0" w:color="FFFFFF"/>
              <w:bottom w:val="single" w:sz="4" w:space="0" w:color="FFFFFF"/>
              <w:right w:val="single" w:sz="4" w:space="0" w:color="FFFFFF"/>
            </w:tcBorders>
            <w:shd w:val="clear" w:color="000000" w:fill="75B91A"/>
            <w:hideMark/>
          </w:tcPr>
          <w:p w14:paraId="1BE0FAA0"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TDoc</w:t>
            </w:r>
          </w:p>
        </w:tc>
        <w:tc>
          <w:tcPr>
            <w:tcW w:w="2625" w:type="dxa"/>
            <w:tcBorders>
              <w:top w:val="single" w:sz="4" w:space="0" w:color="FFFFFF"/>
              <w:left w:val="nil"/>
              <w:bottom w:val="single" w:sz="4" w:space="0" w:color="FFFFFF"/>
              <w:right w:val="single" w:sz="4" w:space="0" w:color="FFFFFF"/>
            </w:tcBorders>
            <w:shd w:val="clear" w:color="000000" w:fill="75B91A"/>
            <w:hideMark/>
          </w:tcPr>
          <w:p w14:paraId="20FB928F"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Title</w:t>
            </w:r>
          </w:p>
        </w:tc>
        <w:tc>
          <w:tcPr>
            <w:tcW w:w="1408" w:type="dxa"/>
            <w:tcBorders>
              <w:top w:val="single" w:sz="4" w:space="0" w:color="FFFFFF"/>
              <w:left w:val="nil"/>
              <w:bottom w:val="single" w:sz="4" w:space="0" w:color="FFFFFF"/>
              <w:right w:val="single" w:sz="4" w:space="0" w:color="FFFFFF"/>
            </w:tcBorders>
            <w:shd w:val="clear" w:color="000000" w:fill="75B91A"/>
            <w:hideMark/>
          </w:tcPr>
          <w:p w14:paraId="6E3247E5"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Source</w:t>
            </w:r>
          </w:p>
        </w:tc>
        <w:tc>
          <w:tcPr>
            <w:tcW w:w="931" w:type="dxa"/>
            <w:tcBorders>
              <w:top w:val="single" w:sz="4" w:space="0" w:color="FFFFFF"/>
              <w:left w:val="nil"/>
              <w:bottom w:val="single" w:sz="4" w:space="0" w:color="FFFFFF"/>
              <w:right w:val="single" w:sz="4" w:space="0" w:color="FFFFFF"/>
            </w:tcBorders>
            <w:shd w:val="clear" w:color="000000" w:fill="75B91A"/>
            <w:hideMark/>
          </w:tcPr>
          <w:p w14:paraId="19FD1521"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Agenda item</w:t>
            </w:r>
          </w:p>
        </w:tc>
        <w:tc>
          <w:tcPr>
            <w:tcW w:w="1453" w:type="dxa"/>
            <w:tcBorders>
              <w:top w:val="single" w:sz="4" w:space="0" w:color="FFFFFF"/>
              <w:left w:val="nil"/>
              <w:bottom w:val="single" w:sz="4" w:space="0" w:color="FFFFFF"/>
              <w:right w:val="single" w:sz="4" w:space="0" w:color="FFFFFF"/>
            </w:tcBorders>
            <w:shd w:val="clear" w:color="000000" w:fill="75B91A"/>
            <w:hideMark/>
          </w:tcPr>
          <w:p w14:paraId="1D204D0F"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Agenda item description</w:t>
            </w:r>
          </w:p>
        </w:tc>
        <w:tc>
          <w:tcPr>
            <w:tcW w:w="1432" w:type="dxa"/>
            <w:tcBorders>
              <w:top w:val="single" w:sz="4" w:space="0" w:color="FFFFFF"/>
              <w:left w:val="nil"/>
              <w:bottom w:val="single" w:sz="4" w:space="0" w:color="FFFFFF"/>
              <w:right w:val="single" w:sz="4" w:space="0" w:color="FFFFFF"/>
            </w:tcBorders>
            <w:shd w:val="clear" w:color="000000" w:fill="75B91A"/>
            <w:hideMark/>
          </w:tcPr>
          <w:p w14:paraId="7B390985" w14:textId="77777777" w:rsidR="00DE650A" w:rsidRPr="00DE650A" w:rsidRDefault="00DE650A" w:rsidP="00DE650A">
            <w:pPr>
              <w:jc w:val="center"/>
              <w:rPr>
                <w:rFonts w:ascii="Arial" w:hAnsi="Arial" w:cs="Arial"/>
                <w:b/>
                <w:bCs/>
                <w:color w:val="FFFFFF"/>
                <w:sz w:val="18"/>
                <w:szCs w:val="18"/>
              </w:rPr>
            </w:pPr>
            <w:r w:rsidRPr="00DE650A">
              <w:rPr>
                <w:rFonts w:ascii="Arial" w:hAnsi="Arial" w:cs="Arial"/>
                <w:b/>
                <w:bCs/>
                <w:color w:val="FFFFFF"/>
                <w:sz w:val="18"/>
                <w:szCs w:val="18"/>
              </w:rPr>
              <w:t>TDoc Status</w:t>
            </w:r>
          </w:p>
        </w:tc>
      </w:tr>
      <w:tr w:rsidR="00DE650A" w:rsidRPr="00DE650A" w14:paraId="1B47226D" w14:textId="77777777" w:rsidTr="00DE650A">
        <w:trPr>
          <w:trHeight w:val="400"/>
        </w:trPr>
        <w:tc>
          <w:tcPr>
            <w:tcW w:w="1271" w:type="dxa"/>
            <w:tcBorders>
              <w:top w:val="single" w:sz="4" w:space="0" w:color="A6A6A6"/>
              <w:left w:val="single" w:sz="4" w:space="0" w:color="A6A6A6"/>
              <w:bottom w:val="single" w:sz="4" w:space="0" w:color="A6A6A6"/>
              <w:right w:val="single" w:sz="4" w:space="0" w:color="A6A6A6"/>
            </w:tcBorders>
            <w:shd w:val="clear" w:color="auto" w:fill="auto"/>
            <w:hideMark/>
          </w:tcPr>
          <w:p w14:paraId="692C25D7" w14:textId="77777777" w:rsidR="00DE650A" w:rsidRPr="00DE650A" w:rsidRDefault="00DE650A" w:rsidP="00DE650A">
            <w:pPr>
              <w:rPr>
                <w:rFonts w:ascii="Arial" w:hAnsi="Arial" w:cs="Arial"/>
                <w:b/>
                <w:bCs/>
                <w:color w:val="0000FF"/>
                <w:sz w:val="16"/>
                <w:szCs w:val="16"/>
                <w:u w:val="single"/>
              </w:rPr>
            </w:pPr>
            <w:hyperlink r:id="rId56" w:history="1">
              <w:r w:rsidRPr="00DE650A">
                <w:rPr>
                  <w:rFonts w:ascii="Arial" w:hAnsi="Arial" w:cs="Arial"/>
                  <w:b/>
                  <w:bCs/>
                  <w:color w:val="0000FF"/>
                  <w:sz w:val="16"/>
                  <w:szCs w:val="16"/>
                  <w:u w:val="single"/>
                </w:rPr>
                <w:t>S4-250436</w:t>
              </w:r>
            </w:hyperlink>
          </w:p>
        </w:tc>
        <w:tc>
          <w:tcPr>
            <w:tcW w:w="2625" w:type="dxa"/>
            <w:tcBorders>
              <w:top w:val="single" w:sz="4" w:space="0" w:color="A6A6A6"/>
              <w:left w:val="nil"/>
              <w:bottom w:val="single" w:sz="4" w:space="0" w:color="A6A6A6"/>
              <w:right w:val="single" w:sz="4" w:space="0" w:color="A6A6A6"/>
            </w:tcBorders>
            <w:shd w:val="clear" w:color="auto" w:fill="auto"/>
            <w:hideMark/>
          </w:tcPr>
          <w:p w14:paraId="5DB49F31" w14:textId="77777777" w:rsidR="00DE650A" w:rsidRPr="00DE650A" w:rsidRDefault="00DE650A" w:rsidP="00DE650A">
            <w:pPr>
              <w:rPr>
                <w:rFonts w:ascii="Arial" w:hAnsi="Arial" w:cs="Arial"/>
                <w:sz w:val="16"/>
                <w:szCs w:val="16"/>
              </w:rPr>
            </w:pPr>
            <w:r w:rsidRPr="00DE650A">
              <w:rPr>
                <w:rFonts w:ascii="Arial" w:hAnsi="Arial" w:cs="Arial"/>
                <w:sz w:val="16"/>
                <w:szCs w:val="16"/>
              </w:rPr>
              <w:t>Clarification of a=3gpp-req-app parameters</w:t>
            </w:r>
          </w:p>
        </w:tc>
        <w:tc>
          <w:tcPr>
            <w:tcW w:w="1408" w:type="dxa"/>
            <w:tcBorders>
              <w:top w:val="single" w:sz="4" w:space="0" w:color="A6A6A6"/>
              <w:left w:val="nil"/>
              <w:bottom w:val="single" w:sz="4" w:space="0" w:color="A6A6A6"/>
              <w:right w:val="single" w:sz="4" w:space="0" w:color="A6A6A6"/>
            </w:tcBorders>
            <w:shd w:val="clear" w:color="auto" w:fill="auto"/>
            <w:hideMark/>
          </w:tcPr>
          <w:p w14:paraId="754BFED4" w14:textId="77777777" w:rsidR="00DE650A" w:rsidRPr="00DE650A" w:rsidRDefault="00DE650A" w:rsidP="00DE650A">
            <w:pPr>
              <w:rPr>
                <w:rFonts w:ascii="Arial" w:hAnsi="Arial" w:cs="Arial"/>
                <w:sz w:val="16"/>
                <w:szCs w:val="16"/>
              </w:rPr>
            </w:pPr>
            <w:r w:rsidRPr="00DE650A">
              <w:rPr>
                <w:rFonts w:ascii="Arial" w:hAnsi="Arial" w:cs="Arial"/>
                <w:sz w:val="16"/>
                <w:szCs w:val="16"/>
              </w:rPr>
              <w:t>Ericsson Japan K.K.</w:t>
            </w:r>
          </w:p>
        </w:tc>
        <w:tc>
          <w:tcPr>
            <w:tcW w:w="931" w:type="dxa"/>
            <w:tcBorders>
              <w:top w:val="single" w:sz="4" w:space="0" w:color="A6A6A6"/>
              <w:left w:val="nil"/>
              <w:bottom w:val="single" w:sz="4" w:space="0" w:color="A6A6A6"/>
              <w:right w:val="single" w:sz="4" w:space="0" w:color="A6A6A6"/>
            </w:tcBorders>
            <w:shd w:val="clear" w:color="auto" w:fill="auto"/>
            <w:hideMark/>
          </w:tcPr>
          <w:p w14:paraId="7F7BF7A8" w14:textId="77777777" w:rsidR="00DE650A" w:rsidRPr="00DE650A" w:rsidRDefault="00DE650A" w:rsidP="00DE650A">
            <w:pPr>
              <w:rPr>
                <w:rFonts w:ascii="Arial" w:hAnsi="Arial" w:cs="Arial"/>
                <w:sz w:val="16"/>
                <w:szCs w:val="16"/>
              </w:rPr>
            </w:pPr>
            <w:r w:rsidRPr="00DE650A">
              <w:rPr>
                <w:rFonts w:ascii="Arial" w:hAnsi="Arial" w:cs="Arial"/>
                <w:sz w:val="16"/>
                <w:szCs w:val="16"/>
              </w:rPr>
              <w:t>10.4</w:t>
            </w:r>
          </w:p>
        </w:tc>
        <w:tc>
          <w:tcPr>
            <w:tcW w:w="1453" w:type="dxa"/>
            <w:tcBorders>
              <w:top w:val="single" w:sz="4" w:space="0" w:color="A6A6A6"/>
              <w:left w:val="nil"/>
              <w:bottom w:val="single" w:sz="4" w:space="0" w:color="A6A6A6"/>
              <w:right w:val="single" w:sz="4" w:space="0" w:color="A6A6A6"/>
            </w:tcBorders>
            <w:shd w:val="clear" w:color="000000" w:fill="BFBFBF"/>
            <w:hideMark/>
          </w:tcPr>
          <w:p w14:paraId="51D8F6EB" w14:textId="77777777" w:rsidR="00DE650A" w:rsidRPr="00DE650A" w:rsidRDefault="00DE650A" w:rsidP="00DE650A">
            <w:pPr>
              <w:rPr>
                <w:rFonts w:ascii="Arial" w:hAnsi="Arial" w:cs="Arial"/>
                <w:sz w:val="16"/>
                <w:szCs w:val="16"/>
              </w:rPr>
            </w:pPr>
            <w:r w:rsidRPr="00DE650A">
              <w:rPr>
                <w:rFonts w:ascii="Arial" w:hAnsi="Arial" w:cs="Arial"/>
                <w:sz w:val="16"/>
                <w:szCs w:val="16"/>
              </w:rPr>
              <w:t>Release 18 and earlier matters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B857E33"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BB1A0BB"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13007668" w14:textId="77777777" w:rsidR="00DE650A" w:rsidRPr="00DE650A" w:rsidRDefault="00DE650A" w:rsidP="00DE650A">
            <w:pPr>
              <w:rPr>
                <w:rFonts w:ascii="Arial" w:hAnsi="Arial" w:cs="Arial"/>
                <w:b/>
                <w:bCs/>
                <w:color w:val="0000FF"/>
                <w:sz w:val="16"/>
                <w:szCs w:val="16"/>
                <w:u w:val="single"/>
              </w:rPr>
            </w:pPr>
            <w:hyperlink r:id="rId57" w:history="1">
              <w:r w:rsidRPr="00DE650A">
                <w:rPr>
                  <w:rFonts w:ascii="Arial" w:hAnsi="Arial" w:cs="Arial"/>
                  <w:b/>
                  <w:bCs/>
                  <w:color w:val="0000FF"/>
                  <w:sz w:val="16"/>
                  <w:szCs w:val="16"/>
                  <w:u w:val="single"/>
                </w:rPr>
                <w:t>S4-250437</w:t>
              </w:r>
            </w:hyperlink>
          </w:p>
        </w:tc>
        <w:tc>
          <w:tcPr>
            <w:tcW w:w="2625" w:type="dxa"/>
            <w:tcBorders>
              <w:top w:val="nil"/>
              <w:left w:val="nil"/>
              <w:bottom w:val="single" w:sz="4" w:space="0" w:color="A6A6A6"/>
              <w:right w:val="single" w:sz="4" w:space="0" w:color="A6A6A6"/>
            </w:tcBorders>
            <w:shd w:val="clear" w:color="auto" w:fill="auto"/>
            <w:hideMark/>
          </w:tcPr>
          <w:p w14:paraId="13CB4036"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Updates on Solution#1</w:t>
            </w:r>
          </w:p>
        </w:tc>
        <w:tc>
          <w:tcPr>
            <w:tcW w:w="1408" w:type="dxa"/>
            <w:tcBorders>
              <w:top w:val="nil"/>
              <w:left w:val="nil"/>
              <w:bottom w:val="single" w:sz="4" w:space="0" w:color="A6A6A6"/>
              <w:right w:val="single" w:sz="4" w:space="0" w:color="A6A6A6"/>
            </w:tcBorders>
            <w:shd w:val="clear" w:color="auto" w:fill="auto"/>
            <w:hideMark/>
          </w:tcPr>
          <w:p w14:paraId="776B1594" w14:textId="77777777" w:rsidR="00DE650A" w:rsidRPr="00DE650A" w:rsidRDefault="00DE650A" w:rsidP="00DE650A">
            <w:pPr>
              <w:rPr>
                <w:rFonts w:ascii="Arial" w:hAnsi="Arial" w:cs="Arial"/>
                <w:sz w:val="16"/>
                <w:szCs w:val="16"/>
              </w:rPr>
            </w:pPr>
            <w:r w:rsidRPr="00DE650A">
              <w:rPr>
                <w:rFonts w:ascii="Arial" w:hAnsi="Arial" w:cs="Arial"/>
                <w:sz w:val="16"/>
                <w:szCs w:val="16"/>
              </w:rPr>
              <w:t>NTT</w:t>
            </w:r>
          </w:p>
        </w:tc>
        <w:tc>
          <w:tcPr>
            <w:tcW w:w="931" w:type="dxa"/>
            <w:tcBorders>
              <w:top w:val="nil"/>
              <w:left w:val="nil"/>
              <w:bottom w:val="single" w:sz="4" w:space="0" w:color="A6A6A6"/>
              <w:right w:val="single" w:sz="4" w:space="0" w:color="A6A6A6"/>
            </w:tcBorders>
            <w:shd w:val="clear" w:color="auto" w:fill="auto"/>
            <w:hideMark/>
          </w:tcPr>
          <w:p w14:paraId="6227D749"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2D7AE390"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5E78CF32"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5AA7C730" w14:textId="77777777" w:rsidTr="00DE650A">
        <w:trPr>
          <w:trHeight w:val="2000"/>
        </w:trPr>
        <w:tc>
          <w:tcPr>
            <w:tcW w:w="1271" w:type="dxa"/>
            <w:tcBorders>
              <w:top w:val="nil"/>
              <w:left w:val="single" w:sz="4" w:space="0" w:color="A6A6A6"/>
              <w:bottom w:val="single" w:sz="4" w:space="0" w:color="A6A6A6"/>
              <w:right w:val="single" w:sz="4" w:space="0" w:color="A6A6A6"/>
            </w:tcBorders>
            <w:shd w:val="clear" w:color="auto" w:fill="auto"/>
            <w:hideMark/>
          </w:tcPr>
          <w:p w14:paraId="48701188" w14:textId="77777777" w:rsidR="00DE650A" w:rsidRPr="00DE650A" w:rsidRDefault="00DE650A" w:rsidP="00DE650A">
            <w:pPr>
              <w:rPr>
                <w:rFonts w:ascii="Arial" w:hAnsi="Arial" w:cs="Arial"/>
                <w:b/>
                <w:bCs/>
                <w:color w:val="0000FF"/>
                <w:sz w:val="16"/>
                <w:szCs w:val="16"/>
                <w:u w:val="single"/>
              </w:rPr>
            </w:pPr>
            <w:hyperlink r:id="rId58" w:history="1">
              <w:r w:rsidRPr="00DE650A">
                <w:rPr>
                  <w:rFonts w:ascii="Arial" w:hAnsi="Arial" w:cs="Arial"/>
                  <w:b/>
                  <w:bCs/>
                  <w:color w:val="0000FF"/>
                  <w:sz w:val="16"/>
                  <w:szCs w:val="16"/>
                  <w:u w:val="single"/>
                </w:rPr>
                <w:t>S4-250438</w:t>
              </w:r>
            </w:hyperlink>
          </w:p>
        </w:tc>
        <w:tc>
          <w:tcPr>
            <w:tcW w:w="2625" w:type="dxa"/>
            <w:tcBorders>
              <w:top w:val="nil"/>
              <w:left w:val="nil"/>
              <w:bottom w:val="single" w:sz="4" w:space="0" w:color="A6A6A6"/>
              <w:right w:val="single" w:sz="4" w:space="0" w:color="A6A6A6"/>
            </w:tcBorders>
            <w:shd w:val="clear" w:color="auto" w:fill="auto"/>
            <w:hideMark/>
          </w:tcPr>
          <w:p w14:paraId="0E5D61F4"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RTC Dynamic Policy API for N6-unmarked PDUs</w:t>
            </w:r>
          </w:p>
        </w:tc>
        <w:tc>
          <w:tcPr>
            <w:tcW w:w="1408" w:type="dxa"/>
            <w:tcBorders>
              <w:top w:val="nil"/>
              <w:left w:val="nil"/>
              <w:bottom w:val="single" w:sz="4" w:space="0" w:color="A6A6A6"/>
              <w:right w:val="single" w:sz="4" w:space="0" w:color="A6A6A6"/>
            </w:tcBorders>
            <w:shd w:val="clear" w:color="auto" w:fill="auto"/>
            <w:hideMark/>
          </w:tcPr>
          <w:p w14:paraId="2F83956C"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66082A8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62542BCC"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2211823"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74B4FBF1"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7191596C" w14:textId="77777777" w:rsidR="00DE650A" w:rsidRPr="00DE650A" w:rsidRDefault="00DE650A" w:rsidP="00DE650A">
            <w:pPr>
              <w:rPr>
                <w:rFonts w:ascii="Arial" w:hAnsi="Arial" w:cs="Arial"/>
                <w:b/>
                <w:bCs/>
                <w:color w:val="0000FF"/>
                <w:sz w:val="16"/>
                <w:szCs w:val="16"/>
                <w:u w:val="single"/>
              </w:rPr>
            </w:pPr>
            <w:hyperlink r:id="rId59" w:history="1">
              <w:r w:rsidRPr="00DE650A">
                <w:rPr>
                  <w:rFonts w:ascii="Arial" w:hAnsi="Arial" w:cs="Arial"/>
                  <w:b/>
                  <w:bCs/>
                  <w:color w:val="0000FF"/>
                  <w:sz w:val="16"/>
                  <w:szCs w:val="16"/>
                  <w:u w:val="single"/>
                </w:rPr>
                <w:t>S4-250439</w:t>
              </w:r>
            </w:hyperlink>
          </w:p>
        </w:tc>
        <w:tc>
          <w:tcPr>
            <w:tcW w:w="2625" w:type="dxa"/>
            <w:tcBorders>
              <w:top w:val="nil"/>
              <w:left w:val="nil"/>
              <w:bottom w:val="single" w:sz="4" w:space="0" w:color="A6A6A6"/>
              <w:right w:val="single" w:sz="4" w:space="0" w:color="A6A6A6"/>
            </w:tcBorders>
            <w:shd w:val="clear" w:color="auto" w:fill="auto"/>
            <w:hideMark/>
          </w:tcPr>
          <w:p w14:paraId="70206E0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272A1508"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14758B9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7C78850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6945CB2"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ED4FD4E"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E32403D" w14:textId="77777777" w:rsidR="00DE650A" w:rsidRPr="00DE650A" w:rsidRDefault="00DE650A" w:rsidP="00DE650A">
            <w:pPr>
              <w:rPr>
                <w:rFonts w:ascii="Arial" w:hAnsi="Arial" w:cs="Arial"/>
                <w:b/>
                <w:bCs/>
                <w:color w:val="0000FF"/>
                <w:sz w:val="16"/>
                <w:szCs w:val="16"/>
                <w:u w:val="single"/>
              </w:rPr>
            </w:pPr>
            <w:hyperlink r:id="rId60" w:history="1">
              <w:r w:rsidRPr="00DE650A">
                <w:rPr>
                  <w:rFonts w:ascii="Arial" w:hAnsi="Arial" w:cs="Arial"/>
                  <w:b/>
                  <w:bCs/>
                  <w:color w:val="0000FF"/>
                  <w:sz w:val="16"/>
                  <w:szCs w:val="16"/>
                  <w:u w:val="single"/>
                </w:rPr>
                <w:t>S4-250440</w:t>
              </w:r>
            </w:hyperlink>
          </w:p>
        </w:tc>
        <w:tc>
          <w:tcPr>
            <w:tcW w:w="2625" w:type="dxa"/>
            <w:tcBorders>
              <w:top w:val="nil"/>
              <w:left w:val="nil"/>
              <w:bottom w:val="single" w:sz="4" w:space="0" w:color="A6A6A6"/>
              <w:right w:val="single" w:sz="4" w:space="0" w:color="A6A6A6"/>
            </w:tcBorders>
            <w:shd w:val="clear" w:color="auto" w:fill="auto"/>
            <w:hideMark/>
          </w:tcPr>
          <w:p w14:paraId="48D74F62"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[5G_RTP_Ph2]Extension to 26.510 for handling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070D39AC"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216A3183"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1FA20A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73C31A4D"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619D1184"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C065128" w14:textId="77777777" w:rsidR="00DE650A" w:rsidRPr="00DE650A" w:rsidRDefault="00DE650A" w:rsidP="00DE650A">
            <w:pPr>
              <w:rPr>
                <w:rFonts w:ascii="Arial" w:hAnsi="Arial" w:cs="Arial"/>
                <w:b/>
                <w:bCs/>
                <w:color w:val="0000FF"/>
                <w:sz w:val="16"/>
                <w:szCs w:val="16"/>
                <w:u w:val="single"/>
              </w:rPr>
            </w:pPr>
            <w:hyperlink r:id="rId61" w:history="1">
              <w:r w:rsidRPr="00DE650A">
                <w:rPr>
                  <w:rFonts w:ascii="Arial" w:hAnsi="Arial" w:cs="Arial"/>
                  <w:b/>
                  <w:bCs/>
                  <w:color w:val="0000FF"/>
                  <w:sz w:val="16"/>
                  <w:szCs w:val="16"/>
                  <w:u w:val="single"/>
                </w:rPr>
                <w:t>S4-250441</w:t>
              </w:r>
            </w:hyperlink>
          </w:p>
        </w:tc>
        <w:tc>
          <w:tcPr>
            <w:tcW w:w="2625" w:type="dxa"/>
            <w:tcBorders>
              <w:top w:val="nil"/>
              <w:left w:val="nil"/>
              <w:bottom w:val="single" w:sz="4" w:space="0" w:color="A6A6A6"/>
              <w:right w:val="single" w:sz="4" w:space="0" w:color="A6A6A6"/>
            </w:tcBorders>
            <w:shd w:val="clear" w:color="auto" w:fill="auto"/>
            <w:hideMark/>
          </w:tcPr>
          <w:p w14:paraId="496451BC" w14:textId="77777777" w:rsidR="00DE650A" w:rsidRPr="00DE650A" w:rsidRDefault="00DE650A" w:rsidP="00DE650A">
            <w:pPr>
              <w:rPr>
                <w:rFonts w:ascii="Arial" w:hAnsi="Arial" w:cs="Arial"/>
                <w:sz w:val="16"/>
                <w:szCs w:val="16"/>
              </w:rPr>
            </w:pPr>
            <w:r w:rsidRPr="00DE650A">
              <w:rPr>
                <w:rFonts w:ascii="Arial" w:hAnsi="Arial" w:cs="Arial"/>
                <w:sz w:val="16"/>
                <w:szCs w:val="16"/>
              </w:rPr>
              <w:t>Extensions to 26.113 for supporting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28A069D9"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2D09676D"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CD17FE9"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6C24FA23"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401D3D39"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61B5D815" w14:textId="77777777" w:rsidR="00DE650A" w:rsidRPr="00DE650A" w:rsidRDefault="00DE650A" w:rsidP="00DE650A">
            <w:pPr>
              <w:rPr>
                <w:rFonts w:ascii="Arial" w:hAnsi="Arial" w:cs="Arial"/>
                <w:b/>
                <w:bCs/>
                <w:color w:val="0000FF"/>
                <w:sz w:val="16"/>
                <w:szCs w:val="16"/>
                <w:u w:val="single"/>
              </w:rPr>
            </w:pPr>
            <w:hyperlink r:id="rId62" w:history="1">
              <w:r w:rsidRPr="00DE650A">
                <w:rPr>
                  <w:rFonts w:ascii="Arial" w:hAnsi="Arial" w:cs="Arial"/>
                  <w:b/>
                  <w:bCs/>
                  <w:color w:val="0000FF"/>
                  <w:sz w:val="16"/>
                  <w:szCs w:val="16"/>
                  <w:u w:val="single"/>
                </w:rPr>
                <w:t>S4-250444</w:t>
              </w:r>
            </w:hyperlink>
          </w:p>
        </w:tc>
        <w:tc>
          <w:tcPr>
            <w:tcW w:w="2625" w:type="dxa"/>
            <w:tcBorders>
              <w:top w:val="nil"/>
              <w:left w:val="nil"/>
              <w:bottom w:val="single" w:sz="4" w:space="0" w:color="A6A6A6"/>
              <w:right w:val="single" w:sz="4" w:space="0" w:color="A6A6A6"/>
            </w:tcBorders>
            <w:shd w:val="clear" w:color="auto" w:fill="auto"/>
            <w:hideMark/>
          </w:tcPr>
          <w:p w14:paraId="182F8362"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Draft LS on N6-Unmarked PDUs</w:t>
            </w:r>
          </w:p>
        </w:tc>
        <w:tc>
          <w:tcPr>
            <w:tcW w:w="1408" w:type="dxa"/>
            <w:tcBorders>
              <w:top w:val="nil"/>
              <w:left w:val="nil"/>
              <w:bottom w:val="single" w:sz="4" w:space="0" w:color="A6A6A6"/>
              <w:right w:val="single" w:sz="4" w:space="0" w:color="A6A6A6"/>
            </w:tcBorders>
            <w:shd w:val="clear" w:color="auto" w:fill="auto"/>
            <w:hideMark/>
          </w:tcPr>
          <w:p w14:paraId="71D013B3"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5690B6B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8BE2130"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10BE35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17E5370"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3CC28B86" w14:textId="77777777" w:rsidR="00DE650A" w:rsidRPr="00DE650A" w:rsidRDefault="00DE650A" w:rsidP="00DE650A">
            <w:pPr>
              <w:rPr>
                <w:rFonts w:ascii="Arial" w:hAnsi="Arial" w:cs="Arial"/>
                <w:b/>
                <w:bCs/>
                <w:color w:val="0000FF"/>
                <w:sz w:val="16"/>
                <w:szCs w:val="16"/>
                <w:u w:val="single"/>
              </w:rPr>
            </w:pPr>
            <w:hyperlink r:id="rId63" w:history="1">
              <w:r w:rsidRPr="00DE650A">
                <w:rPr>
                  <w:rFonts w:ascii="Arial" w:hAnsi="Arial" w:cs="Arial"/>
                  <w:b/>
                  <w:bCs/>
                  <w:color w:val="0000FF"/>
                  <w:sz w:val="16"/>
                  <w:szCs w:val="16"/>
                  <w:u w:val="single"/>
                </w:rPr>
                <w:t>S4-250455</w:t>
              </w:r>
            </w:hyperlink>
          </w:p>
        </w:tc>
        <w:tc>
          <w:tcPr>
            <w:tcW w:w="2625" w:type="dxa"/>
            <w:tcBorders>
              <w:top w:val="nil"/>
              <w:left w:val="nil"/>
              <w:bottom w:val="single" w:sz="4" w:space="0" w:color="A6A6A6"/>
              <w:right w:val="single" w:sz="4" w:space="0" w:color="A6A6A6"/>
            </w:tcBorders>
            <w:shd w:val="clear" w:color="auto" w:fill="auto"/>
            <w:hideMark/>
          </w:tcPr>
          <w:p w14:paraId="0E6F747E" w14:textId="77777777" w:rsidR="00DE650A" w:rsidRPr="00DE650A" w:rsidRDefault="00DE650A" w:rsidP="00DE650A">
            <w:pPr>
              <w:rPr>
                <w:rFonts w:ascii="Arial" w:hAnsi="Arial" w:cs="Arial"/>
                <w:sz w:val="16"/>
                <w:szCs w:val="16"/>
              </w:rPr>
            </w:pPr>
            <w:r w:rsidRPr="00DE650A">
              <w:rPr>
                <w:rFonts w:ascii="Arial" w:hAnsi="Arial" w:cs="Arial"/>
                <w:sz w:val="16"/>
                <w:szCs w:val="16"/>
              </w:rPr>
              <w:t>[SR_IMS]Draft TS 26.567 Split Rendering over IMS v1.0.1</w:t>
            </w:r>
          </w:p>
        </w:tc>
        <w:tc>
          <w:tcPr>
            <w:tcW w:w="1408" w:type="dxa"/>
            <w:tcBorders>
              <w:top w:val="nil"/>
              <w:left w:val="nil"/>
              <w:bottom w:val="single" w:sz="4" w:space="0" w:color="A6A6A6"/>
              <w:right w:val="single" w:sz="4" w:space="0" w:color="A6A6A6"/>
            </w:tcBorders>
            <w:shd w:val="clear" w:color="auto" w:fill="auto"/>
            <w:hideMark/>
          </w:tcPr>
          <w:p w14:paraId="64D4ACF6"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DFC3321"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5F426A0E"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11EB7899"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60F44191"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36539899" w14:textId="77777777" w:rsidR="00DE650A" w:rsidRPr="00DE650A" w:rsidRDefault="00DE650A" w:rsidP="00DE650A">
            <w:pPr>
              <w:rPr>
                <w:rFonts w:ascii="Arial" w:hAnsi="Arial" w:cs="Arial"/>
                <w:b/>
                <w:bCs/>
                <w:color w:val="0000FF"/>
                <w:sz w:val="16"/>
                <w:szCs w:val="16"/>
                <w:u w:val="single"/>
              </w:rPr>
            </w:pPr>
            <w:hyperlink r:id="rId64" w:history="1">
              <w:r w:rsidRPr="00DE650A">
                <w:rPr>
                  <w:rFonts w:ascii="Arial" w:hAnsi="Arial" w:cs="Arial"/>
                  <w:b/>
                  <w:bCs/>
                  <w:color w:val="0000FF"/>
                  <w:sz w:val="16"/>
                  <w:szCs w:val="16"/>
                  <w:u w:val="single"/>
                </w:rPr>
                <w:t>S4-250463</w:t>
              </w:r>
            </w:hyperlink>
          </w:p>
        </w:tc>
        <w:tc>
          <w:tcPr>
            <w:tcW w:w="2625" w:type="dxa"/>
            <w:tcBorders>
              <w:top w:val="nil"/>
              <w:left w:val="nil"/>
              <w:bottom w:val="single" w:sz="4" w:space="0" w:color="A6A6A6"/>
              <w:right w:val="single" w:sz="4" w:space="0" w:color="A6A6A6"/>
            </w:tcBorders>
            <w:shd w:val="clear" w:color="auto" w:fill="auto"/>
            <w:hideMark/>
          </w:tcPr>
          <w:p w14:paraId="4012062A"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call use case and call flows</w:t>
            </w:r>
          </w:p>
        </w:tc>
        <w:tc>
          <w:tcPr>
            <w:tcW w:w="1408" w:type="dxa"/>
            <w:tcBorders>
              <w:top w:val="nil"/>
              <w:left w:val="nil"/>
              <w:bottom w:val="single" w:sz="4" w:space="0" w:color="A6A6A6"/>
              <w:right w:val="single" w:sz="4" w:space="0" w:color="A6A6A6"/>
            </w:tcBorders>
            <w:shd w:val="clear" w:color="auto" w:fill="auto"/>
            <w:hideMark/>
          </w:tcPr>
          <w:p w14:paraId="0E835845" w14:textId="77777777" w:rsidR="00DE650A" w:rsidRPr="00DE650A" w:rsidRDefault="00DE650A" w:rsidP="00DE650A">
            <w:pPr>
              <w:rPr>
                <w:rFonts w:ascii="Arial" w:hAnsi="Arial" w:cs="Arial"/>
                <w:sz w:val="16"/>
                <w:szCs w:val="16"/>
              </w:rPr>
            </w:pPr>
            <w:r w:rsidRPr="00DE650A">
              <w:rPr>
                <w:rFonts w:ascii="Arial" w:hAnsi="Arial" w:cs="Arial"/>
                <w:sz w:val="16"/>
                <w:szCs w:val="16"/>
              </w:rPr>
              <w:t>Vodafone GmbH</w:t>
            </w:r>
          </w:p>
        </w:tc>
        <w:tc>
          <w:tcPr>
            <w:tcW w:w="931" w:type="dxa"/>
            <w:tcBorders>
              <w:top w:val="nil"/>
              <w:left w:val="nil"/>
              <w:bottom w:val="single" w:sz="4" w:space="0" w:color="A6A6A6"/>
              <w:right w:val="single" w:sz="4" w:space="0" w:color="A6A6A6"/>
            </w:tcBorders>
            <w:shd w:val="clear" w:color="auto" w:fill="auto"/>
            <w:hideMark/>
          </w:tcPr>
          <w:p w14:paraId="5FDE0ED4"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64EBCAF5"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44D6011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67894BDA"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158447B2" w14:textId="77777777" w:rsidR="00DE650A" w:rsidRPr="00DE650A" w:rsidRDefault="00DE650A" w:rsidP="00DE650A">
            <w:pPr>
              <w:rPr>
                <w:rFonts w:ascii="Arial" w:hAnsi="Arial" w:cs="Arial"/>
                <w:b/>
                <w:bCs/>
                <w:color w:val="0000FF"/>
                <w:sz w:val="16"/>
                <w:szCs w:val="16"/>
                <w:u w:val="single"/>
              </w:rPr>
            </w:pPr>
            <w:hyperlink r:id="rId65" w:history="1">
              <w:r w:rsidRPr="00DE650A">
                <w:rPr>
                  <w:rFonts w:ascii="Arial" w:hAnsi="Arial" w:cs="Arial"/>
                  <w:b/>
                  <w:bCs/>
                  <w:color w:val="0000FF"/>
                  <w:sz w:val="16"/>
                  <w:szCs w:val="16"/>
                  <w:u w:val="single"/>
                </w:rPr>
                <w:t>S4-250475</w:t>
              </w:r>
            </w:hyperlink>
          </w:p>
        </w:tc>
        <w:tc>
          <w:tcPr>
            <w:tcW w:w="2625" w:type="dxa"/>
            <w:tcBorders>
              <w:top w:val="nil"/>
              <w:left w:val="nil"/>
              <w:bottom w:val="single" w:sz="4" w:space="0" w:color="A6A6A6"/>
              <w:right w:val="single" w:sz="4" w:space="0" w:color="A6A6A6"/>
            </w:tcBorders>
            <w:shd w:val="clear" w:color="auto" w:fill="auto"/>
            <w:hideMark/>
          </w:tcPr>
          <w:p w14:paraId="0EBF4059" w14:textId="77777777" w:rsidR="00DE650A" w:rsidRPr="00DE650A" w:rsidRDefault="00DE650A" w:rsidP="00DE650A">
            <w:pPr>
              <w:rPr>
                <w:rFonts w:ascii="Arial" w:hAnsi="Arial" w:cs="Arial"/>
                <w:sz w:val="16"/>
                <w:szCs w:val="16"/>
              </w:rPr>
            </w:pPr>
            <w:r w:rsidRPr="00DE650A">
              <w:rPr>
                <w:rFonts w:ascii="Arial" w:hAnsi="Arial" w:cs="Arial"/>
                <w:sz w:val="16"/>
                <w:szCs w:val="16"/>
              </w:rPr>
              <w:t>SDP Signaling to support PDU Set Marking with FEC awareness</w:t>
            </w:r>
          </w:p>
        </w:tc>
        <w:tc>
          <w:tcPr>
            <w:tcW w:w="1408" w:type="dxa"/>
            <w:tcBorders>
              <w:top w:val="nil"/>
              <w:left w:val="nil"/>
              <w:bottom w:val="single" w:sz="4" w:space="0" w:color="A6A6A6"/>
              <w:right w:val="single" w:sz="4" w:space="0" w:color="A6A6A6"/>
            </w:tcBorders>
            <w:shd w:val="clear" w:color="auto" w:fill="auto"/>
            <w:hideMark/>
          </w:tcPr>
          <w:p w14:paraId="5A145126"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587A0F3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DA5DCA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F10188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1A068C5D"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92FEA7A" w14:textId="77777777" w:rsidR="00DE650A" w:rsidRPr="00DE650A" w:rsidRDefault="00DE650A" w:rsidP="00DE650A">
            <w:pPr>
              <w:rPr>
                <w:rFonts w:ascii="Arial" w:hAnsi="Arial" w:cs="Arial"/>
                <w:b/>
                <w:bCs/>
                <w:color w:val="0000FF"/>
                <w:sz w:val="16"/>
                <w:szCs w:val="16"/>
                <w:u w:val="single"/>
              </w:rPr>
            </w:pPr>
            <w:hyperlink r:id="rId66" w:history="1">
              <w:r w:rsidRPr="00DE650A">
                <w:rPr>
                  <w:rFonts w:ascii="Arial" w:hAnsi="Arial" w:cs="Arial"/>
                  <w:b/>
                  <w:bCs/>
                  <w:color w:val="0000FF"/>
                  <w:sz w:val="16"/>
                  <w:szCs w:val="16"/>
                  <w:u w:val="single"/>
                </w:rPr>
                <w:t>S4-250483</w:t>
              </w:r>
            </w:hyperlink>
          </w:p>
        </w:tc>
        <w:tc>
          <w:tcPr>
            <w:tcW w:w="2625" w:type="dxa"/>
            <w:tcBorders>
              <w:top w:val="nil"/>
              <w:left w:val="nil"/>
              <w:bottom w:val="single" w:sz="4" w:space="0" w:color="A6A6A6"/>
              <w:right w:val="single" w:sz="4" w:space="0" w:color="A6A6A6"/>
            </w:tcBorders>
            <w:shd w:val="clear" w:color="auto" w:fill="auto"/>
            <w:hideMark/>
          </w:tcPr>
          <w:p w14:paraId="5E42FC98"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Timeplan for AvCall-MED WI</w:t>
            </w:r>
          </w:p>
        </w:tc>
        <w:tc>
          <w:tcPr>
            <w:tcW w:w="1408" w:type="dxa"/>
            <w:tcBorders>
              <w:top w:val="nil"/>
              <w:left w:val="nil"/>
              <w:bottom w:val="single" w:sz="4" w:space="0" w:color="A6A6A6"/>
              <w:right w:val="single" w:sz="4" w:space="0" w:color="A6A6A6"/>
            </w:tcBorders>
            <w:shd w:val="clear" w:color="auto" w:fill="auto"/>
            <w:hideMark/>
          </w:tcPr>
          <w:p w14:paraId="4AE14EDA"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409ACFCC"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0E228D58"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E95205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E52859B"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8438EB3" w14:textId="77777777" w:rsidR="00DE650A" w:rsidRPr="00DE650A" w:rsidRDefault="00DE650A" w:rsidP="00DE650A">
            <w:pPr>
              <w:rPr>
                <w:rFonts w:ascii="Arial" w:hAnsi="Arial" w:cs="Arial"/>
                <w:b/>
                <w:bCs/>
                <w:color w:val="0000FF"/>
                <w:sz w:val="16"/>
                <w:szCs w:val="16"/>
                <w:u w:val="single"/>
              </w:rPr>
            </w:pPr>
            <w:hyperlink r:id="rId67" w:history="1">
              <w:r w:rsidRPr="00DE650A">
                <w:rPr>
                  <w:rFonts w:ascii="Arial" w:hAnsi="Arial" w:cs="Arial"/>
                  <w:b/>
                  <w:bCs/>
                  <w:color w:val="0000FF"/>
                  <w:sz w:val="16"/>
                  <w:szCs w:val="16"/>
                  <w:u w:val="single"/>
                </w:rPr>
                <w:t>S4-250484</w:t>
              </w:r>
            </w:hyperlink>
          </w:p>
        </w:tc>
        <w:tc>
          <w:tcPr>
            <w:tcW w:w="2625" w:type="dxa"/>
            <w:tcBorders>
              <w:top w:val="nil"/>
              <w:left w:val="nil"/>
              <w:bottom w:val="single" w:sz="4" w:space="0" w:color="A6A6A6"/>
              <w:right w:val="single" w:sz="4" w:space="0" w:color="A6A6A6"/>
            </w:tcBorders>
            <w:shd w:val="clear" w:color="auto" w:fill="auto"/>
            <w:hideMark/>
          </w:tcPr>
          <w:p w14:paraId="22C6245F"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[AvCall-MED] Draft Main CR </w:t>
            </w:r>
          </w:p>
        </w:tc>
        <w:tc>
          <w:tcPr>
            <w:tcW w:w="1408" w:type="dxa"/>
            <w:tcBorders>
              <w:top w:val="nil"/>
              <w:left w:val="nil"/>
              <w:bottom w:val="single" w:sz="4" w:space="0" w:color="A6A6A6"/>
              <w:right w:val="single" w:sz="4" w:space="0" w:color="A6A6A6"/>
            </w:tcBorders>
            <w:shd w:val="clear" w:color="auto" w:fill="auto"/>
            <w:hideMark/>
          </w:tcPr>
          <w:p w14:paraId="266E24F5"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6A8C99AD"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2EF07769"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A21D0C2"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766F8B67" w14:textId="77777777" w:rsidTr="00DE650A">
        <w:trPr>
          <w:trHeight w:val="210"/>
        </w:trPr>
        <w:tc>
          <w:tcPr>
            <w:tcW w:w="1271" w:type="dxa"/>
            <w:tcBorders>
              <w:top w:val="nil"/>
              <w:left w:val="single" w:sz="4" w:space="0" w:color="A6A6A6"/>
              <w:bottom w:val="single" w:sz="4" w:space="0" w:color="A6A6A6"/>
              <w:right w:val="single" w:sz="4" w:space="0" w:color="A6A6A6"/>
            </w:tcBorders>
            <w:shd w:val="clear" w:color="auto" w:fill="auto"/>
            <w:hideMark/>
          </w:tcPr>
          <w:p w14:paraId="1EDC7110" w14:textId="77777777" w:rsidR="00DE650A" w:rsidRPr="00DE650A" w:rsidRDefault="00DE650A" w:rsidP="00DE650A">
            <w:pPr>
              <w:rPr>
                <w:rFonts w:ascii="Arial" w:hAnsi="Arial" w:cs="Arial"/>
                <w:b/>
                <w:bCs/>
                <w:color w:val="0000FF"/>
                <w:sz w:val="16"/>
                <w:szCs w:val="16"/>
                <w:u w:val="single"/>
              </w:rPr>
            </w:pPr>
            <w:hyperlink r:id="rId68" w:history="1">
              <w:r w:rsidRPr="00DE650A">
                <w:rPr>
                  <w:rFonts w:ascii="Arial" w:hAnsi="Arial" w:cs="Arial"/>
                  <w:b/>
                  <w:bCs/>
                  <w:color w:val="0000FF"/>
                  <w:sz w:val="16"/>
                  <w:szCs w:val="16"/>
                  <w:u w:val="single"/>
                </w:rPr>
                <w:t>S4-250498</w:t>
              </w:r>
            </w:hyperlink>
          </w:p>
        </w:tc>
        <w:tc>
          <w:tcPr>
            <w:tcW w:w="2625" w:type="dxa"/>
            <w:tcBorders>
              <w:top w:val="nil"/>
              <w:left w:val="nil"/>
              <w:bottom w:val="single" w:sz="4" w:space="0" w:color="A6A6A6"/>
              <w:right w:val="single" w:sz="4" w:space="0" w:color="A6A6A6"/>
            </w:tcBorders>
            <w:shd w:val="clear" w:color="auto" w:fill="auto"/>
            <w:hideMark/>
          </w:tcPr>
          <w:p w14:paraId="09EA3FEB" w14:textId="77777777" w:rsidR="00DE650A" w:rsidRPr="00DE650A" w:rsidRDefault="00DE650A" w:rsidP="00DE650A">
            <w:pPr>
              <w:rPr>
                <w:rFonts w:ascii="Arial" w:hAnsi="Arial" w:cs="Arial"/>
                <w:sz w:val="16"/>
                <w:szCs w:val="16"/>
              </w:rPr>
            </w:pPr>
            <w:r w:rsidRPr="00DE650A">
              <w:rPr>
                <w:rFonts w:ascii="Arial" w:hAnsi="Arial" w:cs="Arial"/>
                <w:sz w:val="16"/>
                <w:szCs w:val="16"/>
              </w:rPr>
              <w:t>[SR_IMS] Proposed Updated Work Plan</w:t>
            </w:r>
          </w:p>
        </w:tc>
        <w:tc>
          <w:tcPr>
            <w:tcW w:w="1408" w:type="dxa"/>
            <w:tcBorders>
              <w:top w:val="nil"/>
              <w:left w:val="nil"/>
              <w:bottom w:val="single" w:sz="4" w:space="0" w:color="A6A6A6"/>
              <w:right w:val="single" w:sz="4" w:space="0" w:color="A6A6A6"/>
            </w:tcBorders>
            <w:shd w:val="clear" w:color="auto" w:fill="auto"/>
            <w:hideMark/>
          </w:tcPr>
          <w:p w14:paraId="7AA2CA52"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5238B595"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649AF077"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2707EF2E"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4F7C3D5A"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3043EA80" w14:textId="77777777" w:rsidR="00DE650A" w:rsidRPr="00DE650A" w:rsidRDefault="00DE650A" w:rsidP="00DE650A">
            <w:pPr>
              <w:rPr>
                <w:rFonts w:ascii="Arial" w:hAnsi="Arial" w:cs="Arial"/>
                <w:b/>
                <w:bCs/>
                <w:color w:val="0000FF"/>
                <w:sz w:val="16"/>
                <w:szCs w:val="16"/>
                <w:u w:val="single"/>
              </w:rPr>
            </w:pPr>
            <w:hyperlink r:id="rId69" w:history="1">
              <w:r w:rsidRPr="00DE650A">
                <w:rPr>
                  <w:rFonts w:ascii="Arial" w:hAnsi="Arial" w:cs="Arial"/>
                  <w:b/>
                  <w:bCs/>
                  <w:color w:val="0000FF"/>
                  <w:sz w:val="16"/>
                  <w:szCs w:val="16"/>
                  <w:u w:val="single"/>
                </w:rPr>
                <w:t>S4-250499</w:t>
              </w:r>
            </w:hyperlink>
          </w:p>
        </w:tc>
        <w:tc>
          <w:tcPr>
            <w:tcW w:w="2625" w:type="dxa"/>
            <w:tcBorders>
              <w:top w:val="nil"/>
              <w:left w:val="nil"/>
              <w:bottom w:val="single" w:sz="4" w:space="0" w:color="A6A6A6"/>
              <w:right w:val="single" w:sz="4" w:space="0" w:color="A6A6A6"/>
            </w:tcBorders>
            <w:shd w:val="clear" w:color="auto" w:fill="auto"/>
            <w:hideMark/>
          </w:tcPr>
          <w:p w14:paraId="3888028C" w14:textId="77777777" w:rsidR="00DE650A" w:rsidRPr="00DE650A" w:rsidRDefault="00DE650A" w:rsidP="00DE650A">
            <w:pPr>
              <w:rPr>
                <w:rFonts w:ascii="Arial" w:hAnsi="Arial" w:cs="Arial"/>
                <w:sz w:val="16"/>
                <w:szCs w:val="16"/>
              </w:rPr>
            </w:pPr>
            <w:r w:rsidRPr="00DE650A">
              <w:rPr>
                <w:rFonts w:ascii="Arial" w:hAnsi="Arial" w:cs="Arial"/>
                <w:sz w:val="16"/>
                <w:szCs w:val="16"/>
              </w:rPr>
              <w:t>[SR_IMS] Editorial updates to TS 26.567</w:t>
            </w:r>
          </w:p>
        </w:tc>
        <w:tc>
          <w:tcPr>
            <w:tcW w:w="1408" w:type="dxa"/>
            <w:tcBorders>
              <w:top w:val="nil"/>
              <w:left w:val="nil"/>
              <w:bottom w:val="single" w:sz="4" w:space="0" w:color="A6A6A6"/>
              <w:right w:val="single" w:sz="4" w:space="0" w:color="A6A6A6"/>
            </w:tcBorders>
            <w:shd w:val="clear" w:color="auto" w:fill="auto"/>
            <w:hideMark/>
          </w:tcPr>
          <w:p w14:paraId="54D68ABA"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594E18E"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7B9DD235"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70964259"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16DDF88D"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6C4A8A9F" w14:textId="77777777" w:rsidR="00DE650A" w:rsidRPr="00DE650A" w:rsidRDefault="00DE650A" w:rsidP="00DE650A">
            <w:pPr>
              <w:rPr>
                <w:rFonts w:ascii="Arial" w:hAnsi="Arial" w:cs="Arial"/>
                <w:b/>
                <w:bCs/>
                <w:color w:val="0000FF"/>
                <w:sz w:val="16"/>
                <w:szCs w:val="16"/>
                <w:u w:val="single"/>
              </w:rPr>
            </w:pPr>
            <w:hyperlink r:id="rId70" w:history="1">
              <w:r w:rsidRPr="00DE650A">
                <w:rPr>
                  <w:rFonts w:ascii="Arial" w:hAnsi="Arial" w:cs="Arial"/>
                  <w:b/>
                  <w:bCs/>
                  <w:color w:val="0000FF"/>
                  <w:sz w:val="16"/>
                  <w:szCs w:val="16"/>
                  <w:u w:val="single"/>
                </w:rPr>
                <w:t>S4-250506</w:t>
              </w:r>
            </w:hyperlink>
          </w:p>
        </w:tc>
        <w:tc>
          <w:tcPr>
            <w:tcW w:w="2625" w:type="dxa"/>
            <w:tcBorders>
              <w:top w:val="nil"/>
              <w:left w:val="nil"/>
              <w:bottom w:val="single" w:sz="4" w:space="0" w:color="A6A6A6"/>
              <w:right w:val="single" w:sz="4" w:space="0" w:color="A6A6A6"/>
            </w:tcBorders>
            <w:shd w:val="clear" w:color="auto" w:fill="auto"/>
            <w:hideMark/>
          </w:tcPr>
          <w:p w14:paraId="02B4E94E"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Sol#2 RTC Signalling and Metadata</w:t>
            </w:r>
          </w:p>
        </w:tc>
        <w:tc>
          <w:tcPr>
            <w:tcW w:w="1408" w:type="dxa"/>
            <w:tcBorders>
              <w:top w:val="nil"/>
              <w:left w:val="nil"/>
              <w:bottom w:val="single" w:sz="4" w:space="0" w:color="A6A6A6"/>
              <w:right w:val="single" w:sz="4" w:space="0" w:color="A6A6A6"/>
            </w:tcBorders>
            <w:shd w:val="clear" w:color="auto" w:fill="auto"/>
            <w:hideMark/>
          </w:tcPr>
          <w:p w14:paraId="71670C68" w14:textId="77777777" w:rsidR="00DE650A" w:rsidRPr="00DE650A" w:rsidRDefault="00DE650A" w:rsidP="00DE650A">
            <w:pPr>
              <w:rPr>
                <w:rFonts w:ascii="Arial" w:hAnsi="Arial" w:cs="Arial"/>
                <w:sz w:val="16"/>
                <w:szCs w:val="16"/>
              </w:rPr>
            </w:pPr>
            <w:r w:rsidRPr="00DE650A">
              <w:rPr>
                <w:rFonts w:ascii="Arial" w:hAnsi="Arial" w:cs="Arial"/>
                <w:sz w:val="16"/>
                <w:szCs w:val="16"/>
              </w:rPr>
              <w:t>BEIJING SAMSUNG TELECOM R&amp;D</w:t>
            </w:r>
          </w:p>
        </w:tc>
        <w:tc>
          <w:tcPr>
            <w:tcW w:w="931" w:type="dxa"/>
            <w:tcBorders>
              <w:top w:val="nil"/>
              <w:left w:val="nil"/>
              <w:bottom w:val="single" w:sz="4" w:space="0" w:color="A6A6A6"/>
              <w:right w:val="single" w:sz="4" w:space="0" w:color="A6A6A6"/>
            </w:tcBorders>
            <w:shd w:val="clear" w:color="auto" w:fill="auto"/>
            <w:hideMark/>
          </w:tcPr>
          <w:p w14:paraId="1953DF08"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419FFA04"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31474990"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2716CB12"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5C94E787" w14:textId="77777777" w:rsidR="00DE650A" w:rsidRPr="00DE650A" w:rsidRDefault="00DE650A" w:rsidP="00DE650A">
            <w:pPr>
              <w:rPr>
                <w:rFonts w:ascii="Arial" w:hAnsi="Arial" w:cs="Arial"/>
                <w:b/>
                <w:bCs/>
                <w:color w:val="0000FF"/>
                <w:sz w:val="16"/>
                <w:szCs w:val="16"/>
                <w:u w:val="single"/>
              </w:rPr>
            </w:pPr>
            <w:hyperlink r:id="rId71" w:history="1">
              <w:r w:rsidRPr="00DE650A">
                <w:rPr>
                  <w:rFonts w:ascii="Arial" w:hAnsi="Arial" w:cs="Arial"/>
                  <w:b/>
                  <w:bCs/>
                  <w:color w:val="0000FF"/>
                  <w:sz w:val="16"/>
                  <w:szCs w:val="16"/>
                  <w:u w:val="single"/>
                </w:rPr>
                <w:t>S4-250507</w:t>
              </w:r>
            </w:hyperlink>
          </w:p>
        </w:tc>
        <w:tc>
          <w:tcPr>
            <w:tcW w:w="2625" w:type="dxa"/>
            <w:tcBorders>
              <w:top w:val="nil"/>
              <w:left w:val="nil"/>
              <w:bottom w:val="single" w:sz="4" w:space="0" w:color="A6A6A6"/>
              <w:right w:val="single" w:sz="4" w:space="0" w:color="A6A6A6"/>
            </w:tcBorders>
            <w:shd w:val="clear" w:color="auto" w:fill="auto"/>
            <w:hideMark/>
          </w:tcPr>
          <w:p w14:paraId="5783099F"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Updated time plan</w:t>
            </w:r>
          </w:p>
        </w:tc>
        <w:tc>
          <w:tcPr>
            <w:tcW w:w="1408" w:type="dxa"/>
            <w:tcBorders>
              <w:top w:val="nil"/>
              <w:left w:val="nil"/>
              <w:bottom w:val="single" w:sz="4" w:space="0" w:color="A6A6A6"/>
              <w:right w:val="single" w:sz="4" w:space="0" w:color="A6A6A6"/>
            </w:tcBorders>
            <w:shd w:val="clear" w:color="auto" w:fill="auto"/>
            <w:hideMark/>
          </w:tcPr>
          <w:p w14:paraId="591501F6" w14:textId="77777777" w:rsidR="00DE650A" w:rsidRPr="00DE650A" w:rsidRDefault="00DE650A" w:rsidP="00DE650A">
            <w:pPr>
              <w:rPr>
                <w:rFonts w:ascii="Arial" w:hAnsi="Arial" w:cs="Arial"/>
                <w:sz w:val="16"/>
                <w:szCs w:val="16"/>
              </w:rPr>
            </w:pPr>
            <w:r w:rsidRPr="00DE650A">
              <w:rPr>
                <w:rFonts w:ascii="Arial" w:hAnsi="Arial" w:cs="Arial"/>
                <w:sz w:val="16"/>
                <w:szCs w:val="16"/>
              </w:rPr>
              <w:t>BEIJING SAMSUNG TELECOM R&amp;D</w:t>
            </w:r>
          </w:p>
        </w:tc>
        <w:tc>
          <w:tcPr>
            <w:tcW w:w="931" w:type="dxa"/>
            <w:tcBorders>
              <w:top w:val="nil"/>
              <w:left w:val="nil"/>
              <w:bottom w:val="single" w:sz="4" w:space="0" w:color="A6A6A6"/>
              <w:right w:val="single" w:sz="4" w:space="0" w:color="A6A6A6"/>
            </w:tcBorders>
            <w:shd w:val="clear" w:color="auto" w:fill="auto"/>
            <w:hideMark/>
          </w:tcPr>
          <w:p w14:paraId="15F9151C"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0FAB8561"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4228822D"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06DB0FCD"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0793966" w14:textId="77777777" w:rsidR="00DE650A" w:rsidRPr="00DE650A" w:rsidRDefault="00DE650A" w:rsidP="00DE650A">
            <w:pPr>
              <w:rPr>
                <w:rFonts w:ascii="Arial" w:hAnsi="Arial" w:cs="Arial"/>
                <w:b/>
                <w:bCs/>
                <w:color w:val="0000FF"/>
                <w:sz w:val="16"/>
                <w:szCs w:val="16"/>
                <w:u w:val="single"/>
              </w:rPr>
            </w:pPr>
            <w:hyperlink r:id="rId72" w:history="1">
              <w:r w:rsidRPr="00DE650A">
                <w:rPr>
                  <w:rFonts w:ascii="Arial" w:hAnsi="Arial" w:cs="Arial"/>
                  <w:b/>
                  <w:bCs/>
                  <w:color w:val="0000FF"/>
                  <w:sz w:val="16"/>
                  <w:szCs w:val="16"/>
                  <w:u w:val="single"/>
                </w:rPr>
                <w:t>S4-250508</w:t>
              </w:r>
            </w:hyperlink>
          </w:p>
        </w:tc>
        <w:tc>
          <w:tcPr>
            <w:tcW w:w="2625" w:type="dxa"/>
            <w:tcBorders>
              <w:top w:val="nil"/>
              <w:left w:val="nil"/>
              <w:bottom w:val="single" w:sz="4" w:space="0" w:color="A6A6A6"/>
              <w:right w:val="single" w:sz="4" w:space="0" w:color="A6A6A6"/>
            </w:tcBorders>
            <w:shd w:val="clear" w:color="auto" w:fill="auto"/>
            <w:hideMark/>
          </w:tcPr>
          <w:p w14:paraId="359BB8F3"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RTP multiplexing options for transport of XR media streams  </w:t>
            </w:r>
          </w:p>
        </w:tc>
        <w:tc>
          <w:tcPr>
            <w:tcW w:w="1408" w:type="dxa"/>
            <w:tcBorders>
              <w:top w:val="nil"/>
              <w:left w:val="nil"/>
              <w:bottom w:val="single" w:sz="4" w:space="0" w:color="A6A6A6"/>
              <w:right w:val="single" w:sz="4" w:space="0" w:color="A6A6A6"/>
            </w:tcBorders>
            <w:shd w:val="clear" w:color="auto" w:fill="auto"/>
            <w:hideMark/>
          </w:tcPr>
          <w:p w14:paraId="32131347" w14:textId="77777777" w:rsidR="00DE650A" w:rsidRPr="00DE650A" w:rsidRDefault="00DE650A" w:rsidP="00DE650A">
            <w:pPr>
              <w:rPr>
                <w:rFonts w:ascii="Arial" w:hAnsi="Arial" w:cs="Arial"/>
                <w:sz w:val="16"/>
                <w:szCs w:val="16"/>
              </w:rPr>
            </w:pPr>
            <w:r w:rsidRPr="00DE650A">
              <w:rPr>
                <w:rFonts w:ascii="Arial" w:hAnsi="Arial" w:cs="Arial"/>
                <w:sz w:val="16"/>
                <w:szCs w:val="16"/>
              </w:rPr>
              <w:t>BEIJING SAMSUNG TELECOM R&amp;D</w:t>
            </w:r>
          </w:p>
        </w:tc>
        <w:tc>
          <w:tcPr>
            <w:tcW w:w="931" w:type="dxa"/>
            <w:tcBorders>
              <w:top w:val="nil"/>
              <w:left w:val="nil"/>
              <w:bottom w:val="single" w:sz="4" w:space="0" w:color="A6A6A6"/>
              <w:right w:val="single" w:sz="4" w:space="0" w:color="A6A6A6"/>
            </w:tcBorders>
            <w:shd w:val="clear" w:color="auto" w:fill="auto"/>
            <w:hideMark/>
          </w:tcPr>
          <w:p w14:paraId="20D74BD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7E84F754"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4E114042"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merged</w:t>
            </w:r>
          </w:p>
        </w:tc>
      </w:tr>
      <w:tr w:rsidR="00DE650A" w:rsidRPr="00DE650A" w14:paraId="3E6C9C2C"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1CF9ED90" w14:textId="77777777" w:rsidR="00DE650A" w:rsidRPr="00DE650A" w:rsidRDefault="00DE650A" w:rsidP="00DE650A">
            <w:pPr>
              <w:rPr>
                <w:rFonts w:ascii="Arial" w:hAnsi="Arial" w:cs="Arial"/>
                <w:b/>
                <w:bCs/>
                <w:color w:val="0000FF"/>
                <w:sz w:val="16"/>
                <w:szCs w:val="16"/>
                <w:u w:val="single"/>
              </w:rPr>
            </w:pPr>
            <w:hyperlink r:id="rId73" w:history="1">
              <w:r w:rsidRPr="00DE650A">
                <w:rPr>
                  <w:rFonts w:ascii="Arial" w:hAnsi="Arial" w:cs="Arial"/>
                  <w:b/>
                  <w:bCs/>
                  <w:color w:val="0000FF"/>
                  <w:sz w:val="16"/>
                  <w:szCs w:val="16"/>
                  <w:u w:val="single"/>
                </w:rPr>
                <w:t>S4-250509</w:t>
              </w:r>
            </w:hyperlink>
          </w:p>
        </w:tc>
        <w:tc>
          <w:tcPr>
            <w:tcW w:w="2625" w:type="dxa"/>
            <w:tcBorders>
              <w:top w:val="nil"/>
              <w:left w:val="nil"/>
              <w:bottom w:val="single" w:sz="4" w:space="0" w:color="A6A6A6"/>
              <w:right w:val="single" w:sz="4" w:space="0" w:color="A6A6A6"/>
            </w:tcBorders>
            <w:shd w:val="clear" w:color="auto" w:fill="auto"/>
            <w:hideMark/>
          </w:tcPr>
          <w:p w14:paraId="3B1B68BB" w14:textId="77777777" w:rsidR="00DE650A" w:rsidRPr="00DE650A" w:rsidRDefault="00DE650A" w:rsidP="00DE650A">
            <w:pPr>
              <w:rPr>
                <w:rFonts w:ascii="Arial" w:hAnsi="Arial" w:cs="Arial"/>
                <w:sz w:val="16"/>
                <w:szCs w:val="16"/>
              </w:rPr>
            </w:pPr>
            <w:r w:rsidRPr="00DE650A">
              <w:rPr>
                <w:rFonts w:ascii="Arial" w:hAnsi="Arial" w:cs="Arial"/>
                <w:sz w:val="16"/>
                <w:szCs w:val="16"/>
              </w:rPr>
              <w:t>[TEI18, iRTCW] Correction of PDU Set Marking in the scope of a Dynamic Policy</w:t>
            </w:r>
          </w:p>
        </w:tc>
        <w:tc>
          <w:tcPr>
            <w:tcW w:w="1408" w:type="dxa"/>
            <w:tcBorders>
              <w:top w:val="nil"/>
              <w:left w:val="nil"/>
              <w:bottom w:val="single" w:sz="4" w:space="0" w:color="A6A6A6"/>
              <w:right w:val="single" w:sz="4" w:space="0" w:color="A6A6A6"/>
            </w:tcBorders>
            <w:shd w:val="clear" w:color="auto" w:fill="auto"/>
            <w:hideMark/>
          </w:tcPr>
          <w:p w14:paraId="258DA959"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46A685E3" w14:textId="77777777" w:rsidR="00DE650A" w:rsidRPr="00DE650A" w:rsidRDefault="00DE650A" w:rsidP="00DE650A">
            <w:pPr>
              <w:rPr>
                <w:rFonts w:ascii="Arial" w:hAnsi="Arial" w:cs="Arial"/>
                <w:sz w:val="16"/>
                <w:szCs w:val="16"/>
              </w:rPr>
            </w:pPr>
            <w:r w:rsidRPr="00DE650A">
              <w:rPr>
                <w:rFonts w:ascii="Arial" w:hAnsi="Arial" w:cs="Arial"/>
                <w:sz w:val="16"/>
                <w:szCs w:val="16"/>
              </w:rPr>
              <w:t>10.4</w:t>
            </w:r>
          </w:p>
        </w:tc>
        <w:tc>
          <w:tcPr>
            <w:tcW w:w="1453" w:type="dxa"/>
            <w:tcBorders>
              <w:top w:val="nil"/>
              <w:left w:val="nil"/>
              <w:bottom w:val="single" w:sz="4" w:space="0" w:color="A6A6A6"/>
              <w:right w:val="single" w:sz="4" w:space="0" w:color="A6A6A6"/>
            </w:tcBorders>
            <w:shd w:val="clear" w:color="000000" w:fill="BFBFBF"/>
            <w:hideMark/>
          </w:tcPr>
          <w:p w14:paraId="7D6B2509" w14:textId="77777777" w:rsidR="00DE650A" w:rsidRPr="00DE650A" w:rsidRDefault="00DE650A" w:rsidP="00DE650A">
            <w:pPr>
              <w:rPr>
                <w:rFonts w:ascii="Arial" w:hAnsi="Arial" w:cs="Arial"/>
                <w:sz w:val="16"/>
                <w:szCs w:val="16"/>
              </w:rPr>
            </w:pPr>
            <w:r w:rsidRPr="00DE650A">
              <w:rPr>
                <w:rFonts w:ascii="Arial" w:hAnsi="Arial" w:cs="Arial"/>
                <w:sz w:val="16"/>
                <w:szCs w:val="16"/>
              </w:rPr>
              <w:t>Release 18 and earlier matters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1278C6BB"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AD3FDA2"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7B00C37" w14:textId="77777777" w:rsidR="00DE650A" w:rsidRPr="00DE650A" w:rsidRDefault="00DE650A" w:rsidP="00DE650A">
            <w:pPr>
              <w:rPr>
                <w:rFonts w:ascii="Arial" w:hAnsi="Arial" w:cs="Arial"/>
                <w:b/>
                <w:bCs/>
                <w:color w:val="0000FF"/>
                <w:sz w:val="16"/>
                <w:szCs w:val="16"/>
                <w:u w:val="single"/>
              </w:rPr>
            </w:pPr>
            <w:hyperlink r:id="rId74" w:history="1">
              <w:r w:rsidRPr="00DE650A">
                <w:rPr>
                  <w:rFonts w:ascii="Arial" w:hAnsi="Arial" w:cs="Arial"/>
                  <w:b/>
                  <w:bCs/>
                  <w:color w:val="0000FF"/>
                  <w:sz w:val="16"/>
                  <w:szCs w:val="16"/>
                  <w:u w:val="single"/>
                </w:rPr>
                <w:t>S4-250510</w:t>
              </w:r>
            </w:hyperlink>
          </w:p>
        </w:tc>
        <w:tc>
          <w:tcPr>
            <w:tcW w:w="2625" w:type="dxa"/>
            <w:tcBorders>
              <w:top w:val="nil"/>
              <w:left w:val="nil"/>
              <w:bottom w:val="single" w:sz="4" w:space="0" w:color="A6A6A6"/>
              <w:right w:val="single" w:sz="4" w:space="0" w:color="A6A6A6"/>
            </w:tcBorders>
            <w:shd w:val="clear" w:color="auto" w:fill="auto"/>
            <w:hideMark/>
          </w:tcPr>
          <w:p w14:paraId="67D177B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Data boosting support</w:t>
            </w:r>
          </w:p>
        </w:tc>
        <w:tc>
          <w:tcPr>
            <w:tcW w:w="1408" w:type="dxa"/>
            <w:tcBorders>
              <w:top w:val="nil"/>
              <w:left w:val="nil"/>
              <w:bottom w:val="single" w:sz="4" w:space="0" w:color="A6A6A6"/>
              <w:right w:val="single" w:sz="4" w:space="0" w:color="A6A6A6"/>
            </w:tcBorders>
            <w:shd w:val="clear" w:color="auto" w:fill="auto"/>
            <w:hideMark/>
          </w:tcPr>
          <w:p w14:paraId="69EA8A3C" w14:textId="77777777" w:rsidR="00DE650A" w:rsidRPr="00DE650A" w:rsidRDefault="00DE650A" w:rsidP="00DE650A">
            <w:pPr>
              <w:rPr>
                <w:rFonts w:ascii="Arial" w:hAnsi="Arial" w:cs="Arial"/>
                <w:sz w:val="16"/>
                <w:szCs w:val="16"/>
              </w:rPr>
            </w:pPr>
            <w:r w:rsidRPr="00DE650A">
              <w:rPr>
                <w:rFonts w:ascii="Arial" w:hAnsi="Arial" w:cs="Arial"/>
                <w:sz w:val="16"/>
                <w:szCs w:val="16"/>
              </w:rPr>
              <w:t>Lenovo, Meta USA</w:t>
            </w:r>
          </w:p>
        </w:tc>
        <w:tc>
          <w:tcPr>
            <w:tcW w:w="931" w:type="dxa"/>
            <w:tcBorders>
              <w:top w:val="nil"/>
              <w:left w:val="nil"/>
              <w:bottom w:val="single" w:sz="4" w:space="0" w:color="A6A6A6"/>
              <w:right w:val="single" w:sz="4" w:space="0" w:color="A6A6A6"/>
            </w:tcBorders>
            <w:shd w:val="clear" w:color="auto" w:fill="auto"/>
            <w:hideMark/>
          </w:tcPr>
          <w:p w14:paraId="65C6091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7956D93E"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13D91A55"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0F79E222" w14:textId="77777777" w:rsidTr="00DE650A">
        <w:trPr>
          <w:trHeight w:val="2200"/>
        </w:trPr>
        <w:tc>
          <w:tcPr>
            <w:tcW w:w="1271" w:type="dxa"/>
            <w:tcBorders>
              <w:top w:val="nil"/>
              <w:left w:val="single" w:sz="4" w:space="0" w:color="A6A6A6"/>
              <w:bottom w:val="single" w:sz="4" w:space="0" w:color="A6A6A6"/>
              <w:right w:val="single" w:sz="4" w:space="0" w:color="A6A6A6"/>
            </w:tcBorders>
            <w:shd w:val="clear" w:color="auto" w:fill="auto"/>
            <w:hideMark/>
          </w:tcPr>
          <w:p w14:paraId="01B5DFA9" w14:textId="77777777" w:rsidR="00DE650A" w:rsidRPr="00DE650A" w:rsidRDefault="00DE650A" w:rsidP="00DE650A">
            <w:pPr>
              <w:rPr>
                <w:rFonts w:ascii="Arial" w:hAnsi="Arial" w:cs="Arial"/>
                <w:b/>
                <w:bCs/>
                <w:color w:val="0000FF"/>
                <w:sz w:val="16"/>
                <w:szCs w:val="16"/>
                <w:u w:val="single"/>
              </w:rPr>
            </w:pPr>
            <w:hyperlink r:id="rId75" w:history="1">
              <w:r w:rsidRPr="00DE650A">
                <w:rPr>
                  <w:rFonts w:ascii="Arial" w:hAnsi="Arial" w:cs="Arial"/>
                  <w:b/>
                  <w:bCs/>
                  <w:color w:val="0000FF"/>
                  <w:sz w:val="16"/>
                  <w:szCs w:val="16"/>
                  <w:u w:val="single"/>
                </w:rPr>
                <w:t>S4-250511</w:t>
              </w:r>
            </w:hyperlink>
          </w:p>
        </w:tc>
        <w:tc>
          <w:tcPr>
            <w:tcW w:w="2625" w:type="dxa"/>
            <w:tcBorders>
              <w:top w:val="nil"/>
              <w:left w:val="nil"/>
              <w:bottom w:val="single" w:sz="4" w:space="0" w:color="A6A6A6"/>
              <w:right w:val="single" w:sz="4" w:space="0" w:color="A6A6A6"/>
            </w:tcBorders>
            <w:shd w:val="clear" w:color="auto" w:fill="auto"/>
            <w:hideMark/>
          </w:tcPr>
          <w:p w14:paraId="3952058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Expedited Transfer Indication addition to RTP HE for dynamic traffic characteristics</w:t>
            </w:r>
          </w:p>
        </w:tc>
        <w:tc>
          <w:tcPr>
            <w:tcW w:w="1408" w:type="dxa"/>
            <w:tcBorders>
              <w:top w:val="nil"/>
              <w:left w:val="nil"/>
              <w:bottom w:val="single" w:sz="4" w:space="0" w:color="A6A6A6"/>
              <w:right w:val="single" w:sz="4" w:space="0" w:color="A6A6A6"/>
            </w:tcBorders>
            <w:shd w:val="clear" w:color="auto" w:fill="auto"/>
            <w:hideMark/>
          </w:tcPr>
          <w:p w14:paraId="1AAAC930" w14:textId="77777777" w:rsidR="00DE650A" w:rsidRPr="00DE650A" w:rsidRDefault="00DE650A" w:rsidP="00DE650A">
            <w:pPr>
              <w:rPr>
                <w:rFonts w:ascii="Arial" w:hAnsi="Arial" w:cs="Arial"/>
                <w:sz w:val="16"/>
                <w:szCs w:val="16"/>
              </w:rPr>
            </w:pPr>
            <w:r w:rsidRPr="00DE650A">
              <w:rPr>
                <w:rFonts w:ascii="Arial" w:hAnsi="Arial" w:cs="Arial"/>
                <w:sz w:val="16"/>
                <w:szCs w:val="16"/>
              </w:rPr>
              <w:t>Lenovo, Meta USA</w:t>
            </w:r>
          </w:p>
        </w:tc>
        <w:tc>
          <w:tcPr>
            <w:tcW w:w="931" w:type="dxa"/>
            <w:tcBorders>
              <w:top w:val="nil"/>
              <w:left w:val="nil"/>
              <w:bottom w:val="single" w:sz="4" w:space="0" w:color="A6A6A6"/>
              <w:right w:val="single" w:sz="4" w:space="0" w:color="A6A6A6"/>
            </w:tcBorders>
            <w:shd w:val="clear" w:color="auto" w:fill="auto"/>
            <w:hideMark/>
          </w:tcPr>
          <w:p w14:paraId="24F5094F"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6772F17D"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FA747CA"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511B0763" w14:textId="77777777" w:rsidTr="00DE650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51E4EC58" w14:textId="77777777" w:rsidR="00DE650A" w:rsidRPr="00DE650A" w:rsidRDefault="00DE650A" w:rsidP="00DE650A">
            <w:pPr>
              <w:rPr>
                <w:rFonts w:ascii="Arial" w:hAnsi="Arial" w:cs="Arial"/>
                <w:b/>
                <w:bCs/>
                <w:color w:val="0000FF"/>
                <w:sz w:val="16"/>
                <w:szCs w:val="16"/>
                <w:u w:val="single"/>
              </w:rPr>
            </w:pPr>
            <w:hyperlink r:id="rId76" w:history="1">
              <w:r w:rsidRPr="00DE650A">
                <w:rPr>
                  <w:rFonts w:ascii="Arial" w:hAnsi="Arial" w:cs="Arial"/>
                  <w:b/>
                  <w:bCs/>
                  <w:color w:val="0000FF"/>
                  <w:sz w:val="16"/>
                  <w:szCs w:val="16"/>
                  <w:u w:val="single"/>
                </w:rPr>
                <w:t>S4-250512</w:t>
              </w:r>
            </w:hyperlink>
          </w:p>
        </w:tc>
        <w:tc>
          <w:tcPr>
            <w:tcW w:w="2625" w:type="dxa"/>
            <w:tcBorders>
              <w:top w:val="nil"/>
              <w:left w:val="nil"/>
              <w:bottom w:val="single" w:sz="4" w:space="0" w:color="A6A6A6"/>
              <w:right w:val="single" w:sz="4" w:space="0" w:color="A6A6A6"/>
            </w:tcBorders>
            <w:shd w:val="clear" w:color="auto" w:fill="auto"/>
            <w:hideMark/>
          </w:tcPr>
          <w:p w14:paraId="564BDC6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Enabling RTC support of dynamic traffic characteristics</w:t>
            </w:r>
          </w:p>
        </w:tc>
        <w:tc>
          <w:tcPr>
            <w:tcW w:w="1408" w:type="dxa"/>
            <w:tcBorders>
              <w:top w:val="nil"/>
              <w:left w:val="nil"/>
              <w:bottom w:val="single" w:sz="4" w:space="0" w:color="A6A6A6"/>
              <w:right w:val="single" w:sz="4" w:space="0" w:color="A6A6A6"/>
            </w:tcBorders>
            <w:shd w:val="clear" w:color="auto" w:fill="auto"/>
            <w:hideMark/>
          </w:tcPr>
          <w:p w14:paraId="375480D1"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3FDE9A6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9D56DE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6BE52721"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01267102"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14F7381C" w14:textId="77777777" w:rsidR="00DE650A" w:rsidRPr="00DE650A" w:rsidRDefault="00DE650A" w:rsidP="00DE650A">
            <w:pPr>
              <w:rPr>
                <w:rFonts w:ascii="Arial" w:hAnsi="Arial" w:cs="Arial"/>
                <w:b/>
                <w:bCs/>
                <w:color w:val="0000FF"/>
                <w:sz w:val="16"/>
                <w:szCs w:val="16"/>
                <w:u w:val="single"/>
              </w:rPr>
            </w:pPr>
            <w:hyperlink r:id="rId77" w:history="1">
              <w:r w:rsidRPr="00DE650A">
                <w:rPr>
                  <w:rFonts w:ascii="Arial" w:hAnsi="Arial" w:cs="Arial"/>
                  <w:b/>
                  <w:bCs/>
                  <w:color w:val="0000FF"/>
                  <w:sz w:val="16"/>
                  <w:szCs w:val="16"/>
                  <w:u w:val="single"/>
                </w:rPr>
                <w:t>S4-250513</w:t>
              </w:r>
            </w:hyperlink>
          </w:p>
        </w:tc>
        <w:tc>
          <w:tcPr>
            <w:tcW w:w="2625" w:type="dxa"/>
            <w:tcBorders>
              <w:top w:val="nil"/>
              <w:left w:val="nil"/>
              <w:bottom w:val="single" w:sz="4" w:space="0" w:color="A6A6A6"/>
              <w:right w:val="single" w:sz="4" w:space="0" w:color="A6A6A6"/>
            </w:tcBorders>
            <w:shd w:val="clear" w:color="auto" w:fill="auto"/>
            <w:hideMark/>
          </w:tcPr>
          <w:p w14:paraId="6B304729"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Enabling Dynamic Policy API with dynamic traffic characteristics markings</w:t>
            </w:r>
          </w:p>
        </w:tc>
        <w:tc>
          <w:tcPr>
            <w:tcW w:w="1408" w:type="dxa"/>
            <w:tcBorders>
              <w:top w:val="nil"/>
              <w:left w:val="nil"/>
              <w:bottom w:val="single" w:sz="4" w:space="0" w:color="A6A6A6"/>
              <w:right w:val="single" w:sz="4" w:space="0" w:color="A6A6A6"/>
            </w:tcBorders>
            <w:shd w:val="clear" w:color="auto" w:fill="auto"/>
            <w:hideMark/>
          </w:tcPr>
          <w:p w14:paraId="3626EA8E"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0E010A67"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8F8C97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5B55AEF9"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7495E0F2"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ACA1871" w14:textId="77777777" w:rsidR="00DE650A" w:rsidRPr="00DE650A" w:rsidRDefault="00DE650A" w:rsidP="00DE650A">
            <w:pPr>
              <w:rPr>
                <w:rFonts w:ascii="Arial" w:hAnsi="Arial" w:cs="Arial"/>
                <w:b/>
                <w:bCs/>
                <w:color w:val="0000FF"/>
                <w:sz w:val="16"/>
                <w:szCs w:val="16"/>
                <w:u w:val="single"/>
              </w:rPr>
            </w:pPr>
            <w:hyperlink r:id="rId78" w:history="1">
              <w:r w:rsidRPr="00DE650A">
                <w:rPr>
                  <w:rFonts w:ascii="Arial" w:hAnsi="Arial" w:cs="Arial"/>
                  <w:b/>
                  <w:bCs/>
                  <w:color w:val="0000FF"/>
                  <w:sz w:val="16"/>
                  <w:szCs w:val="16"/>
                  <w:u w:val="single"/>
                </w:rPr>
                <w:t>S4-250514</w:t>
              </w:r>
            </w:hyperlink>
          </w:p>
        </w:tc>
        <w:tc>
          <w:tcPr>
            <w:tcW w:w="2625" w:type="dxa"/>
            <w:tcBorders>
              <w:top w:val="nil"/>
              <w:left w:val="nil"/>
              <w:bottom w:val="single" w:sz="4" w:space="0" w:color="A6A6A6"/>
              <w:right w:val="single" w:sz="4" w:space="0" w:color="A6A6A6"/>
            </w:tcBorders>
            <w:shd w:val="clear" w:color="auto" w:fill="auto"/>
            <w:hideMark/>
          </w:tcPr>
          <w:p w14:paraId="76188229" w14:textId="77777777" w:rsidR="00DE650A" w:rsidRPr="00DE650A" w:rsidRDefault="00DE650A" w:rsidP="00DE650A">
            <w:pPr>
              <w:rPr>
                <w:rFonts w:ascii="Arial" w:hAnsi="Arial" w:cs="Arial"/>
                <w:sz w:val="16"/>
                <w:szCs w:val="16"/>
              </w:rPr>
            </w:pPr>
            <w:r w:rsidRPr="00DE650A">
              <w:rPr>
                <w:rFonts w:ascii="Arial" w:hAnsi="Arial" w:cs="Arial"/>
                <w:sz w:val="16"/>
                <w:szCs w:val="16"/>
              </w:rPr>
              <w:t>[TEI19, iRTCW] Addition of Number of PDUs in the PDU Set to Dynamic Policy API</w:t>
            </w:r>
          </w:p>
        </w:tc>
        <w:tc>
          <w:tcPr>
            <w:tcW w:w="1408" w:type="dxa"/>
            <w:tcBorders>
              <w:top w:val="nil"/>
              <w:left w:val="nil"/>
              <w:bottom w:val="single" w:sz="4" w:space="0" w:color="A6A6A6"/>
              <w:right w:val="single" w:sz="4" w:space="0" w:color="A6A6A6"/>
            </w:tcBorders>
            <w:shd w:val="clear" w:color="auto" w:fill="auto"/>
            <w:hideMark/>
          </w:tcPr>
          <w:p w14:paraId="254665C4"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18BAE83F" w14:textId="77777777" w:rsidR="00DE650A" w:rsidRPr="00DE650A" w:rsidRDefault="00DE650A" w:rsidP="00DE650A">
            <w:pPr>
              <w:rPr>
                <w:rFonts w:ascii="Arial" w:hAnsi="Arial" w:cs="Arial"/>
                <w:sz w:val="16"/>
                <w:szCs w:val="16"/>
              </w:rPr>
            </w:pPr>
            <w:r w:rsidRPr="00DE650A">
              <w:rPr>
                <w:rFonts w:ascii="Arial" w:hAnsi="Arial" w:cs="Arial"/>
                <w:sz w:val="16"/>
                <w:szCs w:val="16"/>
              </w:rPr>
              <w:t>10.9</w:t>
            </w:r>
          </w:p>
        </w:tc>
        <w:tc>
          <w:tcPr>
            <w:tcW w:w="1453" w:type="dxa"/>
            <w:tcBorders>
              <w:top w:val="nil"/>
              <w:left w:val="nil"/>
              <w:bottom w:val="single" w:sz="4" w:space="0" w:color="A6A6A6"/>
              <w:right w:val="single" w:sz="4" w:space="0" w:color="A6A6A6"/>
            </w:tcBorders>
            <w:shd w:val="clear" w:color="000000" w:fill="BFBFBF"/>
            <w:hideMark/>
          </w:tcPr>
          <w:p w14:paraId="556C7CC5" w14:textId="77777777" w:rsidR="00DE650A" w:rsidRPr="00DE650A" w:rsidRDefault="00DE650A" w:rsidP="00DE650A">
            <w:pPr>
              <w:rPr>
                <w:rFonts w:ascii="Arial" w:hAnsi="Arial" w:cs="Arial"/>
                <w:sz w:val="16"/>
                <w:szCs w:val="16"/>
              </w:rPr>
            </w:pPr>
            <w:r w:rsidRPr="00DE650A">
              <w:rPr>
                <w:rFonts w:ascii="Arial" w:hAnsi="Arial" w:cs="Arial"/>
                <w:sz w:val="16"/>
                <w:szCs w:val="16"/>
              </w:rPr>
              <w:t>Other Rel-19 matters including TEI</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DFB8123"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C93A51B"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34E39DD3" w14:textId="77777777" w:rsidR="00DE650A" w:rsidRPr="00DE650A" w:rsidRDefault="00DE650A" w:rsidP="00DE650A">
            <w:pPr>
              <w:rPr>
                <w:rFonts w:ascii="Arial" w:hAnsi="Arial" w:cs="Arial"/>
                <w:b/>
                <w:bCs/>
                <w:color w:val="0000FF"/>
                <w:sz w:val="16"/>
                <w:szCs w:val="16"/>
                <w:u w:val="single"/>
              </w:rPr>
            </w:pPr>
            <w:hyperlink r:id="rId79" w:history="1">
              <w:r w:rsidRPr="00DE650A">
                <w:rPr>
                  <w:rFonts w:ascii="Arial" w:hAnsi="Arial" w:cs="Arial"/>
                  <w:b/>
                  <w:bCs/>
                  <w:color w:val="0000FF"/>
                  <w:sz w:val="16"/>
                  <w:szCs w:val="16"/>
                  <w:u w:val="single"/>
                </w:rPr>
                <w:t>S4-250515</w:t>
              </w:r>
            </w:hyperlink>
          </w:p>
        </w:tc>
        <w:tc>
          <w:tcPr>
            <w:tcW w:w="2625" w:type="dxa"/>
            <w:tcBorders>
              <w:top w:val="nil"/>
              <w:left w:val="nil"/>
              <w:bottom w:val="single" w:sz="4" w:space="0" w:color="A6A6A6"/>
              <w:right w:val="single" w:sz="4" w:space="0" w:color="A6A6A6"/>
            </w:tcBorders>
            <w:shd w:val="clear" w:color="auto" w:fill="auto"/>
            <w:hideMark/>
          </w:tcPr>
          <w:p w14:paraId="1B2A6F8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SDES RTP Header Extension for MID</w:t>
            </w:r>
          </w:p>
        </w:tc>
        <w:tc>
          <w:tcPr>
            <w:tcW w:w="1408" w:type="dxa"/>
            <w:tcBorders>
              <w:top w:val="nil"/>
              <w:left w:val="nil"/>
              <w:bottom w:val="single" w:sz="4" w:space="0" w:color="A6A6A6"/>
              <w:right w:val="single" w:sz="4" w:space="0" w:color="A6A6A6"/>
            </w:tcBorders>
            <w:shd w:val="clear" w:color="auto" w:fill="auto"/>
            <w:hideMark/>
          </w:tcPr>
          <w:p w14:paraId="4604AF7C"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3CCCF90B"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E7B026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7017D001"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2DCA0387"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2731E8A2" w14:textId="77777777" w:rsidR="00DE650A" w:rsidRPr="00DE650A" w:rsidRDefault="00DE650A" w:rsidP="00DE650A">
            <w:pPr>
              <w:rPr>
                <w:rFonts w:ascii="Arial" w:hAnsi="Arial" w:cs="Arial"/>
                <w:b/>
                <w:bCs/>
                <w:color w:val="0000FF"/>
                <w:sz w:val="16"/>
                <w:szCs w:val="16"/>
                <w:u w:val="single"/>
              </w:rPr>
            </w:pPr>
            <w:hyperlink r:id="rId80" w:history="1">
              <w:r w:rsidRPr="00DE650A">
                <w:rPr>
                  <w:rFonts w:ascii="Arial" w:hAnsi="Arial" w:cs="Arial"/>
                  <w:b/>
                  <w:bCs/>
                  <w:color w:val="0000FF"/>
                  <w:sz w:val="16"/>
                  <w:szCs w:val="16"/>
                  <w:u w:val="single"/>
                </w:rPr>
                <w:t>S4-250516</w:t>
              </w:r>
            </w:hyperlink>
          </w:p>
        </w:tc>
        <w:tc>
          <w:tcPr>
            <w:tcW w:w="2625" w:type="dxa"/>
            <w:tcBorders>
              <w:top w:val="nil"/>
              <w:left w:val="nil"/>
              <w:bottom w:val="single" w:sz="4" w:space="0" w:color="A6A6A6"/>
              <w:right w:val="single" w:sz="4" w:space="0" w:color="A6A6A6"/>
            </w:tcBorders>
            <w:shd w:val="clear" w:color="auto" w:fill="auto"/>
            <w:hideMark/>
          </w:tcPr>
          <w:p w14:paraId="40B650F0"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Dynamic Policy API for SDES RTP HE for MID</w:t>
            </w:r>
          </w:p>
        </w:tc>
        <w:tc>
          <w:tcPr>
            <w:tcW w:w="1408" w:type="dxa"/>
            <w:tcBorders>
              <w:top w:val="nil"/>
              <w:left w:val="nil"/>
              <w:bottom w:val="single" w:sz="4" w:space="0" w:color="A6A6A6"/>
              <w:right w:val="single" w:sz="4" w:space="0" w:color="A6A6A6"/>
            </w:tcBorders>
            <w:shd w:val="clear" w:color="auto" w:fill="auto"/>
            <w:hideMark/>
          </w:tcPr>
          <w:p w14:paraId="2D4BE8F8"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54354D8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BEB3EC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2AD44E3B"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23B199FF"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39F62092" w14:textId="77777777" w:rsidR="00DE650A" w:rsidRPr="00DE650A" w:rsidRDefault="00DE650A" w:rsidP="00DE650A">
            <w:pPr>
              <w:rPr>
                <w:rFonts w:ascii="Arial" w:hAnsi="Arial" w:cs="Arial"/>
                <w:b/>
                <w:bCs/>
                <w:color w:val="0000FF"/>
                <w:sz w:val="16"/>
                <w:szCs w:val="16"/>
                <w:u w:val="single"/>
              </w:rPr>
            </w:pPr>
            <w:hyperlink r:id="rId81" w:history="1">
              <w:r w:rsidRPr="00DE650A">
                <w:rPr>
                  <w:rFonts w:ascii="Arial" w:hAnsi="Arial" w:cs="Arial"/>
                  <w:b/>
                  <w:bCs/>
                  <w:color w:val="0000FF"/>
                  <w:sz w:val="16"/>
                  <w:szCs w:val="16"/>
                  <w:u w:val="single"/>
                </w:rPr>
                <w:t>S4-250517</w:t>
              </w:r>
            </w:hyperlink>
          </w:p>
        </w:tc>
        <w:tc>
          <w:tcPr>
            <w:tcW w:w="2625" w:type="dxa"/>
            <w:tcBorders>
              <w:top w:val="nil"/>
              <w:left w:val="nil"/>
              <w:bottom w:val="single" w:sz="4" w:space="0" w:color="A6A6A6"/>
              <w:right w:val="single" w:sz="4" w:space="0" w:color="A6A6A6"/>
            </w:tcBorders>
            <w:shd w:val="clear" w:color="auto" w:fill="auto"/>
            <w:hideMark/>
          </w:tcPr>
          <w:p w14:paraId="324C424E"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dynamic policy resource for SDES RTP HE</w:t>
            </w:r>
          </w:p>
        </w:tc>
        <w:tc>
          <w:tcPr>
            <w:tcW w:w="1408" w:type="dxa"/>
            <w:tcBorders>
              <w:top w:val="nil"/>
              <w:left w:val="nil"/>
              <w:bottom w:val="single" w:sz="4" w:space="0" w:color="A6A6A6"/>
              <w:right w:val="single" w:sz="4" w:space="0" w:color="A6A6A6"/>
            </w:tcBorders>
            <w:shd w:val="clear" w:color="auto" w:fill="auto"/>
            <w:hideMark/>
          </w:tcPr>
          <w:p w14:paraId="329865D5"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1B875866"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3257077D"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4FC7165C"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3D58F5D"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F6D858E" w14:textId="77777777" w:rsidR="00DE650A" w:rsidRPr="00DE650A" w:rsidRDefault="00DE650A" w:rsidP="00DE650A">
            <w:pPr>
              <w:rPr>
                <w:rFonts w:ascii="Arial" w:hAnsi="Arial" w:cs="Arial"/>
                <w:b/>
                <w:bCs/>
                <w:color w:val="0000FF"/>
                <w:sz w:val="16"/>
                <w:szCs w:val="16"/>
                <w:u w:val="single"/>
              </w:rPr>
            </w:pPr>
            <w:hyperlink r:id="rId82" w:history="1">
              <w:r w:rsidRPr="00DE650A">
                <w:rPr>
                  <w:rFonts w:ascii="Arial" w:hAnsi="Arial" w:cs="Arial"/>
                  <w:b/>
                  <w:bCs/>
                  <w:color w:val="0000FF"/>
                  <w:sz w:val="16"/>
                  <w:szCs w:val="16"/>
                  <w:u w:val="single"/>
                </w:rPr>
                <w:t>S4-250518</w:t>
              </w:r>
            </w:hyperlink>
          </w:p>
        </w:tc>
        <w:tc>
          <w:tcPr>
            <w:tcW w:w="2625" w:type="dxa"/>
            <w:tcBorders>
              <w:top w:val="nil"/>
              <w:left w:val="nil"/>
              <w:bottom w:val="single" w:sz="4" w:space="0" w:color="A6A6A6"/>
              <w:right w:val="single" w:sz="4" w:space="0" w:color="A6A6A6"/>
            </w:tcBorders>
            <w:shd w:val="clear" w:color="auto" w:fill="auto"/>
            <w:hideMark/>
          </w:tcPr>
          <w:p w14:paraId="57A98215"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Delay adaptation in UE</w:t>
            </w:r>
          </w:p>
        </w:tc>
        <w:tc>
          <w:tcPr>
            <w:tcW w:w="1408" w:type="dxa"/>
            <w:tcBorders>
              <w:top w:val="nil"/>
              <w:left w:val="nil"/>
              <w:bottom w:val="single" w:sz="4" w:space="0" w:color="A6A6A6"/>
              <w:right w:val="single" w:sz="4" w:space="0" w:color="A6A6A6"/>
            </w:tcBorders>
            <w:shd w:val="clear" w:color="auto" w:fill="auto"/>
            <w:hideMark/>
          </w:tcPr>
          <w:p w14:paraId="1CF0563E"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4B29509B"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B061A1C"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42468CF"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0A98387"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2E9A52C" w14:textId="77777777" w:rsidR="00DE650A" w:rsidRPr="00DE650A" w:rsidRDefault="00DE650A" w:rsidP="00DE650A">
            <w:pPr>
              <w:rPr>
                <w:rFonts w:ascii="Arial" w:hAnsi="Arial" w:cs="Arial"/>
                <w:b/>
                <w:bCs/>
                <w:color w:val="0000FF"/>
                <w:sz w:val="16"/>
                <w:szCs w:val="16"/>
                <w:u w:val="single"/>
              </w:rPr>
            </w:pPr>
            <w:hyperlink r:id="rId83" w:history="1">
              <w:r w:rsidRPr="00DE650A">
                <w:rPr>
                  <w:rFonts w:ascii="Arial" w:hAnsi="Arial" w:cs="Arial"/>
                  <w:b/>
                  <w:bCs/>
                  <w:color w:val="0000FF"/>
                  <w:sz w:val="16"/>
                  <w:szCs w:val="16"/>
                  <w:u w:val="single"/>
                </w:rPr>
                <w:t>S4-250519</w:t>
              </w:r>
            </w:hyperlink>
          </w:p>
        </w:tc>
        <w:tc>
          <w:tcPr>
            <w:tcW w:w="2625" w:type="dxa"/>
            <w:tcBorders>
              <w:top w:val="nil"/>
              <w:left w:val="nil"/>
              <w:bottom w:val="single" w:sz="4" w:space="0" w:color="A6A6A6"/>
              <w:right w:val="single" w:sz="4" w:space="0" w:color="A6A6A6"/>
            </w:tcBorders>
            <w:shd w:val="clear" w:color="auto" w:fill="auto"/>
            <w:hideMark/>
          </w:tcPr>
          <w:p w14:paraId="48726047"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MF Profiles</w:t>
            </w:r>
          </w:p>
        </w:tc>
        <w:tc>
          <w:tcPr>
            <w:tcW w:w="1408" w:type="dxa"/>
            <w:tcBorders>
              <w:top w:val="nil"/>
              <w:left w:val="nil"/>
              <w:bottom w:val="single" w:sz="4" w:space="0" w:color="A6A6A6"/>
              <w:right w:val="single" w:sz="4" w:space="0" w:color="A6A6A6"/>
            </w:tcBorders>
            <w:shd w:val="clear" w:color="auto" w:fill="auto"/>
            <w:hideMark/>
          </w:tcPr>
          <w:p w14:paraId="66E44EB8"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5FACDB42"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5645AD5"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75FD4769"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1FD4BC8"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52279999" w14:textId="77777777" w:rsidR="00DE650A" w:rsidRPr="00DE650A" w:rsidRDefault="00DE650A" w:rsidP="00DE650A">
            <w:pPr>
              <w:rPr>
                <w:rFonts w:ascii="Arial" w:hAnsi="Arial" w:cs="Arial"/>
                <w:b/>
                <w:bCs/>
                <w:color w:val="0000FF"/>
                <w:sz w:val="16"/>
                <w:szCs w:val="16"/>
                <w:u w:val="single"/>
              </w:rPr>
            </w:pPr>
            <w:hyperlink r:id="rId84" w:history="1">
              <w:r w:rsidRPr="00DE650A">
                <w:rPr>
                  <w:rFonts w:ascii="Arial" w:hAnsi="Arial" w:cs="Arial"/>
                  <w:b/>
                  <w:bCs/>
                  <w:color w:val="0000FF"/>
                  <w:sz w:val="16"/>
                  <w:szCs w:val="16"/>
                  <w:u w:val="single"/>
                </w:rPr>
                <w:t>S4-250520</w:t>
              </w:r>
            </w:hyperlink>
          </w:p>
        </w:tc>
        <w:tc>
          <w:tcPr>
            <w:tcW w:w="2625" w:type="dxa"/>
            <w:tcBorders>
              <w:top w:val="nil"/>
              <w:left w:val="nil"/>
              <w:bottom w:val="single" w:sz="4" w:space="0" w:color="A6A6A6"/>
              <w:right w:val="single" w:sz="4" w:space="0" w:color="A6A6A6"/>
            </w:tcBorders>
            <w:shd w:val="clear" w:color="auto" w:fill="auto"/>
            <w:hideMark/>
          </w:tcPr>
          <w:p w14:paraId="543C6E54"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Metadata formats</w:t>
            </w:r>
          </w:p>
        </w:tc>
        <w:tc>
          <w:tcPr>
            <w:tcW w:w="1408" w:type="dxa"/>
            <w:tcBorders>
              <w:top w:val="nil"/>
              <w:left w:val="nil"/>
              <w:bottom w:val="single" w:sz="4" w:space="0" w:color="A6A6A6"/>
              <w:right w:val="single" w:sz="4" w:space="0" w:color="A6A6A6"/>
            </w:tcBorders>
            <w:shd w:val="clear" w:color="auto" w:fill="auto"/>
            <w:hideMark/>
          </w:tcPr>
          <w:p w14:paraId="2D616E00"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0DC5B58B"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74D24A2B"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4274480F"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295135FE" w14:textId="77777777" w:rsidTr="00DE650A">
        <w:trPr>
          <w:trHeight w:val="2200"/>
        </w:trPr>
        <w:tc>
          <w:tcPr>
            <w:tcW w:w="1271" w:type="dxa"/>
            <w:tcBorders>
              <w:top w:val="nil"/>
              <w:left w:val="single" w:sz="4" w:space="0" w:color="A6A6A6"/>
              <w:bottom w:val="single" w:sz="4" w:space="0" w:color="A6A6A6"/>
              <w:right w:val="single" w:sz="4" w:space="0" w:color="A6A6A6"/>
            </w:tcBorders>
            <w:shd w:val="clear" w:color="auto" w:fill="auto"/>
            <w:hideMark/>
          </w:tcPr>
          <w:p w14:paraId="6D50F372" w14:textId="77777777" w:rsidR="00DE650A" w:rsidRPr="00DE650A" w:rsidRDefault="00DE650A" w:rsidP="00DE650A">
            <w:pPr>
              <w:rPr>
                <w:rFonts w:ascii="Arial" w:hAnsi="Arial" w:cs="Arial"/>
                <w:b/>
                <w:bCs/>
                <w:color w:val="0000FF"/>
                <w:sz w:val="16"/>
                <w:szCs w:val="16"/>
                <w:u w:val="single"/>
              </w:rPr>
            </w:pPr>
            <w:hyperlink r:id="rId85" w:history="1">
              <w:r w:rsidRPr="00DE650A">
                <w:rPr>
                  <w:rFonts w:ascii="Arial" w:hAnsi="Arial" w:cs="Arial"/>
                  <w:b/>
                  <w:bCs/>
                  <w:color w:val="0000FF"/>
                  <w:sz w:val="16"/>
                  <w:szCs w:val="16"/>
                  <w:u w:val="single"/>
                </w:rPr>
                <w:t>S4-250521</w:t>
              </w:r>
            </w:hyperlink>
          </w:p>
        </w:tc>
        <w:tc>
          <w:tcPr>
            <w:tcW w:w="2625" w:type="dxa"/>
            <w:tcBorders>
              <w:top w:val="nil"/>
              <w:left w:val="nil"/>
              <w:bottom w:val="single" w:sz="4" w:space="0" w:color="A6A6A6"/>
              <w:right w:val="single" w:sz="4" w:space="0" w:color="A6A6A6"/>
            </w:tcBorders>
            <w:shd w:val="clear" w:color="auto" w:fill="auto"/>
            <w:hideMark/>
          </w:tcPr>
          <w:p w14:paraId="55985AAB" w14:textId="77777777" w:rsidR="00DE650A" w:rsidRPr="00DE650A" w:rsidRDefault="00DE650A" w:rsidP="00DE650A">
            <w:pPr>
              <w:rPr>
                <w:rFonts w:ascii="Arial" w:hAnsi="Arial" w:cs="Arial"/>
                <w:sz w:val="16"/>
                <w:szCs w:val="16"/>
              </w:rPr>
            </w:pPr>
            <w:r w:rsidRPr="00DE650A">
              <w:rPr>
                <w:rFonts w:ascii="Arial" w:hAnsi="Arial" w:cs="Arial"/>
                <w:sz w:val="16"/>
                <w:szCs w:val="16"/>
              </w:rPr>
              <w:t>[SR_IMS] Adding metrics threshold values and target values in QoE reporting configuration</w:t>
            </w:r>
          </w:p>
        </w:tc>
        <w:tc>
          <w:tcPr>
            <w:tcW w:w="1408" w:type="dxa"/>
            <w:tcBorders>
              <w:top w:val="nil"/>
              <w:left w:val="nil"/>
              <w:bottom w:val="single" w:sz="4" w:space="0" w:color="A6A6A6"/>
              <w:right w:val="single" w:sz="4" w:space="0" w:color="A6A6A6"/>
            </w:tcBorders>
            <w:shd w:val="clear" w:color="auto" w:fill="auto"/>
            <w:hideMark/>
          </w:tcPr>
          <w:p w14:paraId="50DB456F"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0703A212"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316D51D9"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49E9CC58"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2BFD0FC7"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2B912BF0" w14:textId="77777777" w:rsidR="00DE650A" w:rsidRPr="00DE650A" w:rsidRDefault="00DE650A" w:rsidP="00DE650A">
            <w:pPr>
              <w:rPr>
                <w:rFonts w:ascii="Arial" w:hAnsi="Arial" w:cs="Arial"/>
                <w:b/>
                <w:bCs/>
                <w:color w:val="0000FF"/>
                <w:sz w:val="16"/>
                <w:szCs w:val="16"/>
                <w:u w:val="single"/>
              </w:rPr>
            </w:pPr>
            <w:hyperlink r:id="rId86" w:history="1">
              <w:r w:rsidRPr="00DE650A">
                <w:rPr>
                  <w:rFonts w:ascii="Arial" w:hAnsi="Arial" w:cs="Arial"/>
                  <w:b/>
                  <w:bCs/>
                  <w:color w:val="0000FF"/>
                  <w:sz w:val="16"/>
                  <w:szCs w:val="16"/>
                  <w:u w:val="single"/>
                </w:rPr>
                <w:t>S4-250523</w:t>
              </w:r>
            </w:hyperlink>
          </w:p>
        </w:tc>
        <w:tc>
          <w:tcPr>
            <w:tcW w:w="2625" w:type="dxa"/>
            <w:tcBorders>
              <w:top w:val="nil"/>
              <w:left w:val="nil"/>
              <w:bottom w:val="single" w:sz="4" w:space="0" w:color="A6A6A6"/>
              <w:right w:val="single" w:sz="4" w:space="0" w:color="A6A6A6"/>
            </w:tcBorders>
            <w:shd w:val="clear" w:color="auto" w:fill="auto"/>
            <w:hideMark/>
          </w:tcPr>
          <w:p w14:paraId="7B4F67C8" w14:textId="77777777" w:rsidR="00DE650A" w:rsidRPr="00DE650A" w:rsidRDefault="00DE650A" w:rsidP="00DE650A">
            <w:pPr>
              <w:rPr>
                <w:rFonts w:ascii="Arial" w:hAnsi="Arial" w:cs="Arial"/>
                <w:sz w:val="16"/>
                <w:szCs w:val="16"/>
              </w:rPr>
            </w:pPr>
            <w:r w:rsidRPr="00DE650A">
              <w:rPr>
                <w:rFonts w:ascii="Arial" w:hAnsi="Arial" w:cs="Arial"/>
                <w:sz w:val="16"/>
                <w:szCs w:val="16"/>
              </w:rPr>
              <w:t>[SR_MSE] Enhancements to SR_MSE</w:t>
            </w:r>
          </w:p>
        </w:tc>
        <w:tc>
          <w:tcPr>
            <w:tcW w:w="1408" w:type="dxa"/>
            <w:tcBorders>
              <w:top w:val="nil"/>
              <w:left w:val="nil"/>
              <w:bottom w:val="single" w:sz="4" w:space="0" w:color="A6A6A6"/>
              <w:right w:val="single" w:sz="4" w:space="0" w:color="A6A6A6"/>
            </w:tcBorders>
            <w:shd w:val="clear" w:color="auto" w:fill="auto"/>
            <w:hideMark/>
          </w:tcPr>
          <w:p w14:paraId="304D5C71"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22E02D66"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D3A6D70"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15850AD3"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101EA3BE"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265317F1" w14:textId="77777777" w:rsidR="00DE650A" w:rsidRPr="00DE650A" w:rsidRDefault="00DE650A" w:rsidP="00DE650A">
            <w:pPr>
              <w:rPr>
                <w:rFonts w:ascii="Arial" w:hAnsi="Arial" w:cs="Arial"/>
                <w:b/>
                <w:bCs/>
                <w:color w:val="0000FF"/>
                <w:sz w:val="16"/>
                <w:szCs w:val="16"/>
                <w:u w:val="single"/>
              </w:rPr>
            </w:pPr>
            <w:hyperlink r:id="rId87" w:history="1">
              <w:r w:rsidRPr="00DE650A">
                <w:rPr>
                  <w:rFonts w:ascii="Arial" w:hAnsi="Arial" w:cs="Arial"/>
                  <w:b/>
                  <w:bCs/>
                  <w:color w:val="0000FF"/>
                  <w:sz w:val="16"/>
                  <w:szCs w:val="16"/>
                  <w:u w:val="single"/>
                </w:rPr>
                <w:t>S4-250537</w:t>
              </w:r>
            </w:hyperlink>
          </w:p>
        </w:tc>
        <w:tc>
          <w:tcPr>
            <w:tcW w:w="2625" w:type="dxa"/>
            <w:tcBorders>
              <w:top w:val="nil"/>
              <w:left w:val="nil"/>
              <w:bottom w:val="single" w:sz="4" w:space="0" w:color="A6A6A6"/>
              <w:right w:val="single" w:sz="4" w:space="0" w:color="A6A6A6"/>
            </w:tcBorders>
            <w:shd w:val="clear" w:color="auto" w:fill="auto"/>
            <w:hideMark/>
          </w:tcPr>
          <w:p w14:paraId="5CCA3970" w14:textId="77777777" w:rsidR="00DE650A" w:rsidRPr="00DE650A" w:rsidRDefault="00DE650A" w:rsidP="00DE650A">
            <w:pPr>
              <w:rPr>
                <w:rFonts w:ascii="Arial" w:hAnsi="Arial" w:cs="Arial"/>
                <w:sz w:val="16"/>
                <w:szCs w:val="16"/>
              </w:rPr>
            </w:pPr>
            <w:r w:rsidRPr="00DE650A">
              <w:rPr>
                <w:rFonts w:ascii="Arial" w:hAnsi="Arial" w:cs="Arial"/>
                <w:sz w:val="16"/>
                <w:szCs w:val="16"/>
              </w:rPr>
              <w:t>[SR_IMS] Draft LS on MF capabilities</w:t>
            </w:r>
          </w:p>
        </w:tc>
        <w:tc>
          <w:tcPr>
            <w:tcW w:w="1408" w:type="dxa"/>
            <w:tcBorders>
              <w:top w:val="nil"/>
              <w:left w:val="nil"/>
              <w:bottom w:val="single" w:sz="4" w:space="0" w:color="A6A6A6"/>
              <w:right w:val="single" w:sz="4" w:space="0" w:color="A6A6A6"/>
            </w:tcBorders>
            <w:shd w:val="clear" w:color="auto" w:fill="auto"/>
            <w:hideMark/>
          </w:tcPr>
          <w:p w14:paraId="550A6311"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0A8753CD"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4A6A409"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7EFA87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63F7F82C"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27C6095" w14:textId="77777777" w:rsidR="00DE650A" w:rsidRPr="00DE650A" w:rsidRDefault="00DE650A" w:rsidP="00DE650A">
            <w:pPr>
              <w:rPr>
                <w:rFonts w:ascii="Arial" w:hAnsi="Arial" w:cs="Arial"/>
                <w:b/>
                <w:bCs/>
                <w:color w:val="0000FF"/>
                <w:sz w:val="16"/>
                <w:szCs w:val="16"/>
                <w:u w:val="single"/>
              </w:rPr>
            </w:pPr>
            <w:hyperlink r:id="rId88" w:history="1">
              <w:r w:rsidRPr="00DE650A">
                <w:rPr>
                  <w:rFonts w:ascii="Arial" w:hAnsi="Arial" w:cs="Arial"/>
                  <w:b/>
                  <w:bCs/>
                  <w:color w:val="0000FF"/>
                  <w:sz w:val="16"/>
                  <w:szCs w:val="16"/>
                  <w:u w:val="single"/>
                </w:rPr>
                <w:t>S4-250538</w:t>
              </w:r>
            </w:hyperlink>
          </w:p>
        </w:tc>
        <w:tc>
          <w:tcPr>
            <w:tcW w:w="2625" w:type="dxa"/>
            <w:tcBorders>
              <w:top w:val="nil"/>
              <w:left w:val="nil"/>
              <w:bottom w:val="single" w:sz="4" w:space="0" w:color="A6A6A6"/>
              <w:right w:val="single" w:sz="4" w:space="0" w:color="A6A6A6"/>
            </w:tcBorders>
            <w:shd w:val="clear" w:color="auto" w:fill="auto"/>
            <w:hideMark/>
          </w:tcPr>
          <w:p w14:paraId="7891DC36"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Draft LS to SA3 on Base Avatar Management</w:t>
            </w:r>
          </w:p>
        </w:tc>
        <w:tc>
          <w:tcPr>
            <w:tcW w:w="1408" w:type="dxa"/>
            <w:tcBorders>
              <w:top w:val="nil"/>
              <w:left w:val="nil"/>
              <w:bottom w:val="single" w:sz="4" w:space="0" w:color="A6A6A6"/>
              <w:right w:val="single" w:sz="4" w:space="0" w:color="A6A6A6"/>
            </w:tcBorders>
            <w:shd w:val="clear" w:color="auto" w:fill="auto"/>
            <w:hideMark/>
          </w:tcPr>
          <w:p w14:paraId="0EBA0AA5"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12370C46"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64DE92F9"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49B9477A"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242E4AB"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3AF89C8E" w14:textId="77777777" w:rsidR="00DE650A" w:rsidRPr="00DE650A" w:rsidRDefault="00DE650A" w:rsidP="00DE650A">
            <w:pPr>
              <w:rPr>
                <w:rFonts w:ascii="Arial" w:hAnsi="Arial" w:cs="Arial"/>
                <w:b/>
                <w:bCs/>
                <w:color w:val="0000FF"/>
                <w:sz w:val="16"/>
                <w:szCs w:val="16"/>
                <w:u w:val="single"/>
              </w:rPr>
            </w:pPr>
            <w:hyperlink r:id="rId89" w:history="1">
              <w:r w:rsidRPr="00DE650A">
                <w:rPr>
                  <w:rFonts w:ascii="Arial" w:hAnsi="Arial" w:cs="Arial"/>
                  <w:b/>
                  <w:bCs/>
                  <w:color w:val="0000FF"/>
                  <w:sz w:val="16"/>
                  <w:szCs w:val="16"/>
                  <w:u w:val="single"/>
                </w:rPr>
                <w:t>S4-250539</w:t>
              </w:r>
            </w:hyperlink>
          </w:p>
        </w:tc>
        <w:tc>
          <w:tcPr>
            <w:tcW w:w="2625" w:type="dxa"/>
            <w:tcBorders>
              <w:top w:val="nil"/>
              <w:left w:val="nil"/>
              <w:bottom w:val="single" w:sz="4" w:space="0" w:color="A6A6A6"/>
              <w:right w:val="single" w:sz="4" w:space="0" w:color="A6A6A6"/>
            </w:tcBorders>
            <w:shd w:val="clear" w:color="auto" w:fill="auto"/>
            <w:hideMark/>
          </w:tcPr>
          <w:p w14:paraId="6E9AD4FD"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Call Flow</w:t>
            </w:r>
          </w:p>
        </w:tc>
        <w:tc>
          <w:tcPr>
            <w:tcW w:w="1408" w:type="dxa"/>
            <w:tcBorders>
              <w:top w:val="nil"/>
              <w:left w:val="nil"/>
              <w:bottom w:val="single" w:sz="4" w:space="0" w:color="A6A6A6"/>
              <w:right w:val="single" w:sz="4" w:space="0" w:color="A6A6A6"/>
            </w:tcBorders>
            <w:shd w:val="clear" w:color="auto" w:fill="auto"/>
            <w:hideMark/>
          </w:tcPr>
          <w:p w14:paraId="44E9F335"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5E24177C"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29A5EB15"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5D3841D8"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308E35DD"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6B4B4EDB" w14:textId="77777777" w:rsidR="00DE650A" w:rsidRPr="00DE650A" w:rsidRDefault="00DE650A" w:rsidP="00DE650A">
            <w:pPr>
              <w:rPr>
                <w:rFonts w:ascii="Arial" w:hAnsi="Arial" w:cs="Arial"/>
                <w:b/>
                <w:bCs/>
                <w:color w:val="0000FF"/>
                <w:sz w:val="16"/>
                <w:szCs w:val="16"/>
                <w:u w:val="single"/>
              </w:rPr>
            </w:pPr>
            <w:hyperlink r:id="rId90" w:history="1">
              <w:r w:rsidRPr="00DE650A">
                <w:rPr>
                  <w:rFonts w:ascii="Arial" w:hAnsi="Arial" w:cs="Arial"/>
                  <w:b/>
                  <w:bCs/>
                  <w:color w:val="0000FF"/>
                  <w:sz w:val="16"/>
                  <w:szCs w:val="16"/>
                  <w:u w:val="single"/>
                </w:rPr>
                <w:t>S4-250540</w:t>
              </w:r>
            </w:hyperlink>
          </w:p>
        </w:tc>
        <w:tc>
          <w:tcPr>
            <w:tcW w:w="2625" w:type="dxa"/>
            <w:tcBorders>
              <w:top w:val="nil"/>
              <w:left w:val="nil"/>
              <w:bottom w:val="single" w:sz="4" w:space="0" w:color="A6A6A6"/>
              <w:right w:val="single" w:sz="4" w:space="0" w:color="A6A6A6"/>
            </w:tcBorders>
            <w:shd w:val="clear" w:color="auto" w:fill="auto"/>
            <w:hideMark/>
          </w:tcPr>
          <w:p w14:paraId="431D267D"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Media Formats</w:t>
            </w:r>
          </w:p>
        </w:tc>
        <w:tc>
          <w:tcPr>
            <w:tcW w:w="1408" w:type="dxa"/>
            <w:tcBorders>
              <w:top w:val="nil"/>
              <w:left w:val="nil"/>
              <w:bottom w:val="single" w:sz="4" w:space="0" w:color="A6A6A6"/>
              <w:right w:val="single" w:sz="4" w:space="0" w:color="A6A6A6"/>
            </w:tcBorders>
            <w:shd w:val="clear" w:color="auto" w:fill="auto"/>
            <w:hideMark/>
          </w:tcPr>
          <w:p w14:paraId="505A57DC"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34E97395"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7B03DABD"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DEB8D0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AA6A361" w14:textId="77777777" w:rsidTr="00DE650A">
        <w:trPr>
          <w:trHeight w:val="210"/>
        </w:trPr>
        <w:tc>
          <w:tcPr>
            <w:tcW w:w="1271" w:type="dxa"/>
            <w:tcBorders>
              <w:top w:val="nil"/>
              <w:left w:val="single" w:sz="4" w:space="0" w:color="A6A6A6"/>
              <w:bottom w:val="single" w:sz="4" w:space="0" w:color="A6A6A6"/>
              <w:right w:val="single" w:sz="4" w:space="0" w:color="A6A6A6"/>
            </w:tcBorders>
            <w:shd w:val="clear" w:color="auto" w:fill="auto"/>
            <w:hideMark/>
          </w:tcPr>
          <w:p w14:paraId="5AB51D79" w14:textId="77777777" w:rsidR="00DE650A" w:rsidRPr="00DE650A" w:rsidRDefault="00DE650A" w:rsidP="00DE650A">
            <w:pPr>
              <w:rPr>
                <w:rFonts w:ascii="Arial" w:hAnsi="Arial" w:cs="Arial"/>
                <w:b/>
                <w:bCs/>
                <w:color w:val="0000FF"/>
                <w:sz w:val="16"/>
                <w:szCs w:val="16"/>
                <w:u w:val="single"/>
              </w:rPr>
            </w:pPr>
            <w:hyperlink r:id="rId91" w:history="1">
              <w:r w:rsidRPr="00DE650A">
                <w:rPr>
                  <w:rFonts w:ascii="Arial" w:hAnsi="Arial" w:cs="Arial"/>
                  <w:b/>
                  <w:bCs/>
                  <w:color w:val="0000FF"/>
                  <w:sz w:val="16"/>
                  <w:szCs w:val="16"/>
                  <w:u w:val="single"/>
                </w:rPr>
                <w:t>S4-250543</w:t>
              </w:r>
            </w:hyperlink>
          </w:p>
        </w:tc>
        <w:tc>
          <w:tcPr>
            <w:tcW w:w="2625" w:type="dxa"/>
            <w:tcBorders>
              <w:top w:val="nil"/>
              <w:left w:val="nil"/>
              <w:bottom w:val="single" w:sz="4" w:space="0" w:color="A6A6A6"/>
              <w:right w:val="single" w:sz="4" w:space="0" w:color="A6A6A6"/>
            </w:tcBorders>
            <w:shd w:val="clear" w:color="auto" w:fill="auto"/>
            <w:hideMark/>
          </w:tcPr>
          <w:p w14:paraId="7138A204" w14:textId="77777777" w:rsidR="00DE650A" w:rsidRPr="00DE650A" w:rsidRDefault="00DE650A" w:rsidP="00DE650A">
            <w:pPr>
              <w:rPr>
                <w:rFonts w:ascii="Arial" w:hAnsi="Arial" w:cs="Arial"/>
                <w:sz w:val="16"/>
                <w:szCs w:val="16"/>
              </w:rPr>
            </w:pPr>
            <w:r w:rsidRPr="00DE650A">
              <w:rPr>
                <w:rFonts w:ascii="Arial" w:hAnsi="Arial" w:cs="Arial"/>
                <w:sz w:val="16"/>
                <w:szCs w:val="16"/>
              </w:rPr>
              <w:t>[SR_IMS]pCR Split Adaptation Configuration Format</w:t>
            </w:r>
          </w:p>
        </w:tc>
        <w:tc>
          <w:tcPr>
            <w:tcW w:w="1408" w:type="dxa"/>
            <w:tcBorders>
              <w:top w:val="nil"/>
              <w:left w:val="nil"/>
              <w:bottom w:val="single" w:sz="4" w:space="0" w:color="A6A6A6"/>
              <w:right w:val="single" w:sz="4" w:space="0" w:color="A6A6A6"/>
            </w:tcBorders>
            <w:shd w:val="clear" w:color="auto" w:fill="auto"/>
            <w:hideMark/>
          </w:tcPr>
          <w:p w14:paraId="24AC6559"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04B8BE69"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3E6D62AA"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56EE728"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4B58604E"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35D67C68" w14:textId="77777777" w:rsidR="00DE650A" w:rsidRPr="00DE650A" w:rsidRDefault="00DE650A" w:rsidP="00DE650A">
            <w:pPr>
              <w:rPr>
                <w:rFonts w:ascii="Arial" w:hAnsi="Arial" w:cs="Arial"/>
                <w:b/>
                <w:bCs/>
                <w:color w:val="0000FF"/>
                <w:sz w:val="16"/>
                <w:szCs w:val="16"/>
                <w:u w:val="single"/>
              </w:rPr>
            </w:pPr>
            <w:hyperlink r:id="rId92" w:history="1">
              <w:r w:rsidRPr="00DE650A">
                <w:rPr>
                  <w:rFonts w:ascii="Arial" w:hAnsi="Arial" w:cs="Arial"/>
                  <w:b/>
                  <w:bCs/>
                  <w:color w:val="0000FF"/>
                  <w:sz w:val="16"/>
                  <w:szCs w:val="16"/>
                  <w:u w:val="single"/>
                </w:rPr>
                <w:t>S4-250544</w:t>
              </w:r>
            </w:hyperlink>
          </w:p>
        </w:tc>
        <w:tc>
          <w:tcPr>
            <w:tcW w:w="2625" w:type="dxa"/>
            <w:tcBorders>
              <w:top w:val="nil"/>
              <w:left w:val="nil"/>
              <w:bottom w:val="single" w:sz="4" w:space="0" w:color="A6A6A6"/>
              <w:right w:val="single" w:sz="4" w:space="0" w:color="A6A6A6"/>
            </w:tcBorders>
            <w:shd w:val="clear" w:color="auto" w:fill="auto"/>
            <w:hideMark/>
          </w:tcPr>
          <w:p w14:paraId="006F7628" w14:textId="77777777" w:rsidR="00DE650A" w:rsidRPr="00DE650A" w:rsidRDefault="00DE650A" w:rsidP="00DE650A">
            <w:pPr>
              <w:rPr>
                <w:rFonts w:ascii="Arial" w:hAnsi="Arial" w:cs="Arial"/>
                <w:sz w:val="16"/>
                <w:szCs w:val="16"/>
              </w:rPr>
            </w:pPr>
            <w:r w:rsidRPr="00DE650A">
              <w:rPr>
                <w:rFonts w:ascii="Arial" w:hAnsi="Arial" w:cs="Arial"/>
                <w:sz w:val="16"/>
                <w:szCs w:val="16"/>
              </w:rPr>
              <w:t>[SR_IMS]pCR Foveated optimizations for Split Rendering</w:t>
            </w:r>
          </w:p>
        </w:tc>
        <w:tc>
          <w:tcPr>
            <w:tcW w:w="1408" w:type="dxa"/>
            <w:tcBorders>
              <w:top w:val="nil"/>
              <w:left w:val="nil"/>
              <w:bottom w:val="single" w:sz="4" w:space="0" w:color="A6A6A6"/>
              <w:right w:val="single" w:sz="4" w:space="0" w:color="A6A6A6"/>
            </w:tcBorders>
            <w:shd w:val="clear" w:color="auto" w:fill="auto"/>
            <w:hideMark/>
          </w:tcPr>
          <w:p w14:paraId="4F147DE0"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602DCDB2"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58390A5E"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1F4F96C9"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3D717F99"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8736E86" w14:textId="77777777" w:rsidR="00DE650A" w:rsidRPr="00DE650A" w:rsidRDefault="00DE650A" w:rsidP="00DE650A">
            <w:pPr>
              <w:rPr>
                <w:rFonts w:ascii="Arial" w:hAnsi="Arial" w:cs="Arial"/>
                <w:b/>
                <w:bCs/>
                <w:color w:val="0000FF"/>
                <w:sz w:val="16"/>
                <w:szCs w:val="16"/>
                <w:u w:val="single"/>
              </w:rPr>
            </w:pPr>
            <w:hyperlink r:id="rId93" w:history="1">
              <w:r w:rsidRPr="00DE650A">
                <w:rPr>
                  <w:rFonts w:ascii="Arial" w:hAnsi="Arial" w:cs="Arial"/>
                  <w:b/>
                  <w:bCs/>
                  <w:color w:val="0000FF"/>
                  <w:sz w:val="16"/>
                  <w:szCs w:val="16"/>
                  <w:u w:val="single"/>
                </w:rPr>
                <w:t>S4-250549</w:t>
              </w:r>
            </w:hyperlink>
          </w:p>
        </w:tc>
        <w:tc>
          <w:tcPr>
            <w:tcW w:w="2625" w:type="dxa"/>
            <w:tcBorders>
              <w:top w:val="nil"/>
              <w:left w:val="nil"/>
              <w:bottom w:val="single" w:sz="4" w:space="0" w:color="A6A6A6"/>
              <w:right w:val="single" w:sz="4" w:space="0" w:color="A6A6A6"/>
            </w:tcBorders>
            <w:shd w:val="clear" w:color="auto" w:fill="auto"/>
            <w:hideMark/>
          </w:tcPr>
          <w:p w14:paraId="1F63CA85" w14:textId="77777777" w:rsidR="00DE650A" w:rsidRPr="00DE650A" w:rsidRDefault="00DE650A" w:rsidP="00DE650A">
            <w:pPr>
              <w:rPr>
                <w:rFonts w:ascii="Arial" w:hAnsi="Arial" w:cs="Arial"/>
                <w:sz w:val="16"/>
                <w:szCs w:val="16"/>
              </w:rPr>
            </w:pPr>
            <w:r w:rsidRPr="00DE650A">
              <w:rPr>
                <w:rFonts w:ascii="Arial" w:hAnsi="Arial" w:cs="Arial"/>
                <w:sz w:val="16"/>
                <w:szCs w:val="16"/>
              </w:rPr>
              <w:t>Guideline for PDU Handling marked and unmarked PDU</w:t>
            </w:r>
          </w:p>
        </w:tc>
        <w:tc>
          <w:tcPr>
            <w:tcW w:w="1408" w:type="dxa"/>
            <w:tcBorders>
              <w:top w:val="nil"/>
              <w:left w:val="nil"/>
              <w:bottom w:val="single" w:sz="4" w:space="0" w:color="A6A6A6"/>
              <w:right w:val="single" w:sz="4" w:space="0" w:color="A6A6A6"/>
            </w:tcBorders>
            <w:shd w:val="clear" w:color="auto" w:fill="auto"/>
            <w:hideMark/>
          </w:tcPr>
          <w:p w14:paraId="525D20DD"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59C2A23D"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AD6E3D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40EF753D"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313469AF"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638F3A3" w14:textId="77777777" w:rsidR="00DE650A" w:rsidRPr="00DE650A" w:rsidRDefault="00DE650A" w:rsidP="00DE650A">
            <w:pPr>
              <w:rPr>
                <w:rFonts w:ascii="Arial" w:hAnsi="Arial" w:cs="Arial"/>
                <w:b/>
                <w:bCs/>
                <w:color w:val="0000FF"/>
                <w:sz w:val="16"/>
                <w:szCs w:val="16"/>
                <w:u w:val="single"/>
              </w:rPr>
            </w:pPr>
            <w:hyperlink r:id="rId94" w:history="1">
              <w:r w:rsidRPr="00DE650A">
                <w:rPr>
                  <w:rFonts w:ascii="Arial" w:hAnsi="Arial" w:cs="Arial"/>
                  <w:b/>
                  <w:bCs/>
                  <w:color w:val="0000FF"/>
                  <w:sz w:val="16"/>
                  <w:szCs w:val="16"/>
                  <w:u w:val="single"/>
                </w:rPr>
                <w:t>S4-250573</w:t>
              </w:r>
            </w:hyperlink>
          </w:p>
        </w:tc>
        <w:tc>
          <w:tcPr>
            <w:tcW w:w="2625" w:type="dxa"/>
            <w:tcBorders>
              <w:top w:val="nil"/>
              <w:left w:val="nil"/>
              <w:bottom w:val="single" w:sz="4" w:space="0" w:color="A6A6A6"/>
              <w:right w:val="single" w:sz="4" w:space="0" w:color="A6A6A6"/>
            </w:tcBorders>
            <w:shd w:val="clear" w:color="auto" w:fill="auto"/>
            <w:hideMark/>
          </w:tcPr>
          <w:p w14:paraId="11E79301"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[5G_RTP_Ph2] On RTP retransmission signaling </w:t>
            </w:r>
          </w:p>
        </w:tc>
        <w:tc>
          <w:tcPr>
            <w:tcW w:w="1408" w:type="dxa"/>
            <w:tcBorders>
              <w:top w:val="nil"/>
              <w:left w:val="nil"/>
              <w:bottom w:val="single" w:sz="4" w:space="0" w:color="A6A6A6"/>
              <w:right w:val="single" w:sz="4" w:space="0" w:color="A6A6A6"/>
            </w:tcBorders>
            <w:shd w:val="clear" w:color="auto" w:fill="auto"/>
            <w:hideMark/>
          </w:tcPr>
          <w:p w14:paraId="7BFF3838"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091CB8A7"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2DE49F5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6C1505A"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B8BDCD3"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2C72203" w14:textId="77777777" w:rsidR="00DE650A" w:rsidRPr="00DE650A" w:rsidRDefault="00DE650A" w:rsidP="00DE650A">
            <w:pPr>
              <w:rPr>
                <w:rFonts w:ascii="Arial" w:hAnsi="Arial" w:cs="Arial"/>
                <w:b/>
                <w:bCs/>
                <w:color w:val="0000FF"/>
                <w:sz w:val="16"/>
                <w:szCs w:val="16"/>
                <w:u w:val="single"/>
              </w:rPr>
            </w:pPr>
            <w:hyperlink r:id="rId95" w:history="1">
              <w:r w:rsidRPr="00DE650A">
                <w:rPr>
                  <w:rFonts w:ascii="Arial" w:hAnsi="Arial" w:cs="Arial"/>
                  <w:b/>
                  <w:bCs/>
                  <w:color w:val="0000FF"/>
                  <w:sz w:val="16"/>
                  <w:szCs w:val="16"/>
                  <w:u w:val="single"/>
                </w:rPr>
                <w:t>S4-250574</w:t>
              </w:r>
            </w:hyperlink>
          </w:p>
        </w:tc>
        <w:tc>
          <w:tcPr>
            <w:tcW w:w="2625" w:type="dxa"/>
            <w:tcBorders>
              <w:top w:val="nil"/>
              <w:left w:val="nil"/>
              <w:bottom w:val="single" w:sz="4" w:space="0" w:color="A6A6A6"/>
              <w:right w:val="single" w:sz="4" w:space="0" w:color="A6A6A6"/>
            </w:tcBorders>
            <w:shd w:val="clear" w:color="auto" w:fill="auto"/>
            <w:hideMark/>
          </w:tcPr>
          <w:p w14:paraId="6C7092D8" w14:textId="77777777" w:rsidR="00DE650A" w:rsidRPr="00DE650A" w:rsidRDefault="00DE650A" w:rsidP="00DE650A">
            <w:pPr>
              <w:rPr>
                <w:rFonts w:ascii="Arial" w:hAnsi="Arial" w:cs="Arial"/>
                <w:sz w:val="16"/>
                <w:szCs w:val="16"/>
              </w:rPr>
            </w:pPr>
            <w:r w:rsidRPr="00DE650A">
              <w:rPr>
                <w:rFonts w:ascii="Arial" w:hAnsi="Arial" w:cs="Arial"/>
                <w:sz w:val="16"/>
                <w:szCs w:val="16"/>
              </w:rPr>
              <w:t>Draft LS to SA2 and RAN2 on RTP retransmission</w:t>
            </w:r>
          </w:p>
        </w:tc>
        <w:tc>
          <w:tcPr>
            <w:tcW w:w="1408" w:type="dxa"/>
            <w:tcBorders>
              <w:top w:val="nil"/>
              <w:left w:val="nil"/>
              <w:bottom w:val="single" w:sz="4" w:space="0" w:color="A6A6A6"/>
              <w:right w:val="single" w:sz="4" w:space="0" w:color="A6A6A6"/>
            </w:tcBorders>
            <w:shd w:val="clear" w:color="auto" w:fill="auto"/>
            <w:hideMark/>
          </w:tcPr>
          <w:p w14:paraId="35BE6CCB"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6560793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11637A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C61B5E5"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0D5C28C"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FA33AD4" w14:textId="77777777" w:rsidR="00DE650A" w:rsidRPr="00DE650A" w:rsidRDefault="00DE650A" w:rsidP="00DE650A">
            <w:pPr>
              <w:rPr>
                <w:rFonts w:ascii="Arial" w:hAnsi="Arial" w:cs="Arial"/>
                <w:b/>
                <w:bCs/>
                <w:color w:val="0000FF"/>
                <w:sz w:val="16"/>
                <w:szCs w:val="16"/>
                <w:u w:val="single"/>
              </w:rPr>
            </w:pPr>
            <w:hyperlink r:id="rId96" w:history="1">
              <w:r w:rsidRPr="00DE650A">
                <w:rPr>
                  <w:rFonts w:ascii="Arial" w:hAnsi="Arial" w:cs="Arial"/>
                  <w:b/>
                  <w:bCs/>
                  <w:color w:val="0000FF"/>
                  <w:sz w:val="16"/>
                  <w:szCs w:val="16"/>
                  <w:u w:val="single"/>
                </w:rPr>
                <w:t>S4-250584</w:t>
              </w:r>
            </w:hyperlink>
          </w:p>
        </w:tc>
        <w:tc>
          <w:tcPr>
            <w:tcW w:w="2625" w:type="dxa"/>
            <w:tcBorders>
              <w:top w:val="nil"/>
              <w:left w:val="nil"/>
              <w:bottom w:val="single" w:sz="4" w:space="0" w:color="A6A6A6"/>
              <w:right w:val="single" w:sz="4" w:space="0" w:color="A6A6A6"/>
            </w:tcBorders>
            <w:shd w:val="clear" w:color="auto" w:fill="auto"/>
            <w:hideMark/>
          </w:tcPr>
          <w:p w14:paraId="1414CF5A" w14:textId="77777777" w:rsidR="00DE650A" w:rsidRPr="00DE650A" w:rsidRDefault="00DE650A" w:rsidP="00DE650A">
            <w:pPr>
              <w:rPr>
                <w:rFonts w:ascii="Arial" w:hAnsi="Arial" w:cs="Arial"/>
                <w:sz w:val="16"/>
                <w:szCs w:val="16"/>
              </w:rPr>
            </w:pPr>
            <w:r w:rsidRPr="00DE650A">
              <w:rPr>
                <w:rFonts w:ascii="Arial" w:hAnsi="Arial" w:cs="Arial"/>
                <w:sz w:val="16"/>
                <w:szCs w:val="16"/>
              </w:rPr>
              <w:t>LS to CT4 about dynamically changing traffic characteristics</w:t>
            </w:r>
          </w:p>
        </w:tc>
        <w:tc>
          <w:tcPr>
            <w:tcW w:w="1408" w:type="dxa"/>
            <w:tcBorders>
              <w:top w:val="nil"/>
              <w:left w:val="nil"/>
              <w:bottom w:val="single" w:sz="4" w:space="0" w:color="A6A6A6"/>
              <w:right w:val="single" w:sz="4" w:space="0" w:color="A6A6A6"/>
            </w:tcBorders>
            <w:shd w:val="clear" w:color="auto" w:fill="auto"/>
            <w:hideMark/>
          </w:tcPr>
          <w:p w14:paraId="7D637E97"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6CFC715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2B944A6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72F735BF"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262783AD"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3952689" w14:textId="77777777" w:rsidR="00DE650A" w:rsidRPr="00DE650A" w:rsidRDefault="00DE650A" w:rsidP="00DE650A">
            <w:pPr>
              <w:rPr>
                <w:rFonts w:ascii="Arial" w:hAnsi="Arial" w:cs="Arial"/>
                <w:b/>
                <w:bCs/>
                <w:color w:val="0000FF"/>
                <w:sz w:val="16"/>
                <w:szCs w:val="16"/>
                <w:u w:val="single"/>
              </w:rPr>
            </w:pPr>
            <w:hyperlink r:id="rId97" w:history="1">
              <w:r w:rsidRPr="00DE650A">
                <w:rPr>
                  <w:rFonts w:ascii="Arial" w:hAnsi="Arial" w:cs="Arial"/>
                  <w:b/>
                  <w:bCs/>
                  <w:color w:val="0000FF"/>
                  <w:sz w:val="16"/>
                  <w:szCs w:val="16"/>
                  <w:u w:val="single"/>
                </w:rPr>
                <w:t>S4-250589</w:t>
              </w:r>
            </w:hyperlink>
          </w:p>
        </w:tc>
        <w:tc>
          <w:tcPr>
            <w:tcW w:w="2625" w:type="dxa"/>
            <w:tcBorders>
              <w:top w:val="nil"/>
              <w:left w:val="nil"/>
              <w:bottom w:val="single" w:sz="4" w:space="0" w:color="A6A6A6"/>
              <w:right w:val="single" w:sz="4" w:space="0" w:color="A6A6A6"/>
            </w:tcBorders>
            <w:shd w:val="clear" w:color="auto" w:fill="auto"/>
            <w:hideMark/>
          </w:tcPr>
          <w:p w14:paraId="3BF44005" w14:textId="77777777" w:rsidR="00DE650A" w:rsidRPr="00DE650A" w:rsidRDefault="00DE650A" w:rsidP="00DE650A">
            <w:pPr>
              <w:rPr>
                <w:rFonts w:ascii="Arial" w:hAnsi="Arial" w:cs="Arial"/>
                <w:sz w:val="16"/>
                <w:szCs w:val="16"/>
              </w:rPr>
            </w:pPr>
            <w:r w:rsidRPr="00DE650A">
              <w:rPr>
                <w:rFonts w:ascii="Arial" w:hAnsi="Arial" w:cs="Arial"/>
                <w:sz w:val="16"/>
                <w:szCs w:val="16"/>
              </w:rPr>
              <w:t>LS on Accuracy of PDU Set Signaling</w:t>
            </w:r>
          </w:p>
        </w:tc>
        <w:tc>
          <w:tcPr>
            <w:tcW w:w="1408" w:type="dxa"/>
            <w:tcBorders>
              <w:top w:val="nil"/>
              <w:left w:val="nil"/>
              <w:bottom w:val="single" w:sz="4" w:space="0" w:color="A6A6A6"/>
              <w:right w:val="single" w:sz="4" w:space="0" w:color="A6A6A6"/>
            </w:tcBorders>
            <w:shd w:val="clear" w:color="auto" w:fill="auto"/>
            <w:hideMark/>
          </w:tcPr>
          <w:p w14:paraId="2448C92C"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175A7028"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38D79D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6587CF45"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merged</w:t>
            </w:r>
          </w:p>
        </w:tc>
      </w:tr>
      <w:tr w:rsidR="00DE650A" w:rsidRPr="00DE650A" w14:paraId="10F65ED6"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54F3561E" w14:textId="77777777" w:rsidR="00DE650A" w:rsidRPr="00DE650A" w:rsidRDefault="00DE650A" w:rsidP="00DE650A">
            <w:pPr>
              <w:rPr>
                <w:rFonts w:ascii="Arial" w:hAnsi="Arial" w:cs="Arial"/>
                <w:b/>
                <w:bCs/>
                <w:color w:val="0000FF"/>
                <w:sz w:val="16"/>
                <w:szCs w:val="16"/>
                <w:u w:val="single"/>
              </w:rPr>
            </w:pPr>
            <w:hyperlink r:id="rId98" w:history="1">
              <w:r w:rsidRPr="00DE650A">
                <w:rPr>
                  <w:rFonts w:ascii="Arial" w:hAnsi="Arial" w:cs="Arial"/>
                  <w:b/>
                  <w:bCs/>
                  <w:color w:val="0000FF"/>
                  <w:sz w:val="16"/>
                  <w:szCs w:val="16"/>
                  <w:u w:val="single"/>
                </w:rPr>
                <w:t>S4-250594</w:t>
              </w:r>
            </w:hyperlink>
          </w:p>
        </w:tc>
        <w:tc>
          <w:tcPr>
            <w:tcW w:w="2625" w:type="dxa"/>
            <w:tcBorders>
              <w:top w:val="nil"/>
              <w:left w:val="nil"/>
              <w:bottom w:val="single" w:sz="4" w:space="0" w:color="A6A6A6"/>
              <w:right w:val="single" w:sz="4" w:space="0" w:color="A6A6A6"/>
            </w:tcBorders>
            <w:shd w:val="clear" w:color="auto" w:fill="auto"/>
            <w:hideMark/>
          </w:tcPr>
          <w:p w14:paraId="163BA7AD"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[AvCall-MED] Call setup and capability negotiation call flows </w:t>
            </w:r>
          </w:p>
        </w:tc>
        <w:tc>
          <w:tcPr>
            <w:tcW w:w="1408" w:type="dxa"/>
            <w:tcBorders>
              <w:top w:val="nil"/>
              <w:left w:val="nil"/>
              <w:bottom w:val="single" w:sz="4" w:space="0" w:color="A6A6A6"/>
              <w:right w:val="single" w:sz="4" w:space="0" w:color="A6A6A6"/>
            </w:tcBorders>
            <w:shd w:val="clear" w:color="auto" w:fill="auto"/>
            <w:hideMark/>
          </w:tcPr>
          <w:p w14:paraId="099C451C"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B13EB8F"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5640A31E"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8BE8B65"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7F664C1A"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6A0F39C" w14:textId="77777777" w:rsidR="00DE650A" w:rsidRPr="00DE650A" w:rsidRDefault="00DE650A" w:rsidP="00DE650A">
            <w:pPr>
              <w:rPr>
                <w:rFonts w:ascii="Arial" w:hAnsi="Arial" w:cs="Arial"/>
                <w:b/>
                <w:bCs/>
                <w:color w:val="0000FF"/>
                <w:sz w:val="16"/>
                <w:szCs w:val="16"/>
                <w:u w:val="single"/>
              </w:rPr>
            </w:pPr>
            <w:hyperlink r:id="rId99" w:history="1">
              <w:r w:rsidRPr="00DE650A">
                <w:rPr>
                  <w:rFonts w:ascii="Arial" w:hAnsi="Arial" w:cs="Arial"/>
                  <w:b/>
                  <w:bCs/>
                  <w:color w:val="0000FF"/>
                  <w:sz w:val="16"/>
                  <w:szCs w:val="16"/>
                  <w:u w:val="single"/>
                </w:rPr>
                <w:t>S4-250606</w:t>
              </w:r>
            </w:hyperlink>
          </w:p>
        </w:tc>
        <w:tc>
          <w:tcPr>
            <w:tcW w:w="2625" w:type="dxa"/>
            <w:tcBorders>
              <w:top w:val="nil"/>
              <w:left w:val="nil"/>
              <w:bottom w:val="single" w:sz="4" w:space="0" w:color="A6A6A6"/>
              <w:right w:val="single" w:sz="4" w:space="0" w:color="A6A6A6"/>
            </w:tcBorders>
            <w:shd w:val="clear" w:color="auto" w:fill="auto"/>
            <w:hideMark/>
          </w:tcPr>
          <w:p w14:paraId="77AE8687" w14:textId="77777777" w:rsidR="00DE650A" w:rsidRPr="00DE650A" w:rsidRDefault="00DE650A" w:rsidP="00DE650A">
            <w:pPr>
              <w:rPr>
                <w:rFonts w:ascii="Arial" w:hAnsi="Arial" w:cs="Arial"/>
                <w:sz w:val="16"/>
                <w:szCs w:val="16"/>
              </w:rPr>
            </w:pPr>
            <w:r w:rsidRPr="00DE650A">
              <w:rPr>
                <w:rFonts w:ascii="Arial" w:hAnsi="Arial" w:cs="Arial"/>
                <w:sz w:val="16"/>
                <w:szCs w:val="16"/>
              </w:rPr>
              <w:t>Draft LS on Indicating Time to the Next Data Burst (TTNB)</w:t>
            </w:r>
          </w:p>
        </w:tc>
        <w:tc>
          <w:tcPr>
            <w:tcW w:w="1408" w:type="dxa"/>
            <w:tcBorders>
              <w:top w:val="nil"/>
              <w:left w:val="nil"/>
              <w:bottom w:val="single" w:sz="4" w:space="0" w:color="A6A6A6"/>
              <w:right w:val="single" w:sz="4" w:space="0" w:color="A6A6A6"/>
            </w:tcBorders>
            <w:shd w:val="clear" w:color="auto" w:fill="auto"/>
            <w:hideMark/>
          </w:tcPr>
          <w:p w14:paraId="7D6BE798"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2FA0AA7B"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1B8F8B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70296721"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3F1CF205"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2829009" w14:textId="77777777" w:rsidR="00DE650A" w:rsidRPr="00DE650A" w:rsidRDefault="00DE650A" w:rsidP="00DE650A">
            <w:pPr>
              <w:rPr>
                <w:rFonts w:ascii="Arial" w:hAnsi="Arial" w:cs="Arial"/>
                <w:b/>
                <w:bCs/>
                <w:color w:val="0000FF"/>
                <w:sz w:val="16"/>
                <w:szCs w:val="16"/>
                <w:u w:val="single"/>
              </w:rPr>
            </w:pPr>
            <w:hyperlink r:id="rId100" w:history="1">
              <w:r w:rsidRPr="00DE650A">
                <w:rPr>
                  <w:rFonts w:ascii="Arial" w:hAnsi="Arial" w:cs="Arial"/>
                  <w:b/>
                  <w:bCs/>
                  <w:color w:val="0000FF"/>
                  <w:sz w:val="16"/>
                  <w:szCs w:val="16"/>
                  <w:u w:val="single"/>
                </w:rPr>
                <w:t>S4-250607</w:t>
              </w:r>
            </w:hyperlink>
          </w:p>
        </w:tc>
        <w:tc>
          <w:tcPr>
            <w:tcW w:w="2625" w:type="dxa"/>
            <w:tcBorders>
              <w:top w:val="nil"/>
              <w:left w:val="nil"/>
              <w:bottom w:val="single" w:sz="4" w:space="0" w:color="A6A6A6"/>
              <w:right w:val="single" w:sz="4" w:space="0" w:color="A6A6A6"/>
            </w:tcBorders>
            <w:shd w:val="clear" w:color="auto" w:fill="auto"/>
            <w:hideMark/>
          </w:tcPr>
          <w:p w14:paraId="35DC7639"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On updating the data burst size indication</w:t>
            </w:r>
          </w:p>
        </w:tc>
        <w:tc>
          <w:tcPr>
            <w:tcW w:w="1408" w:type="dxa"/>
            <w:tcBorders>
              <w:top w:val="nil"/>
              <w:left w:val="nil"/>
              <w:bottom w:val="single" w:sz="4" w:space="0" w:color="A6A6A6"/>
              <w:right w:val="single" w:sz="4" w:space="0" w:color="A6A6A6"/>
            </w:tcBorders>
            <w:shd w:val="clear" w:color="auto" w:fill="auto"/>
            <w:hideMark/>
          </w:tcPr>
          <w:p w14:paraId="65B03116"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335804AA"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2B7C84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6F8AE916"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43E0A32C"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547D7B90" w14:textId="77777777" w:rsidR="00DE650A" w:rsidRPr="00DE650A" w:rsidRDefault="00DE650A" w:rsidP="00DE650A">
            <w:pPr>
              <w:rPr>
                <w:rFonts w:ascii="Arial" w:hAnsi="Arial" w:cs="Arial"/>
                <w:b/>
                <w:bCs/>
                <w:color w:val="0000FF"/>
                <w:sz w:val="16"/>
                <w:szCs w:val="16"/>
                <w:u w:val="single"/>
              </w:rPr>
            </w:pPr>
            <w:hyperlink r:id="rId101" w:history="1">
              <w:r w:rsidRPr="00DE650A">
                <w:rPr>
                  <w:rFonts w:ascii="Arial" w:hAnsi="Arial" w:cs="Arial"/>
                  <w:b/>
                  <w:bCs/>
                  <w:color w:val="0000FF"/>
                  <w:sz w:val="16"/>
                  <w:szCs w:val="16"/>
                  <w:u w:val="single"/>
                </w:rPr>
                <w:t>S4-250608</w:t>
              </w:r>
            </w:hyperlink>
          </w:p>
        </w:tc>
        <w:tc>
          <w:tcPr>
            <w:tcW w:w="2625" w:type="dxa"/>
            <w:tcBorders>
              <w:top w:val="nil"/>
              <w:left w:val="nil"/>
              <w:bottom w:val="single" w:sz="4" w:space="0" w:color="A6A6A6"/>
              <w:right w:val="single" w:sz="4" w:space="0" w:color="A6A6A6"/>
            </w:tcBorders>
            <w:shd w:val="clear" w:color="auto" w:fill="auto"/>
            <w:hideMark/>
          </w:tcPr>
          <w:p w14:paraId="6CFA23AB" w14:textId="77777777" w:rsidR="00DE650A" w:rsidRPr="00DE650A" w:rsidRDefault="00DE650A" w:rsidP="00DE650A">
            <w:pPr>
              <w:rPr>
                <w:rFonts w:ascii="Arial" w:hAnsi="Arial" w:cs="Arial"/>
                <w:sz w:val="16"/>
                <w:szCs w:val="16"/>
              </w:rPr>
            </w:pPr>
            <w:r w:rsidRPr="00DE650A">
              <w:rPr>
                <w:rFonts w:ascii="Arial" w:hAnsi="Arial" w:cs="Arial"/>
                <w:sz w:val="16"/>
                <w:szCs w:val="16"/>
              </w:rPr>
              <w:t>[FS_iRTCW] On tethering link delay</w:t>
            </w:r>
          </w:p>
        </w:tc>
        <w:tc>
          <w:tcPr>
            <w:tcW w:w="1408" w:type="dxa"/>
            <w:tcBorders>
              <w:top w:val="nil"/>
              <w:left w:val="nil"/>
              <w:bottom w:val="single" w:sz="4" w:space="0" w:color="A6A6A6"/>
              <w:right w:val="single" w:sz="4" w:space="0" w:color="A6A6A6"/>
            </w:tcBorders>
            <w:shd w:val="clear" w:color="auto" w:fill="auto"/>
            <w:hideMark/>
          </w:tcPr>
          <w:p w14:paraId="53374796"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0AC23810"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57ED66DF"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49906788"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6FA88FB9"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1BE0B5DD" w14:textId="77777777" w:rsidR="00DE650A" w:rsidRPr="00DE650A" w:rsidRDefault="00DE650A" w:rsidP="00DE650A">
            <w:pPr>
              <w:rPr>
                <w:rFonts w:ascii="Arial" w:hAnsi="Arial" w:cs="Arial"/>
                <w:b/>
                <w:bCs/>
                <w:color w:val="0000FF"/>
                <w:sz w:val="16"/>
                <w:szCs w:val="16"/>
                <w:u w:val="single"/>
              </w:rPr>
            </w:pPr>
            <w:hyperlink r:id="rId102" w:history="1">
              <w:r w:rsidRPr="00DE650A">
                <w:rPr>
                  <w:rFonts w:ascii="Arial" w:hAnsi="Arial" w:cs="Arial"/>
                  <w:b/>
                  <w:bCs/>
                  <w:color w:val="0000FF"/>
                  <w:sz w:val="16"/>
                  <w:szCs w:val="16"/>
                  <w:u w:val="single"/>
                </w:rPr>
                <w:t>S4-250609</w:t>
              </w:r>
            </w:hyperlink>
          </w:p>
        </w:tc>
        <w:tc>
          <w:tcPr>
            <w:tcW w:w="2625" w:type="dxa"/>
            <w:tcBorders>
              <w:top w:val="nil"/>
              <w:left w:val="nil"/>
              <w:bottom w:val="single" w:sz="4" w:space="0" w:color="A6A6A6"/>
              <w:right w:val="single" w:sz="4" w:space="0" w:color="A6A6A6"/>
            </w:tcBorders>
            <w:shd w:val="clear" w:color="auto" w:fill="auto"/>
            <w:hideMark/>
          </w:tcPr>
          <w:p w14:paraId="16ADA1D3" w14:textId="77777777" w:rsidR="00DE650A" w:rsidRPr="00DE650A" w:rsidRDefault="00DE650A" w:rsidP="00DE650A">
            <w:pPr>
              <w:rPr>
                <w:rFonts w:ascii="Arial" w:hAnsi="Arial" w:cs="Arial"/>
                <w:sz w:val="16"/>
                <w:szCs w:val="16"/>
              </w:rPr>
            </w:pPr>
            <w:r w:rsidRPr="00DE650A">
              <w:rPr>
                <w:rFonts w:ascii="Arial" w:hAnsi="Arial" w:cs="Arial"/>
                <w:sz w:val="16"/>
                <w:szCs w:val="16"/>
              </w:rPr>
              <w:t>LS on the accuracy of PDU Set size and data burst size indication</w:t>
            </w:r>
          </w:p>
        </w:tc>
        <w:tc>
          <w:tcPr>
            <w:tcW w:w="1408" w:type="dxa"/>
            <w:tcBorders>
              <w:top w:val="nil"/>
              <w:left w:val="nil"/>
              <w:bottom w:val="single" w:sz="4" w:space="0" w:color="A6A6A6"/>
              <w:right w:val="single" w:sz="4" w:space="0" w:color="A6A6A6"/>
            </w:tcBorders>
            <w:shd w:val="clear" w:color="auto" w:fill="auto"/>
            <w:hideMark/>
          </w:tcPr>
          <w:p w14:paraId="1E25DA85"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2D3CE30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3DD6A2B"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03EAE11"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2BABF429"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309EAC56" w14:textId="77777777" w:rsidR="00DE650A" w:rsidRPr="00DE650A" w:rsidRDefault="00DE650A" w:rsidP="00DE650A">
            <w:pPr>
              <w:rPr>
                <w:rFonts w:ascii="Arial" w:hAnsi="Arial" w:cs="Arial"/>
                <w:b/>
                <w:bCs/>
                <w:color w:val="0000FF"/>
                <w:sz w:val="16"/>
                <w:szCs w:val="16"/>
                <w:u w:val="single"/>
              </w:rPr>
            </w:pPr>
            <w:hyperlink r:id="rId103" w:history="1">
              <w:r w:rsidRPr="00DE650A">
                <w:rPr>
                  <w:rFonts w:ascii="Arial" w:hAnsi="Arial" w:cs="Arial"/>
                  <w:b/>
                  <w:bCs/>
                  <w:color w:val="0000FF"/>
                  <w:sz w:val="16"/>
                  <w:szCs w:val="16"/>
                  <w:u w:val="single"/>
                </w:rPr>
                <w:t>S4-250610</w:t>
              </w:r>
            </w:hyperlink>
          </w:p>
        </w:tc>
        <w:tc>
          <w:tcPr>
            <w:tcW w:w="2625" w:type="dxa"/>
            <w:tcBorders>
              <w:top w:val="nil"/>
              <w:left w:val="nil"/>
              <w:bottom w:val="single" w:sz="4" w:space="0" w:color="A6A6A6"/>
              <w:right w:val="single" w:sz="4" w:space="0" w:color="A6A6A6"/>
            </w:tcBorders>
            <w:shd w:val="clear" w:color="auto" w:fill="auto"/>
            <w:hideMark/>
          </w:tcPr>
          <w:p w14:paraId="52462A1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On the inaccuracy of PDU Set Size and data burst size</w:t>
            </w:r>
          </w:p>
        </w:tc>
        <w:tc>
          <w:tcPr>
            <w:tcW w:w="1408" w:type="dxa"/>
            <w:tcBorders>
              <w:top w:val="nil"/>
              <w:left w:val="nil"/>
              <w:bottom w:val="single" w:sz="4" w:space="0" w:color="A6A6A6"/>
              <w:right w:val="single" w:sz="4" w:space="0" w:color="A6A6A6"/>
            </w:tcBorders>
            <w:shd w:val="clear" w:color="auto" w:fill="auto"/>
            <w:hideMark/>
          </w:tcPr>
          <w:p w14:paraId="68C9C62A"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1FC4253B"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2D5187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04181A0C"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4694DE73"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EC28C67" w14:textId="77777777" w:rsidR="00DE650A" w:rsidRPr="00DE650A" w:rsidRDefault="00DE650A" w:rsidP="00DE650A">
            <w:pPr>
              <w:rPr>
                <w:rFonts w:ascii="Arial" w:hAnsi="Arial" w:cs="Arial"/>
                <w:b/>
                <w:bCs/>
                <w:color w:val="0000FF"/>
                <w:sz w:val="16"/>
                <w:szCs w:val="16"/>
                <w:u w:val="single"/>
              </w:rPr>
            </w:pPr>
            <w:hyperlink r:id="rId104" w:history="1">
              <w:r w:rsidRPr="00DE650A">
                <w:rPr>
                  <w:rFonts w:ascii="Arial" w:hAnsi="Arial" w:cs="Arial"/>
                  <w:b/>
                  <w:bCs/>
                  <w:color w:val="0000FF"/>
                  <w:sz w:val="16"/>
                  <w:szCs w:val="16"/>
                  <w:u w:val="single"/>
                </w:rPr>
                <w:t>S4-250611</w:t>
              </w:r>
            </w:hyperlink>
          </w:p>
        </w:tc>
        <w:tc>
          <w:tcPr>
            <w:tcW w:w="2625" w:type="dxa"/>
            <w:tcBorders>
              <w:top w:val="nil"/>
              <w:left w:val="nil"/>
              <w:bottom w:val="single" w:sz="4" w:space="0" w:color="A6A6A6"/>
              <w:right w:val="single" w:sz="4" w:space="0" w:color="A6A6A6"/>
            </w:tcBorders>
            <w:shd w:val="clear" w:color="auto" w:fill="auto"/>
            <w:hideMark/>
          </w:tcPr>
          <w:p w14:paraId="08913E83" w14:textId="77777777" w:rsidR="00DE650A" w:rsidRPr="00DE650A" w:rsidRDefault="00DE650A" w:rsidP="00DE650A">
            <w:pPr>
              <w:rPr>
                <w:rFonts w:ascii="Arial" w:hAnsi="Arial" w:cs="Arial"/>
                <w:sz w:val="16"/>
                <w:szCs w:val="16"/>
              </w:rPr>
            </w:pPr>
            <w:r w:rsidRPr="00DE650A">
              <w:rPr>
                <w:rFonts w:ascii="Arial" w:hAnsi="Arial" w:cs="Arial"/>
                <w:sz w:val="16"/>
                <w:szCs w:val="16"/>
              </w:rPr>
              <w:t>On RTP header extension for Expedited Transfer Indication</w:t>
            </w:r>
          </w:p>
        </w:tc>
        <w:tc>
          <w:tcPr>
            <w:tcW w:w="1408" w:type="dxa"/>
            <w:tcBorders>
              <w:top w:val="nil"/>
              <w:left w:val="nil"/>
              <w:bottom w:val="single" w:sz="4" w:space="0" w:color="A6A6A6"/>
              <w:right w:val="single" w:sz="4" w:space="0" w:color="A6A6A6"/>
            </w:tcBorders>
            <w:shd w:val="clear" w:color="auto" w:fill="auto"/>
            <w:hideMark/>
          </w:tcPr>
          <w:p w14:paraId="4717DB11"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793BECD8"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AFA1A3A"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7CCCB02"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3DAD959B" w14:textId="77777777" w:rsidTr="00DE650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5826A9A2" w14:textId="77777777" w:rsidR="00DE650A" w:rsidRPr="00DE650A" w:rsidRDefault="00DE650A" w:rsidP="00DE650A">
            <w:pPr>
              <w:rPr>
                <w:rFonts w:ascii="Arial" w:hAnsi="Arial" w:cs="Arial"/>
                <w:b/>
                <w:bCs/>
                <w:color w:val="0000FF"/>
                <w:sz w:val="16"/>
                <w:szCs w:val="16"/>
                <w:u w:val="single"/>
              </w:rPr>
            </w:pPr>
            <w:hyperlink r:id="rId105" w:history="1">
              <w:r w:rsidRPr="00DE650A">
                <w:rPr>
                  <w:rFonts w:ascii="Arial" w:hAnsi="Arial" w:cs="Arial"/>
                  <w:b/>
                  <w:bCs/>
                  <w:color w:val="0000FF"/>
                  <w:sz w:val="16"/>
                  <w:szCs w:val="16"/>
                  <w:u w:val="single"/>
                </w:rPr>
                <w:t>S4-250626</w:t>
              </w:r>
            </w:hyperlink>
          </w:p>
        </w:tc>
        <w:tc>
          <w:tcPr>
            <w:tcW w:w="2625" w:type="dxa"/>
            <w:tcBorders>
              <w:top w:val="nil"/>
              <w:left w:val="nil"/>
              <w:bottom w:val="single" w:sz="4" w:space="0" w:color="A6A6A6"/>
              <w:right w:val="single" w:sz="4" w:space="0" w:color="A6A6A6"/>
            </w:tcBorders>
            <w:shd w:val="clear" w:color="auto" w:fill="auto"/>
            <w:hideMark/>
          </w:tcPr>
          <w:p w14:paraId="5E468D1B" w14:textId="77777777" w:rsidR="00DE650A" w:rsidRPr="00DE650A" w:rsidRDefault="00DE650A" w:rsidP="00DE650A">
            <w:pPr>
              <w:rPr>
                <w:rFonts w:ascii="Arial" w:hAnsi="Arial" w:cs="Arial"/>
                <w:sz w:val="16"/>
                <w:szCs w:val="16"/>
              </w:rPr>
            </w:pPr>
            <w:r w:rsidRPr="00DE650A">
              <w:rPr>
                <w:rFonts w:ascii="Arial" w:hAnsi="Arial" w:cs="Arial"/>
                <w:sz w:val="16"/>
                <w:szCs w:val="16"/>
              </w:rPr>
              <w:t>[TEI18, iRTCW] Correction of PDU Set Marking in the scope of a Dynamic Policy</w:t>
            </w:r>
          </w:p>
        </w:tc>
        <w:tc>
          <w:tcPr>
            <w:tcW w:w="1408" w:type="dxa"/>
            <w:tcBorders>
              <w:top w:val="nil"/>
              <w:left w:val="nil"/>
              <w:bottom w:val="single" w:sz="4" w:space="0" w:color="A6A6A6"/>
              <w:right w:val="single" w:sz="4" w:space="0" w:color="A6A6A6"/>
            </w:tcBorders>
            <w:shd w:val="clear" w:color="auto" w:fill="auto"/>
            <w:hideMark/>
          </w:tcPr>
          <w:p w14:paraId="53A03C2B"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45312506" w14:textId="77777777" w:rsidR="00DE650A" w:rsidRPr="00DE650A" w:rsidRDefault="00DE650A" w:rsidP="00DE650A">
            <w:pPr>
              <w:rPr>
                <w:rFonts w:ascii="Arial" w:hAnsi="Arial" w:cs="Arial"/>
                <w:sz w:val="16"/>
                <w:szCs w:val="16"/>
              </w:rPr>
            </w:pPr>
            <w:r w:rsidRPr="00DE650A">
              <w:rPr>
                <w:rFonts w:ascii="Arial" w:hAnsi="Arial" w:cs="Arial"/>
                <w:sz w:val="16"/>
                <w:szCs w:val="16"/>
              </w:rPr>
              <w:t>10.4</w:t>
            </w:r>
          </w:p>
        </w:tc>
        <w:tc>
          <w:tcPr>
            <w:tcW w:w="1453" w:type="dxa"/>
            <w:tcBorders>
              <w:top w:val="nil"/>
              <w:left w:val="nil"/>
              <w:bottom w:val="single" w:sz="4" w:space="0" w:color="A6A6A6"/>
              <w:right w:val="single" w:sz="4" w:space="0" w:color="A6A6A6"/>
            </w:tcBorders>
            <w:shd w:val="clear" w:color="000000" w:fill="BFBFBF"/>
            <w:hideMark/>
          </w:tcPr>
          <w:p w14:paraId="09662422" w14:textId="77777777" w:rsidR="00DE650A" w:rsidRPr="00DE650A" w:rsidRDefault="00DE650A" w:rsidP="00DE650A">
            <w:pPr>
              <w:rPr>
                <w:rFonts w:ascii="Arial" w:hAnsi="Arial" w:cs="Arial"/>
                <w:sz w:val="16"/>
                <w:szCs w:val="16"/>
              </w:rPr>
            </w:pPr>
            <w:r w:rsidRPr="00DE650A">
              <w:rPr>
                <w:rFonts w:ascii="Arial" w:hAnsi="Arial" w:cs="Arial"/>
                <w:sz w:val="16"/>
                <w:szCs w:val="16"/>
              </w:rPr>
              <w:t>Release 18 and earlier matters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E84F4BC"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5668DA58"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75135D2" w14:textId="77777777" w:rsidR="00DE650A" w:rsidRPr="00DE650A" w:rsidRDefault="00DE650A" w:rsidP="00DE650A">
            <w:pPr>
              <w:rPr>
                <w:rFonts w:ascii="Arial" w:hAnsi="Arial" w:cs="Arial"/>
                <w:b/>
                <w:bCs/>
                <w:color w:val="0000FF"/>
                <w:sz w:val="16"/>
                <w:szCs w:val="16"/>
                <w:u w:val="single"/>
              </w:rPr>
            </w:pPr>
            <w:hyperlink r:id="rId106" w:history="1">
              <w:r w:rsidRPr="00DE650A">
                <w:rPr>
                  <w:rFonts w:ascii="Arial" w:hAnsi="Arial" w:cs="Arial"/>
                  <w:b/>
                  <w:bCs/>
                  <w:color w:val="0000FF"/>
                  <w:sz w:val="16"/>
                  <w:szCs w:val="16"/>
                  <w:u w:val="single"/>
                </w:rPr>
                <w:t>S4-250630</w:t>
              </w:r>
            </w:hyperlink>
          </w:p>
        </w:tc>
        <w:tc>
          <w:tcPr>
            <w:tcW w:w="2625" w:type="dxa"/>
            <w:tcBorders>
              <w:top w:val="nil"/>
              <w:left w:val="nil"/>
              <w:bottom w:val="single" w:sz="4" w:space="0" w:color="A6A6A6"/>
              <w:right w:val="single" w:sz="4" w:space="0" w:color="A6A6A6"/>
            </w:tcBorders>
            <w:shd w:val="clear" w:color="auto" w:fill="auto"/>
            <w:hideMark/>
          </w:tcPr>
          <w:p w14:paraId="118AA351" w14:textId="77777777" w:rsidR="00DE650A" w:rsidRPr="00DE650A" w:rsidRDefault="00DE650A" w:rsidP="00DE650A">
            <w:pPr>
              <w:rPr>
                <w:rFonts w:ascii="Arial" w:hAnsi="Arial" w:cs="Arial"/>
                <w:sz w:val="16"/>
                <w:szCs w:val="16"/>
              </w:rPr>
            </w:pPr>
            <w:r w:rsidRPr="00DE650A">
              <w:rPr>
                <w:rFonts w:ascii="Arial" w:hAnsi="Arial" w:cs="Arial"/>
                <w:sz w:val="16"/>
                <w:szCs w:val="16"/>
              </w:rPr>
              <w:t>[SR_IMS] Draft LS on MF capabilities</w:t>
            </w:r>
          </w:p>
        </w:tc>
        <w:tc>
          <w:tcPr>
            <w:tcW w:w="1408" w:type="dxa"/>
            <w:tcBorders>
              <w:top w:val="nil"/>
              <w:left w:val="nil"/>
              <w:bottom w:val="single" w:sz="4" w:space="0" w:color="A6A6A6"/>
              <w:right w:val="single" w:sz="4" w:space="0" w:color="A6A6A6"/>
            </w:tcBorders>
            <w:shd w:val="clear" w:color="auto" w:fill="auto"/>
            <w:hideMark/>
          </w:tcPr>
          <w:p w14:paraId="0EA80EBB"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6049C72A"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096A8F0C"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7FE6B57"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4811C93A"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0F8D57D6" w14:textId="77777777" w:rsidR="00DE650A" w:rsidRPr="00DE650A" w:rsidRDefault="00DE650A" w:rsidP="00DE650A">
            <w:pPr>
              <w:rPr>
                <w:rFonts w:ascii="Arial" w:hAnsi="Arial" w:cs="Arial"/>
                <w:b/>
                <w:bCs/>
                <w:color w:val="0000FF"/>
                <w:sz w:val="16"/>
                <w:szCs w:val="16"/>
                <w:u w:val="single"/>
              </w:rPr>
            </w:pPr>
            <w:hyperlink r:id="rId107" w:history="1">
              <w:r w:rsidRPr="00DE650A">
                <w:rPr>
                  <w:rFonts w:ascii="Arial" w:hAnsi="Arial" w:cs="Arial"/>
                  <w:b/>
                  <w:bCs/>
                  <w:color w:val="0000FF"/>
                  <w:sz w:val="16"/>
                  <w:szCs w:val="16"/>
                  <w:u w:val="single"/>
                </w:rPr>
                <w:t>S4-250631</w:t>
              </w:r>
            </w:hyperlink>
          </w:p>
        </w:tc>
        <w:tc>
          <w:tcPr>
            <w:tcW w:w="2625" w:type="dxa"/>
            <w:tcBorders>
              <w:top w:val="nil"/>
              <w:left w:val="nil"/>
              <w:bottom w:val="single" w:sz="4" w:space="0" w:color="A6A6A6"/>
              <w:right w:val="single" w:sz="4" w:space="0" w:color="A6A6A6"/>
            </w:tcBorders>
            <w:shd w:val="clear" w:color="auto" w:fill="auto"/>
            <w:hideMark/>
          </w:tcPr>
          <w:p w14:paraId="3C6F5581"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[AvCall-MED] Draft Main CR </w:t>
            </w:r>
          </w:p>
        </w:tc>
        <w:tc>
          <w:tcPr>
            <w:tcW w:w="1408" w:type="dxa"/>
            <w:tcBorders>
              <w:top w:val="nil"/>
              <w:left w:val="nil"/>
              <w:bottom w:val="single" w:sz="4" w:space="0" w:color="A6A6A6"/>
              <w:right w:val="single" w:sz="4" w:space="0" w:color="A6A6A6"/>
            </w:tcBorders>
            <w:shd w:val="clear" w:color="auto" w:fill="auto"/>
            <w:hideMark/>
          </w:tcPr>
          <w:p w14:paraId="16300883"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4BC34A7A"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1E0D0FB3"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762016A6"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endorsed</w:t>
            </w:r>
          </w:p>
        </w:tc>
      </w:tr>
      <w:tr w:rsidR="00DE650A" w:rsidRPr="00DE650A" w14:paraId="7990F894" w14:textId="77777777" w:rsidTr="00DE650A">
        <w:trPr>
          <w:trHeight w:val="1600"/>
        </w:trPr>
        <w:tc>
          <w:tcPr>
            <w:tcW w:w="1271" w:type="dxa"/>
            <w:tcBorders>
              <w:top w:val="nil"/>
              <w:left w:val="single" w:sz="4" w:space="0" w:color="A6A6A6"/>
              <w:bottom w:val="single" w:sz="4" w:space="0" w:color="A6A6A6"/>
              <w:right w:val="single" w:sz="4" w:space="0" w:color="A6A6A6"/>
            </w:tcBorders>
            <w:shd w:val="clear" w:color="auto" w:fill="auto"/>
            <w:hideMark/>
          </w:tcPr>
          <w:p w14:paraId="6D6197B3" w14:textId="77777777" w:rsidR="00DE650A" w:rsidRPr="00DE650A" w:rsidRDefault="00DE650A" w:rsidP="00DE650A">
            <w:pPr>
              <w:rPr>
                <w:rFonts w:ascii="Arial" w:hAnsi="Arial" w:cs="Arial"/>
                <w:b/>
                <w:bCs/>
                <w:color w:val="0000FF"/>
                <w:sz w:val="16"/>
                <w:szCs w:val="16"/>
                <w:u w:val="single"/>
              </w:rPr>
            </w:pPr>
            <w:hyperlink r:id="rId108" w:history="1">
              <w:r w:rsidRPr="00DE650A">
                <w:rPr>
                  <w:rFonts w:ascii="Arial" w:hAnsi="Arial" w:cs="Arial"/>
                  <w:b/>
                  <w:bCs/>
                  <w:color w:val="0000FF"/>
                  <w:sz w:val="16"/>
                  <w:szCs w:val="16"/>
                  <w:u w:val="single"/>
                </w:rPr>
                <w:t>S4-250635</w:t>
              </w:r>
            </w:hyperlink>
          </w:p>
        </w:tc>
        <w:tc>
          <w:tcPr>
            <w:tcW w:w="2625" w:type="dxa"/>
            <w:tcBorders>
              <w:top w:val="nil"/>
              <w:left w:val="nil"/>
              <w:bottom w:val="single" w:sz="4" w:space="0" w:color="A6A6A6"/>
              <w:right w:val="single" w:sz="4" w:space="0" w:color="A6A6A6"/>
            </w:tcBorders>
            <w:shd w:val="clear" w:color="auto" w:fill="auto"/>
            <w:hideMark/>
          </w:tcPr>
          <w:p w14:paraId="5405A1DE" w14:textId="77777777" w:rsidR="00DE650A" w:rsidRPr="00DE650A" w:rsidRDefault="00DE650A" w:rsidP="00DE650A">
            <w:pPr>
              <w:rPr>
                <w:rFonts w:ascii="Arial" w:hAnsi="Arial" w:cs="Arial"/>
                <w:sz w:val="16"/>
                <w:szCs w:val="16"/>
              </w:rPr>
            </w:pPr>
            <w:r w:rsidRPr="00DE650A">
              <w:rPr>
                <w:rFonts w:ascii="Arial" w:hAnsi="Arial" w:cs="Arial"/>
                <w:sz w:val="16"/>
                <w:szCs w:val="16"/>
              </w:rPr>
              <w:t>[TEI19, iRTCW] Addition of Number of PDUs in the PDU Set to Dynamic Policy API</w:t>
            </w:r>
          </w:p>
        </w:tc>
        <w:tc>
          <w:tcPr>
            <w:tcW w:w="1408" w:type="dxa"/>
            <w:tcBorders>
              <w:top w:val="nil"/>
              <w:left w:val="nil"/>
              <w:bottom w:val="single" w:sz="4" w:space="0" w:color="A6A6A6"/>
              <w:right w:val="single" w:sz="4" w:space="0" w:color="A6A6A6"/>
            </w:tcBorders>
            <w:shd w:val="clear" w:color="auto" w:fill="auto"/>
            <w:hideMark/>
          </w:tcPr>
          <w:p w14:paraId="771F9497" w14:textId="77777777" w:rsidR="00DE650A" w:rsidRPr="00DE650A" w:rsidRDefault="00DE650A" w:rsidP="00DE650A">
            <w:pPr>
              <w:rPr>
                <w:rFonts w:ascii="Arial" w:hAnsi="Arial" w:cs="Arial"/>
                <w:sz w:val="16"/>
                <w:szCs w:val="16"/>
              </w:rPr>
            </w:pPr>
            <w:r w:rsidRPr="00DE650A">
              <w:rPr>
                <w:rFonts w:ascii="Arial" w:hAnsi="Arial" w:cs="Arial"/>
                <w:sz w:val="16"/>
                <w:szCs w:val="16"/>
              </w:rPr>
              <w:t>Lenovo</w:t>
            </w:r>
          </w:p>
        </w:tc>
        <w:tc>
          <w:tcPr>
            <w:tcW w:w="931" w:type="dxa"/>
            <w:tcBorders>
              <w:top w:val="nil"/>
              <w:left w:val="nil"/>
              <w:bottom w:val="single" w:sz="4" w:space="0" w:color="A6A6A6"/>
              <w:right w:val="single" w:sz="4" w:space="0" w:color="A6A6A6"/>
            </w:tcBorders>
            <w:shd w:val="clear" w:color="auto" w:fill="auto"/>
            <w:hideMark/>
          </w:tcPr>
          <w:p w14:paraId="119467FC" w14:textId="77777777" w:rsidR="00DE650A" w:rsidRPr="00DE650A" w:rsidRDefault="00DE650A" w:rsidP="00DE650A">
            <w:pPr>
              <w:rPr>
                <w:rFonts w:ascii="Arial" w:hAnsi="Arial" w:cs="Arial"/>
                <w:sz w:val="16"/>
                <w:szCs w:val="16"/>
              </w:rPr>
            </w:pPr>
            <w:r w:rsidRPr="00DE650A">
              <w:rPr>
                <w:rFonts w:ascii="Arial" w:hAnsi="Arial" w:cs="Arial"/>
                <w:sz w:val="16"/>
                <w:szCs w:val="16"/>
              </w:rPr>
              <w:t>10.9</w:t>
            </w:r>
          </w:p>
        </w:tc>
        <w:tc>
          <w:tcPr>
            <w:tcW w:w="1453" w:type="dxa"/>
            <w:tcBorders>
              <w:top w:val="nil"/>
              <w:left w:val="nil"/>
              <w:bottom w:val="single" w:sz="4" w:space="0" w:color="A6A6A6"/>
              <w:right w:val="single" w:sz="4" w:space="0" w:color="A6A6A6"/>
            </w:tcBorders>
            <w:shd w:val="clear" w:color="000000" w:fill="BFBFBF"/>
            <w:hideMark/>
          </w:tcPr>
          <w:p w14:paraId="0565DD3B" w14:textId="77777777" w:rsidR="00DE650A" w:rsidRPr="00DE650A" w:rsidRDefault="00DE650A" w:rsidP="00DE650A">
            <w:pPr>
              <w:rPr>
                <w:rFonts w:ascii="Arial" w:hAnsi="Arial" w:cs="Arial"/>
                <w:sz w:val="16"/>
                <w:szCs w:val="16"/>
              </w:rPr>
            </w:pPr>
            <w:r w:rsidRPr="00DE650A">
              <w:rPr>
                <w:rFonts w:ascii="Arial" w:hAnsi="Arial" w:cs="Arial"/>
                <w:sz w:val="16"/>
                <w:szCs w:val="16"/>
              </w:rPr>
              <w:t>Other Rel-19 matters including TEI</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FE4DA21"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68E02341"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99D48BD" w14:textId="77777777" w:rsidR="00DE650A" w:rsidRPr="00DE650A" w:rsidRDefault="00DE650A" w:rsidP="00DE650A">
            <w:pPr>
              <w:rPr>
                <w:rFonts w:ascii="Arial" w:hAnsi="Arial" w:cs="Arial"/>
                <w:b/>
                <w:bCs/>
                <w:color w:val="0000FF"/>
                <w:sz w:val="16"/>
                <w:szCs w:val="16"/>
                <w:u w:val="single"/>
              </w:rPr>
            </w:pPr>
            <w:hyperlink r:id="rId109" w:history="1">
              <w:r w:rsidRPr="00DE650A">
                <w:rPr>
                  <w:rFonts w:ascii="Arial" w:hAnsi="Arial" w:cs="Arial"/>
                  <w:b/>
                  <w:bCs/>
                  <w:color w:val="0000FF"/>
                  <w:sz w:val="16"/>
                  <w:szCs w:val="16"/>
                  <w:u w:val="single"/>
                </w:rPr>
                <w:t>S4-250636</w:t>
              </w:r>
            </w:hyperlink>
          </w:p>
        </w:tc>
        <w:tc>
          <w:tcPr>
            <w:tcW w:w="2625" w:type="dxa"/>
            <w:tcBorders>
              <w:top w:val="nil"/>
              <w:left w:val="nil"/>
              <w:bottom w:val="single" w:sz="4" w:space="0" w:color="A6A6A6"/>
              <w:right w:val="single" w:sz="4" w:space="0" w:color="A6A6A6"/>
            </w:tcBorders>
            <w:shd w:val="clear" w:color="auto" w:fill="auto"/>
            <w:hideMark/>
          </w:tcPr>
          <w:p w14:paraId="31FC67FB" w14:textId="77777777" w:rsidR="00DE650A" w:rsidRPr="00DE650A" w:rsidRDefault="00DE650A" w:rsidP="00DE650A">
            <w:pPr>
              <w:rPr>
                <w:rFonts w:ascii="Arial" w:hAnsi="Arial" w:cs="Arial"/>
                <w:sz w:val="16"/>
                <w:szCs w:val="16"/>
              </w:rPr>
            </w:pPr>
            <w:r w:rsidRPr="00DE650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3B2DE28C" w14:textId="77777777" w:rsidR="00DE650A" w:rsidRPr="00DE650A" w:rsidRDefault="00DE650A" w:rsidP="00DE650A">
            <w:pPr>
              <w:rPr>
                <w:rFonts w:ascii="Arial" w:hAnsi="Arial" w:cs="Arial"/>
                <w:sz w:val="16"/>
                <w:szCs w:val="16"/>
              </w:rPr>
            </w:pPr>
            <w:r w:rsidRPr="00DE650A">
              <w:rPr>
                <w:rFonts w:ascii="Arial" w:hAnsi="Arial" w:cs="Arial"/>
                <w:sz w:val="16"/>
                <w:szCs w:val="16"/>
              </w:rPr>
              <w:t>Ericsson Japan K.K.</w:t>
            </w:r>
          </w:p>
        </w:tc>
        <w:tc>
          <w:tcPr>
            <w:tcW w:w="931" w:type="dxa"/>
            <w:tcBorders>
              <w:top w:val="nil"/>
              <w:left w:val="nil"/>
              <w:bottom w:val="single" w:sz="4" w:space="0" w:color="A6A6A6"/>
              <w:right w:val="single" w:sz="4" w:space="0" w:color="A6A6A6"/>
            </w:tcBorders>
            <w:shd w:val="clear" w:color="auto" w:fill="auto"/>
            <w:hideMark/>
          </w:tcPr>
          <w:p w14:paraId="6A58F0F2" w14:textId="77777777" w:rsidR="00DE650A" w:rsidRPr="00DE650A" w:rsidRDefault="00DE650A" w:rsidP="00DE650A">
            <w:pPr>
              <w:rPr>
                <w:rFonts w:ascii="Arial" w:hAnsi="Arial" w:cs="Arial"/>
                <w:sz w:val="16"/>
                <w:szCs w:val="16"/>
              </w:rPr>
            </w:pPr>
            <w:r w:rsidRPr="00DE650A">
              <w:rPr>
                <w:rFonts w:ascii="Arial" w:hAnsi="Arial" w:cs="Arial"/>
                <w:sz w:val="16"/>
                <w:szCs w:val="16"/>
              </w:rPr>
              <w:t>10.4</w:t>
            </w:r>
          </w:p>
        </w:tc>
        <w:tc>
          <w:tcPr>
            <w:tcW w:w="1453" w:type="dxa"/>
            <w:tcBorders>
              <w:top w:val="nil"/>
              <w:left w:val="nil"/>
              <w:bottom w:val="single" w:sz="4" w:space="0" w:color="A6A6A6"/>
              <w:right w:val="single" w:sz="4" w:space="0" w:color="A6A6A6"/>
            </w:tcBorders>
            <w:shd w:val="clear" w:color="000000" w:fill="BFBFBF"/>
            <w:hideMark/>
          </w:tcPr>
          <w:p w14:paraId="712056D1" w14:textId="77777777" w:rsidR="00DE650A" w:rsidRPr="00DE650A" w:rsidRDefault="00DE650A" w:rsidP="00DE650A">
            <w:pPr>
              <w:rPr>
                <w:rFonts w:ascii="Arial" w:hAnsi="Arial" w:cs="Arial"/>
                <w:sz w:val="16"/>
                <w:szCs w:val="16"/>
              </w:rPr>
            </w:pPr>
            <w:r w:rsidRPr="00DE650A">
              <w:rPr>
                <w:rFonts w:ascii="Arial" w:hAnsi="Arial" w:cs="Arial"/>
                <w:sz w:val="16"/>
                <w:szCs w:val="16"/>
              </w:rPr>
              <w:t>Release 18 and earlier matters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00AF872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4A6CE1C9"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79B550C6" w14:textId="77777777" w:rsidR="00DE650A" w:rsidRPr="00DE650A" w:rsidRDefault="00DE650A" w:rsidP="00DE650A">
            <w:pPr>
              <w:rPr>
                <w:rFonts w:ascii="Arial" w:hAnsi="Arial" w:cs="Arial"/>
                <w:b/>
                <w:bCs/>
                <w:color w:val="0000FF"/>
                <w:sz w:val="16"/>
                <w:szCs w:val="16"/>
                <w:u w:val="single"/>
              </w:rPr>
            </w:pPr>
            <w:hyperlink r:id="rId110" w:history="1">
              <w:r w:rsidRPr="00DE650A">
                <w:rPr>
                  <w:rFonts w:ascii="Arial" w:hAnsi="Arial" w:cs="Arial"/>
                  <w:b/>
                  <w:bCs/>
                  <w:color w:val="0000FF"/>
                  <w:sz w:val="16"/>
                  <w:szCs w:val="16"/>
                  <w:u w:val="single"/>
                </w:rPr>
                <w:t>S4-250637</w:t>
              </w:r>
            </w:hyperlink>
          </w:p>
        </w:tc>
        <w:tc>
          <w:tcPr>
            <w:tcW w:w="2625" w:type="dxa"/>
            <w:tcBorders>
              <w:top w:val="nil"/>
              <w:left w:val="nil"/>
              <w:bottom w:val="single" w:sz="4" w:space="0" w:color="A6A6A6"/>
              <w:right w:val="single" w:sz="4" w:space="0" w:color="A6A6A6"/>
            </w:tcBorders>
            <w:shd w:val="clear" w:color="auto" w:fill="auto"/>
            <w:hideMark/>
          </w:tcPr>
          <w:p w14:paraId="3BE8B145" w14:textId="77777777" w:rsidR="00DE650A" w:rsidRPr="00DE650A" w:rsidRDefault="00DE650A" w:rsidP="00DE650A">
            <w:pPr>
              <w:rPr>
                <w:rFonts w:ascii="Arial" w:hAnsi="Arial" w:cs="Arial"/>
                <w:sz w:val="16"/>
                <w:szCs w:val="16"/>
              </w:rPr>
            </w:pPr>
            <w:r w:rsidRPr="00DE650A">
              <w:rPr>
                <w:rFonts w:ascii="Arial" w:hAnsi="Arial" w:cs="Arial"/>
                <w:sz w:val="16"/>
                <w:szCs w:val="16"/>
              </w:rPr>
              <w:t>Clarification of a=3gpp-req-app parameters</w:t>
            </w:r>
          </w:p>
        </w:tc>
        <w:tc>
          <w:tcPr>
            <w:tcW w:w="1408" w:type="dxa"/>
            <w:tcBorders>
              <w:top w:val="nil"/>
              <w:left w:val="nil"/>
              <w:bottom w:val="single" w:sz="4" w:space="0" w:color="A6A6A6"/>
              <w:right w:val="single" w:sz="4" w:space="0" w:color="A6A6A6"/>
            </w:tcBorders>
            <w:shd w:val="clear" w:color="auto" w:fill="auto"/>
            <w:hideMark/>
          </w:tcPr>
          <w:p w14:paraId="68E568EC" w14:textId="77777777" w:rsidR="00DE650A" w:rsidRPr="00DE650A" w:rsidRDefault="00DE650A" w:rsidP="00DE650A">
            <w:pPr>
              <w:rPr>
                <w:rFonts w:ascii="Arial" w:hAnsi="Arial" w:cs="Arial"/>
                <w:sz w:val="16"/>
                <w:szCs w:val="16"/>
              </w:rPr>
            </w:pPr>
            <w:r w:rsidRPr="00DE650A">
              <w:rPr>
                <w:rFonts w:ascii="Arial" w:hAnsi="Arial" w:cs="Arial"/>
                <w:sz w:val="16"/>
                <w:szCs w:val="16"/>
              </w:rPr>
              <w:t>Ericsson Japan K.K.</w:t>
            </w:r>
          </w:p>
        </w:tc>
        <w:tc>
          <w:tcPr>
            <w:tcW w:w="931" w:type="dxa"/>
            <w:tcBorders>
              <w:top w:val="nil"/>
              <w:left w:val="nil"/>
              <w:bottom w:val="single" w:sz="4" w:space="0" w:color="A6A6A6"/>
              <w:right w:val="single" w:sz="4" w:space="0" w:color="A6A6A6"/>
            </w:tcBorders>
            <w:shd w:val="clear" w:color="auto" w:fill="auto"/>
            <w:hideMark/>
          </w:tcPr>
          <w:p w14:paraId="43F7232A" w14:textId="77777777" w:rsidR="00DE650A" w:rsidRPr="00DE650A" w:rsidRDefault="00DE650A" w:rsidP="00DE650A">
            <w:pPr>
              <w:rPr>
                <w:rFonts w:ascii="Arial" w:hAnsi="Arial" w:cs="Arial"/>
                <w:sz w:val="16"/>
                <w:szCs w:val="16"/>
              </w:rPr>
            </w:pPr>
            <w:r w:rsidRPr="00DE650A">
              <w:rPr>
                <w:rFonts w:ascii="Arial" w:hAnsi="Arial" w:cs="Arial"/>
                <w:sz w:val="16"/>
                <w:szCs w:val="16"/>
              </w:rPr>
              <w:t>10.9</w:t>
            </w:r>
          </w:p>
        </w:tc>
        <w:tc>
          <w:tcPr>
            <w:tcW w:w="1453" w:type="dxa"/>
            <w:tcBorders>
              <w:top w:val="nil"/>
              <w:left w:val="nil"/>
              <w:bottom w:val="single" w:sz="4" w:space="0" w:color="A6A6A6"/>
              <w:right w:val="single" w:sz="4" w:space="0" w:color="A6A6A6"/>
            </w:tcBorders>
            <w:shd w:val="clear" w:color="000000" w:fill="BFBFBF"/>
            <w:hideMark/>
          </w:tcPr>
          <w:p w14:paraId="7B0CDEA4" w14:textId="77777777" w:rsidR="00DE650A" w:rsidRPr="00DE650A" w:rsidRDefault="00DE650A" w:rsidP="00DE650A">
            <w:pPr>
              <w:rPr>
                <w:rFonts w:ascii="Arial" w:hAnsi="Arial" w:cs="Arial"/>
                <w:sz w:val="16"/>
                <w:szCs w:val="16"/>
              </w:rPr>
            </w:pPr>
            <w:r w:rsidRPr="00DE650A">
              <w:rPr>
                <w:rFonts w:ascii="Arial" w:hAnsi="Arial" w:cs="Arial"/>
                <w:sz w:val="16"/>
                <w:szCs w:val="16"/>
              </w:rPr>
              <w:t>Other Rel-19 matters including TEI</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37C6385C"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4218CD1F"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4E1EB6FB" w14:textId="77777777" w:rsidR="00DE650A" w:rsidRPr="00DE650A" w:rsidRDefault="00DE650A" w:rsidP="00DE650A">
            <w:pPr>
              <w:rPr>
                <w:rFonts w:ascii="Arial" w:hAnsi="Arial" w:cs="Arial"/>
                <w:b/>
                <w:bCs/>
                <w:color w:val="0000FF"/>
                <w:sz w:val="16"/>
                <w:szCs w:val="16"/>
                <w:u w:val="single"/>
              </w:rPr>
            </w:pPr>
            <w:hyperlink r:id="rId111" w:history="1">
              <w:r w:rsidRPr="00DE650A">
                <w:rPr>
                  <w:rFonts w:ascii="Arial" w:hAnsi="Arial" w:cs="Arial"/>
                  <w:b/>
                  <w:bCs/>
                  <w:color w:val="0000FF"/>
                  <w:sz w:val="16"/>
                  <w:szCs w:val="16"/>
                  <w:u w:val="single"/>
                </w:rPr>
                <w:t>S4-250641</w:t>
              </w:r>
            </w:hyperlink>
          </w:p>
        </w:tc>
        <w:tc>
          <w:tcPr>
            <w:tcW w:w="2625" w:type="dxa"/>
            <w:tcBorders>
              <w:top w:val="nil"/>
              <w:left w:val="nil"/>
              <w:bottom w:val="single" w:sz="4" w:space="0" w:color="A6A6A6"/>
              <w:right w:val="single" w:sz="4" w:space="0" w:color="A6A6A6"/>
            </w:tcBorders>
            <w:shd w:val="clear" w:color="auto" w:fill="auto"/>
            <w:hideMark/>
          </w:tcPr>
          <w:p w14:paraId="0B5EA8A8"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MF Profiles</w:t>
            </w:r>
          </w:p>
        </w:tc>
        <w:tc>
          <w:tcPr>
            <w:tcW w:w="1408" w:type="dxa"/>
            <w:tcBorders>
              <w:top w:val="nil"/>
              <w:left w:val="nil"/>
              <w:bottom w:val="single" w:sz="4" w:space="0" w:color="A6A6A6"/>
              <w:right w:val="single" w:sz="4" w:space="0" w:color="A6A6A6"/>
            </w:tcBorders>
            <w:shd w:val="clear" w:color="auto" w:fill="auto"/>
            <w:hideMark/>
          </w:tcPr>
          <w:p w14:paraId="4978F6F8"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40A75BF0"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6F7EE9D7"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72DDCD45"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4840EF73"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4C81FE3F" w14:textId="77777777" w:rsidR="00DE650A" w:rsidRPr="00DE650A" w:rsidRDefault="00DE650A" w:rsidP="00DE650A">
            <w:pPr>
              <w:rPr>
                <w:rFonts w:ascii="Arial" w:hAnsi="Arial" w:cs="Arial"/>
                <w:b/>
                <w:bCs/>
                <w:color w:val="0000FF"/>
                <w:sz w:val="16"/>
                <w:szCs w:val="16"/>
                <w:u w:val="single"/>
              </w:rPr>
            </w:pPr>
            <w:hyperlink r:id="rId112" w:history="1">
              <w:r w:rsidRPr="00DE650A">
                <w:rPr>
                  <w:rFonts w:ascii="Arial" w:hAnsi="Arial" w:cs="Arial"/>
                  <w:b/>
                  <w:bCs/>
                  <w:color w:val="0000FF"/>
                  <w:sz w:val="16"/>
                  <w:szCs w:val="16"/>
                  <w:u w:val="single"/>
                </w:rPr>
                <w:t>S4-250664</w:t>
              </w:r>
            </w:hyperlink>
          </w:p>
        </w:tc>
        <w:tc>
          <w:tcPr>
            <w:tcW w:w="2625" w:type="dxa"/>
            <w:tcBorders>
              <w:top w:val="nil"/>
              <w:left w:val="nil"/>
              <w:bottom w:val="single" w:sz="4" w:space="0" w:color="A6A6A6"/>
              <w:right w:val="single" w:sz="4" w:space="0" w:color="A6A6A6"/>
            </w:tcBorders>
            <w:shd w:val="clear" w:color="auto" w:fill="auto"/>
            <w:hideMark/>
          </w:tcPr>
          <w:p w14:paraId="32038483"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Timeplan for AvCall-MED WI 0.1.1</w:t>
            </w:r>
          </w:p>
        </w:tc>
        <w:tc>
          <w:tcPr>
            <w:tcW w:w="1408" w:type="dxa"/>
            <w:tcBorders>
              <w:top w:val="nil"/>
              <w:left w:val="nil"/>
              <w:bottom w:val="single" w:sz="4" w:space="0" w:color="A6A6A6"/>
              <w:right w:val="single" w:sz="4" w:space="0" w:color="A6A6A6"/>
            </w:tcBorders>
            <w:shd w:val="clear" w:color="auto" w:fill="auto"/>
            <w:hideMark/>
          </w:tcPr>
          <w:p w14:paraId="4BFF7652"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226B14BD"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01074E30"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104F2B68"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53DAD7E5"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7E2EFCBB" w14:textId="77777777" w:rsidR="00DE650A" w:rsidRPr="00DE650A" w:rsidRDefault="00DE650A" w:rsidP="00DE650A">
            <w:pPr>
              <w:rPr>
                <w:rFonts w:ascii="Arial" w:hAnsi="Arial" w:cs="Arial"/>
                <w:b/>
                <w:bCs/>
                <w:color w:val="0000FF"/>
                <w:sz w:val="16"/>
                <w:szCs w:val="16"/>
                <w:u w:val="single"/>
              </w:rPr>
            </w:pPr>
            <w:hyperlink r:id="rId113" w:history="1">
              <w:r w:rsidRPr="00DE650A">
                <w:rPr>
                  <w:rFonts w:ascii="Arial" w:hAnsi="Arial" w:cs="Arial"/>
                  <w:b/>
                  <w:bCs/>
                  <w:color w:val="0000FF"/>
                  <w:sz w:val="16"/>
                  <w:szCs w:val="16"/>
                  <w:u w:val="single"/>
                </w:rPr>
                <w:t>S4-250665</w:t>
              </w:r>
            </w:hyperlink>
          </w:p>
        </w:tc>
        <w:tc>
          <w:tcPr>
            <w:tcW w:w="2625" w:type="dxa"/>
            <w:tcBorders>
              <w:top w:val="nil"/>
              <w:left w:val="nil"/>
              <w:bottom w:val="single" w:sz="4" w:space="0" w:color="A6A6A6"/>
              <w:right w:val="single" w:sz="4" w:space="0" w:color="A6A6A6"/>
            </w:tcBorders>
            <w:shd w:val="clear" w:color="auto" w:fill="auto"/>
            <w:hideMark/>
          </w:tcPr>
          <w:p w14:paraId="6BA2944E"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[AvCall-MED] Call setup and capability negotiation call flows </w:t>
            </w:r>
          </w:p>
        </w:tc>
        <w:tc>
          <w:tcPr>
            <w:tcW w:w="1408" w:type="dxa"/>
            <w:tcBorders>
              <w:top w:val="nil"/>
              <w:left w:val="nil"/>
              <w:bottom w:val="single" w:sz="4" w:space="0" w:color="A6A6A6"/>
              <w:right w:val="single" w:sz="4" w:space="0" w:color="A6A6A6"/>
            </w:tcBorders>
            <w:shd w:val="clear" w:color="auto" w:fill="auto"/>
            <w:hideMark/>
          </w:tcPr>
          <w:p w14:paraId="572076A3"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13742043"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69066408"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53881DD"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4BEC872F"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0D995984" w14:textId="77777777" w:rsidR="00DE650A" w:rsidRPr="00DE650A" w:rsidRDefault="00DE650A" w:rsidP="00DE650A">
            <w:pPr>
              <w:rPr>
                <w:rFonts w:ascii="Arial" w:hAnsi="Arial" w:cs="Arial"/>
                <w:b/>
                <w:bCs/>
                <w:color w:val="0000FF"/>
                <w:sz w:val="16"/>
                <w:szCs w:val="16"/>
                <w:u w:val="single"/>
              </w:rPr>
            </w:pPr>
            <w:hyperlink r:id="rId114" w:history="1">
              <w:r w:rsidRPr="00DE650A">
                <w:rPr>
                  <w:rFonts w:ascii="Arial" w:hAnsi="Arial" w:cs="Arial"/>
                  <w:b/>
                  <w:bCs/>
                  <w:color w:val="0000FF"/>
                  <w:sz w:val="16"/>
                  <w:szCs w:val="16"/>
                  <w:u w:val="single"/>
                </w:rPr>
                <w:t>S4-250666</w:t>
              </w:r>
            </w:hyperlink>
          </w:p>
        </w:tc>
        <w:tc>
          <w:tcPr>
            <w:tcW w:w="2625" w:type="dxa"/>
            <w:tcBorders>
              <w:top w:val="nil"/>
              <w:left w:val="nil"/>
              <w:bottom w:val="single" w:sz="4" w:space="0" w:color="A6A6A6"/>
              <w:right w:val="single" w:sz="4" w:space="0" w:color="A6A6A6"/>
            </w:tcBorders>
            <w:shd w:val="clear" w:color="auto" w:fill="auto"/>
            <w:hideMark/>
          </w:tcPr>
          <w:p w14:paraId="4F0BD0F4" w14:textId="77777777" w:rsidR="00DE650A" w:rsidRPr="00DE650A" w:rsidRDefault="00DE650A" w:rsidP="00DE650A">
            <w:pPr>
              <w:rPr>
                <w:rFonts w:ascii="Arial" w:hAnsi="Arial" w:cs="Arial"/>
                <w:sz w:val="16"/>
                <w:szCs w:val="16"/>
              </w:rPr>
            </w:pPr>
            <w:r w:rsidRPr="00DE650A">
              <w:rPr>
                <w:rFonts w:ascii="Arial" w:hAnsi="Arial" w:cs="Arial"/>
                <w:sz w:val="16"/>
                <w:szCs w:val="16"/>
              </w:rPr>
              <w:t>[SR_IMS]pCR Split Adaptation Configuration Format</w:t>
            </w:r>
          </w:p>
        </w:tc>
        <w:tc>
          <w:tcPr>
            <w:tcW w:w="1408" w:type="dxa"/>
            <w:tcBorders>
              <w:top w:val="nil"/>
              <w:left w:val="nil"/>
              <w:bottom w:val="single" w:sz="4" w:space="0" w:color="A6A6A6"/>
              <w:right w:val="single" w:sz="4" w:space="0" w:color="A6A6A6"/>
            </w:tcBorders>
            <w:shd w:val="clear" w:color="auto" w:fill="auto"/>
            <w:hideMark/>
          </w:tcPr>
          <w:p w14:paraId="135BFCBB"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AFB4E7A"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25FE6F2B"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CFB9E16"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6D327FB8"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C0B0412" w14:textId="77777777" w:rsidR="00DE650A" w:rsidRPr="00DE650A" w:rsidRDefault="00DE650A" w:rsidP="00DE650A">
            <w:pPr>
              <w:rPr>
                <w:rFonts w:ascii="Arial" w:hAnsi="Arial" w:cs="Arial"/>
                <w:b/>
                <w:bCs/>
                <w:color w:val="0000FF"/>
                <w:sz w:val="16"/>
                <w:szCs w:val="16"/>
                <w:u w:val="single"/>
              </w:rPr>
            </w:pPr>
            <w:hyperlink r:id="rId115" w:history="1">
              <w:r w:rsidRPr="00DE650A">
                <w:rPr>
                  <w:rFonts w:ascii="Arial" w:hAnsi="Arial" w:cs="Arial"/>
                  <w:b/>
                  <w:bCs/>
                  <w:color w:val="0000FF"/>
                  <w:sz w:val="16"/>
                  <w:szCs w:val="16"/>
                  <w:u w:val="single"/>
                </w:rPr>
                <w:t>S4-250667</w:t>
              </w:r>
            </w:hyperlink>
          </w:p>
        </w:tc>
        <w:tc>
          <w:tcPr>
            <w:tcW w:w="2625" w:type="dxa"/>
            <w:tcBorders>
              <w:top w:val="nil"/>
              <w:left w:val="nil"/>
              <w:bottom w:val="single" w:sz="4" w:space="0" w:color="A6A6A6"/>
              <w:right w:val="single" w:sz="4" w:space="0" w:color="A6A6A6"/>
            </w:tcBorders>
            <w:shd w:val="clear" w:color="auto" w:fill="auto"/>
            <w:hideMark/>
          </w:tcPr>
          <w:p w14:paraId="5DA7F2E4" w14:textId="77777777" w:rsidR="00DE650A" w:rsidRPr="00DE650A" w:rsidRDefault="00DE650A" w:rsidP="00DE650A">
            <w:pPr>
              <w:rPr>
                <w:rFonts w:ascii="Arial" w:hAnsi="Arial" w:cs="Arial"/>
                <w:sz w:val="16"/>
                <w:szCs w:val="16"/>
              </w:rPr>
            </w:pPr>
            <w:r w:rsidRPr="00DE650A">
              <w:rPr>
                <w:rFonts w:ascii="Arial" w:hAnsi="Arial" w:cs="Arial"/>
                <w:sz w:val="16"/>
                <w:szCs w:val="16"/>
              </w:rPr>
              <w:t>Reply LS on Encoding of (S)RTP Multiplexed Media Identification Information</w:t>
            </w:r>
          </w:p>
        </w:tc>
        <w:tc>
          <w:tcPr>
            <w:tcW w:w="1408" w:type="dxa"/>
            <w:tcBorders>
              <w:top w:val="nil"/>
              <w:left w:val="nil"/>
              <w:bottom w:val="single" w:sz="4" w:space="0" w:color="A6A6A6"/>
              <w:right w:val="single" w:sz="4" w:space="0" w:color="A6A6A6"/>
            </w:tcBorders>
            <w:shd w:val="clear" w:color="auto" w:fill="auto"/>
            <w:hideMark/>
          </w:tcPr>
          <w:p w14:paraId="0F1DF231"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0AE101B8" w14:textId="77777777" w:rsidR="00DE650A" w:rsidRPr="00DE650A" w:rsidRDefault="00DE650A" w:rsidP="00DE650A">
            <w:pPr>
              <w:rPr>
                <w:rFonts w:ascii="Arial" w:hAnsi="Arial" w:cs="Arial"/>
                <w:sz w:val="16"/>
                <w:szCs w:val="16"/>
              </w:rPr>
            </w:pPr>
            <w:r w:rsidRPr="00DE650A">
              <w:rPr>
                <w:rFonts w:ascii="Arial" w:hAnsi="Arial" w:cs="Arial"/>
                <w:sz w:val="16"/>
                <w:szCs w:val="16"/>
              </w:rPr>
              <w:t>10.3</w:t>
            </w:r>
          </w:p>
        </w:tc>
        <w:tc>
          <w:tcPr>
            <w:tcW w:w="1453" w:type="dxa"/>
            <w:tcBorders>
              <w:top w:val="nil"/>
              <w:left w:val="nil"/>
              <w:bottom w:val="single" w:sz="4" w:space="0" w:color="A6A6A6"/>
              <w:right w:val="single" w:sz="4" w:space="0" w:color="A6A6A6"/>
            </w:tcBorders>
            <w:shd w:val="clear" w:color="000000" w:fill="BFBFBF"/>
            <w:hideMark/>
          </w:tcPr>
          <w:p w14:paraId="750BA0FE" w14:textId="77777777" w:rsidR="00DE650A" w:rsidRPr="00DE650A" w:rsidRDefault="00DE650A" w:rsidP="00DE650A">
            <w:pPr>
              <w:rPr>
                <w:rFonts w:ascii="Arial" w:hAnsi="Arial" w:cs="Arial"/>
                <w:sz w:val="16"/>
                <w:szCs w:val="16"/>
              </w:rPr>
            </w:pPr>
            <w:r w:rsidRPr="00DE650A">
              <w:rPr>
                <w:rFonts w:ascii="Arial" w:hAnsi="Arial" w:cs="Arial"/>
                <w:sz w:val="16"/>
                <w:szCs w:val="16"/>
              </w:rPr>
              <w:t>Reports/Liaisons from other groups/meetings</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5A2C3678"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060A33B8"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455AA5C9" w14:textId="77777777" w:rsidR="00DE650A" w:rsidRPr="00DE650A" w:rsidRDefault="00DE650A" w:rsidP="00DE650A">
            <w:pPr>
              <w:rPr>
                <w:rFonts w:ascii="Arial" w:hAnsi="Arial" w:cs="Arial"/>
                <w:b/>
                <w:bCs/>
                <w:color w:val="0000FF"/>
                <w:sz w:val="16"/>
                <w:szCs w:val="16"/>
                <w:u w:val="single"/>
              </w:rPr>
            </w:pPr>
            <w:hyperlink r:id="rId116" w:history="1">
              <w:r w:rsidRPr="00DE650A">
                <w:rPr>
                  <w:rFonts w:ascii="Arial" w:hAnsi="Arial" w:cs="Arial"/>
                  <w:b/>
                  <w:bCs/>
                  <w:color w:val="0000FF"/>
                  <w:sz w:val="16"/>
                  <w:szCs w:val="16"/>
                  <w:u w:val="single"/>
                </w:rPr>
                <w:t>S4-250670</w:t>
              </w:r>
            </w:hyperlink>
          </w:p>
        </w:tc>
        <w:tc>
          <w:tcPr>
            <w:tcW w:w="2625" w:type="dxa"/>
            <w:tcBorders>
              <w:top w:val="nil"/>
              <w:left w:val="nil"/>
              <w:bottom w:val="single" w:sz="4" w:space="0" w:color="A6A6A6"/>
              <w:right w:val="single" w:sz="4" w:space="0" w:color="A6A6A6"/>
            </w:tcBorders>
            <w:shd w:val="clear" w:color="auto" w:fill="auto"/>
            <w:hideMark/>
          </w:tcPr>
          <w:p w14:paraId="4196F83F"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Draft TR 26.830 v0.4.0</w:t>
            </w:r>
          </w:p>
        </w:tc>
        <w:tc>
          <w:tcPr>
            <w:tcW w:w="1408" w:type="dxa"/>
            <w:tcBorders>
              <w:top w:val="nil"/>
              <w:left w:val="nil"/>
              <w:bottom w:val="single" w:sz="4" w:space="0" w:color="A6A6A6"/>
              <w:right w:val="single" w:sz="4" w:space="0" w:color="A6A6A6"/>
            </w:tcBorders>
            <w:shd w:val="clear" w:color="auto" w:fill="auto"/>
            <w:hideMark/>
          </w:tcPr>
          <w:p w14:paraId="57BE55C3" w14:textId="77777777" w:rsidR="00DE650A" w:rsidRPr="00DE650A" w:rsidRDefault="00DE650A" w:rsidP="00DE650A">
            <w:pPr>
              <w:rPr>
                <w:rFonts w:ascii="Arial" w:hAnsi="Arial" w:cs="Arial"/>
                <w:sz w:val="16"/>
                <w:szCs w:val="16"/>
              </w:rPr>
            </w:pPr>
            <w:r w:rsidRPr="00DE650A">
              <w:rPr>
                <w:rFonts w:ascii="Arial" w:hAnsi="Arial" w:cs="Arial"/>
                <w:sz w:val="16"/>
                <w:szCs w:val="16"/>
              </w:rPr>
              <w:t>NTT</w:t>
            </w:r>
          </w:p>
        </w:tc>
        <w:tc>
          <w:tcPr>
            <w:tcW w:w="931" w:type="dxa"/>
            <w:tcBorders>
              <w:top w:val="nil"/>
              <w:left w:val="nil"/>
              <w:bottom w:val="single" w:sz="4" w:space="0" w:color="A6A6A6"/>
              <w:right w:val="single" w:sz="4" w:space="0" w:color="A6A6A6"/>
            </w:tcBorders>
            <w:shd w:val="clear" w:color="auto" w:fill="auto"/>
            <w:hideMark/>
          </w:tcPr>
          <w:p w14:paraId="3BED019E"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0E63D3D5"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6C24628"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 treated</w:t>
            </w:r>
          </w:p>
        </w:tc>
      </w:tr>
      <w:tr w:rsidR="00DE650A" w:rsidRPr="00DE650A" w14:paraId="68C01258"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06EBC63" w14:textId="77777777" w:rsidR="00DE650A" w:rsidRPr="00DE650A" w:rsidRDefault="00DE650A" w:rsidP="00DE650A">
            <w:pPr>
              <w:rPr>
                <w:rFonts w:ascii="Arial" w:hAnsi="Arial" w:cs="Arial"/>
                <w:b/>
                <w:bCs/>
                <w:color w:val="0000FF"/>
                <w:sz w:val="16"/>
                <w:szCs w:val="16"/>
                <w:u w:val="single"/>
              </w:rPr>
            </w:pPr>
            <w:hyperlink r:id="rId117" w:history="1">
              <w:r w:rsidRPr="00DE650A">
                <w:rPr>
                  <w:rFonts w:ascii="Arial" w:hAnsi="Arial" w:cs="Arial"/>
                  <w:b/>
                  <w:bCs/>
                  <w:color w:val="0000FF"/>
                  <w:sz w:val="16"/>
                  <w:szCs w:val="16"/>
                  <w:u w:val="single"/>
                </w:rPr>
                <w:t>S4-250671</w:t>
              </w:r>
            </w:hyperlink>
          </w:p>
        </w:tc>
        <w:tc>
          <w:tcPr>
            <w:tcW w:w="2625" w:type="dxa"/>
            <w:tcBorders>
              <w:top w:val="nil"/>
              <w:left w:val="nil"/>
              <w:bottom w:val="single" w:sz="4" w:space="0" w:color="A6A6A6"/>
              <w:right w:val="single" w:sz="4" w:space="0" w:color="A6A6A6"/>
            </w:tcBorders>
            <w:shd w:val="clear" w:color="auto" w:fill="auto"/>
            <w:hideMark/>
          </w:tcPr>
          <w:p w14:paraId="433DF1B0" w14:textId="77777777" w:rsidR="00DE650A" w:rsidRPr="00DE650A" w:rsidRDefault="00DE650A" w:rsidP="00DE650A">
            <w:pPr>
              <w:rPr>
                <w:rFonts w:ascii="Arial" w:hAnsi="Arial" w:cs="Arial"/>
                <w:sz w:val="16"/>
                <w:szCs w:val="16"/>
              </w:rPr>
            </w:pPr>
            <w:r w:rsidRPr="00DE650A">
              <w:rPr>
                <w:rFonts w:ascii="Arial" w:hAnsi="Arial" w:cs="Arial"/>
                <w:sz w:val="16"/>
                <w:szCs w:val="16"/>
              </w:rPr>
              <w:t>Draft LS on Indicating Time to the Next Data Burst (TTNB)</w:t>
            </w:r>
          </w:p>
        </w:tc>
        <w:tc>
          <w:tcPr>
            <w:tcW w:w="1408" w:type="dxa"/>
            <w:tcBorders>
              <w:top w:val="nil"/>
              <w:left w:val="nil"/>
              <w:bottom w:val="single" w:sz="4" w:space="0" w:color="A6A6A6"/>
              <w:right w:val="single" w:sz="4" w:space="0" w:color="A6A6A6"/>
            </w:tcBorders>
            <w:shd w:val="clear" w:color="auto" w:fill="auto"/>
            <w:hideMark/>
          </w:tcPr>
          <w:p w14:paraId="3A6DD0F8"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21F6806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08A7CB4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282D3111"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10C5D601"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2B8CAA83" w14:textId="77777777" w:rsidR="00DE650A" w:rsidRPr="00DE650A" w:rsidRDefault="00DE650A" w:rsidP="00DE650A">
            <w:pPr>
              <w:rPr>
                <w:rFonts w:ascii="Arial" w:hAnsi="Arial" w:cs="Arial"/>
                <w:b/>
                <w:bCs/>
                <w:color w:val="0000FF"/>
                <w:sz w:val="16"/>
                <w:szCs w:val="16"/>
                <w:u w:val="single"/>
              </w:rPr>
            </w:pPr>
            <w:hyperlink r:id="rId118" w:history="1">
              <w:r w:rsidRPr="00DE650A">
                <w:rPr>
                  <w:rFonts w:ascii="Arial" w:hAnsi="Arial" w:cs="Arial"/>
                  <w:b/>
                  <w:bCs/>
                  <w:color w:val="0000FF"/>
                  <w:sz w:val="16"/>
                  <w:szCs w:val="16"/>
                  <w:u w:val="single"/>
                </w:rPr>
                <w:t>S4-250672</w:t>
              </w:r>
            </w:hyperlink>
          </w:p>
        </w:tc>
        <w:tc>
          <w:tcPr>
            <w:tcW w:w="2625" w:type="dxa"/>
            <w:tcBorders>
              <w:top w:val="nil"/>
              <w:left w:val="nil"/>
              <w:bottom w:val="single" w:sz="4" w:space="0" w:color="A6A6A6"/>
              <w:right w:val="single" w:sz="4" w:space="0" w:color="A6A6A6"/>
            </w:tcBorders>
            <w:shd w:val="clear" w:color="auto" w:fill="auto"/>
            <w:hideMark/>
          </w:tcPr>
          <w:p w14:paraId="4E7636A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On updating the data burst size indication</w:t>
            </w:r>
          </w:p>
        </w:tc>
        <w:tc>
          <w:tcPr>
            <w:tcW w:w="1408" w:type="dxa"/>
            <w:tcBorders>
              <w:top w:val="nil"/>
              <w:left w:val="nil"/>
              <w:bottom w:val="single" w:sz="4" w:space="0" w:color="A6A6A6"/>
              <w:right w:val="single" w:sz="4" w:space="0" w:color="A6A6A6"/>
            </w:tcBorders>
            <w:shd w:val="clear" w:color="auto" w:fill="auto"/>
            <w:hideMark/>
          </w:tcPr>
          <w:p w14:paraId="281CC246"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7255C414"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F502C7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1C80072" w14:textId="0E4EE33A" w:rsidR="00DE650A" w:rsidRPr="00DE650A" w:rsidRDefault="000B5E98" w:rsidP="00DE650A">
            <w:pPr>
              <w:rPr>
                <w:rFonts w:ascii="Arial" w:hAnsi="Arial" w:cs="Arial"/>
                <w:b/>
                <w:bCs/>
                <w:sz w:val="16"/>
                <w:szCs w:val="16"/>
                <w:u w:val="single"/>
              </w:rPr>
            </w:pPr>
            <w:r>
              <w:rPr>
                <w:rFonts w:ascii="Arial" w:hAnsi="Arial" w:cs="Arial"/>
                <w:b/>
                <w:bCs/>
                <w:sz w:val="16"/>
                <w:szCs w:val="16"/>
                <w:u w:val="single"/>
              </w:rPr>
              <w:t>agreed</w:t>
            </w:r>
          </w:p>
        </w:tc>
      </w:tr>
      <w:tr w:rsidR="00DE650A" w:rsidRPr="00DE650A" w14:paraId="08DF39A8"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10AFADDF"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S4-250673</w:t>
            </w:r>
          </w:p>
        </w:tc>
        <w:tc>
          <w:tcPr>
            <w:tcW w:w="2625" w:type="dxa"/>
            <w:tcBorders>
              <w:top w:val="nil"/>
              <w:left w:val="nil"/>
              <w:bottom w:val="single" w:sz="4" w:space="0" w:color="A6A6A6"/>
              <w:right w:val="single" w:sz="4" w:space="0" w:color="A6A6A6"/>
            </w:tcBorders>
            <w:shd w:val="clear" w:color="auto" w:fill="auto"/>
            <w:hideMark/>
          </w:tcPr>
          <w:p w14:paraId="3EADFEC2" w14:textId="77777777" w:rsidR="00DE650A" w:rsidRPr="00DE650A" w:rsidRDefault="00DE650A" w:rsidP="00DE650A">
            <w:pPr>
              <w:rPr>
                <w:rFonts w:ascii="Arial" w:hAnsi="Arial" w:cs="Arial"/>
                <w:sz w:val="16"/>
                <w:szCs w:val="16"/>
              </w:rPr>
            </w:pPr>
            <w:r w:rsidRPr="00DE650A">
              <w:rPr>
                <w:rFonts w:ascii="Arial" w:hAnsi="Arial" w:cs="Arial"/>
                <w:sz w:val="16"/>
                <w:szCs w:val="16"/>
              </w:rPr>
              <w:t>[FS_iRTCW] On tethering link delay</w:t>
            </w:r>
          </w:p>
        </w:tc>
        <w:tc>
          <w:tcPr>
            <w:tcW w:w="1408" w:type="dxa"/>
            <w:tcBorders>
              <w:top w:val="nil"/>
              <w:left w:val="nil"/>
              <w:bottom w:val="single" w:sz="4" w:space="0" w:color="A6A6A6"/>
              <w:right w:val="single" w:sz="4" w:space="0" w:color="A6A6A6"/>
            </w:tcBorders>
            <w:shd w:val="clear" w:color="auto" w:fill="auto"/>
            <w:hideMark/>
          </w:tcPr>
          <w:p w14:paraId="34131B8A"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5C144669" w14:textId="77777777" w:rsidR="00DE650A" w:rsidRPr="00DE650A" w:rsidRDefault="00DE650A" w:rsidP="00DE650A">
            <w:pPr>
              <w:rPr>
                <w:rFonts w:ascii="Arial" w:hAnsi="Arial" w:cs="Arial"/>
                <w:sz w:val="16"/>
                <w:szCs w:val="16"/>
              </w:rPr>
            </w:pPr>
            <w:r w:rsidRPr="00DE650A">
              <w:rPr>
                <w:rFonts w:ascii="Arial" w:hAnsi="Arial" w:cs="Arial"/>
                <w:sz w:val="16"/>
                <w:szCs w:val="16"/>
              </w:rPr>
              <w:t>10.8</w:t>
            </w:r>
          </w:p>
        </w:tc>
        <w:tc>
          <w:tcPr>
            <w:tcW w:w="1453" w:type="dxa"/>
            <w:tcBorders>
              <w:top w:val="nil"/>
              <w:left w:val="nil"/>
              <w:bottom w:val="single" w:sz="4" w:space="0" w:color="A6A6A6"/>
              <w:right w:val="single" w:sz="4" w:space="0" w:color="A6A6A6"/>
            </w:tcBorders>
            <w:shd w:val="clear" w:color="000000" w:fill="BFBFBF"/>
            <w:hideMark/>
          </w:tcPr>
          <w:p w14:paraId="10DE1CB7" w14:textId="77777777" w:rsidR="00DE650A" w:rsidRPr="00DE650A" w:rsidRDefault="00DE650A" w:rsidP="00DE650A">
            <w:pPr>
              <w:rPr>
                <w:rFonts w:ascii="Arial" w:hAnsi="Arial" w:cs="Arial"/>
                <w:sz w:val="16"/>
                <w:szCs w:val="16"/>
              </w:rPr>
            </w:pPr>
            <w:r w:rsidRPr="00DE650A">
              <w:rPr>
                <w:rFonts w:ascii="Arial" w:hAnsi="Arial" w:cs="Arial"/>
                <w:sz w:val="16"/>
                <w:szCs w:val="16"/>
              </w:rPr>
              <w:t>FS_iRTCW_Ph2 (Study on immersive Real-Time Communication for WebRTC,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C7CE"/>
            <w:hideMark/>
          </w:tcPr>
          <w:p w14:paraId="3400418B" w14:textId="77777777" w:rsidR="00DE650A" w:rsidRPr="00DE650A" w:rsidRDefault="00DE650A" w:rsidP="00DE650A">
            <w:pPr>
              <w:rPr>
                <w:rFonts w:ascii="Arial" w:hAnsi="Arial" w:cs="Arial"/>
                <w:color w:val="9C0006"/>
                <w:sz w:val="16"/>
                <w:szCs w:val="16"/>
              </w:rPr>
            </w:pPr>
            <w:r w:rsidRPr="00DE650A">
              <w:rPr>
                <w:rFonts w:ascii="Arial" w:hAnsi="Arial" w:cs="Arial"/>
                <w:color w:val="9C0006"/>
                <w:sz w:val="16"/>
                <w:szCs w:val="16"/>
              </w:rPr>
              <w:t>withdrawn</w:t>
            </w:r>
          </w:p>
        </w:tc>
      </w:tr>
      <w:tr w:rsidR="00DE650A" w:rsidRPr="00DE650A" w14:paraId="41AE52FA"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76B3926F" w14:textId="77777777" w:rsidR="00DE650A" w:rsidRPr="00DE650A" w:rsidRDefault="00DE650A" w:rsidP="00DE650A">
            <w:pPr>
              <w:rPr>
                <w:rFonts w:ascii="Arial" w:hAnsi="Arial" w:cs="Arial"/>
                <w:b/>
                <w:bCs/>
                <w:color w:val="0000FF"/>
                <w:sz w:val="16"/>
                <w:szCs w:val="16"/>
                <w:u w:val="single"/>
              </w:rPr>
            </w:pPr>
            <w:hyperlink r:id="rId119" w:history="1">
              <w:r w:rsidRPr="00DE650A">
                <w:rPr>
                  <w:rFonts w:ascii="Arial" w:hAnsi="Arial" w:cs="Arial"/>
                  <w:b/>
                  <w:bCs/>
                  <w:color w:val="0000FF"/>
                  <w:sz w:val="16"/>
                  <w:szCs w:val="16"/>
                  <w:u w:val="single"/>
                </w:rPr>
                <w:t>S4-250683</w:t>
              </w:r>
            </w:hyperlink>
          </w:p>
        </w:tc>
        <w:tc>
          <w:tcPr>
            <w:tcW w:w="2625" w:type="dxa"/>
            <w:tcBorders>
              <w:top w:val="nil"/>
              <w:left w:val="nil"/>
              <w:bottom w:val="single" w:sz="4" w:space="0" w:color="A6A6A6"/>
              <w:right w:val="single" w:sz="4" w:space="0" w:color="A6A6A6"/>
            </w:tcBorders>
            <w:shd w:val="clear" w:color="auto" w:fill="auto"/>
            <w:hideMark/>
          </w:tcPr>
          <w:p w14:paraId="6205933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RTC Dynamic Policy API for N6-unmarked PDUs</w:t>
            </w:r>
          </w:p>
        </w:tc>
        <w:tc>
          <w:tcPr>
            <w:tcW w:w="1408" w:type="dxa"/>
            <w:tcBorders>
              <w:top w:val="nil"/>
              <w:left w:val="nil"/>
              <w:bottom w:val="single" w:sz="4" w:space="0" w:color="A6A6A6"/>
              <w:right w:val="single" w:sz="4" w:space="0" w:color="A6A6A6"/>
            </w:tcBorders>
            <w:shd w:val="clear" w:color="auto" w:fill="auto"/>
            <w:hideMark/>
          </w:tcPr>
          <w:p w14:paraId="0AECF481"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3F6CBEB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9DC9798"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EB06F65"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endorsed</w:t>
            </w:r>
          </w:p>
        </w:tc>
      </w:tr>
      <w:tr w:rsidR="00DE650A" w:rsidRPr="00DE650A" w14:paraId="1098BE07"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57B22021" w14:textId="77777777" w:rsidR="00DE650A" w:rsidRPr="00DE650A" w:rsidRDefault="00DE650A" w:rsidP="00DE650A">
            <w:pPr>
              <w:rPr>
                <w:rFonts w:ascii="Arial" w:hAnsi="Arial" w:cs="Arial"/>
                <w:b/>
                <w:bCs/>
                <w:color w:val="0000FF"/>
                <w:sz w:val="16"/>
                <w:szCs w:val="16"/>
                <w:u w:val="single"/>
              </w:rPr>
            </w:pPr>
            <w:hyperlink r:id="rId120" w:history="1">
              <w:r w:rsidRPr="00DE650A">
                <w:rPr>
                  <w:rFonts w:ascii="Arial" w:hAnsi="Arial" w:cs="Arial"/>
                  <w:b/>
                  <w:bCs/>
                  <w:color w:val="0000FF"/>
                  <w:sz w:val="16"/>
                  <w:szCs w:val="16"/>
                  <w:u w:val="single"/>
                </w:rPr>
                <w:t>S4-250684</w:t>
              </w:r>
            </w:hyperlink>
          </w:p>
        </w:tc>
        <w:tc>
          <w:tcPr>
            <w:tcW w:w="2625" w:type="dxa"/>
            <w:tcBorders>
              <w:top w:val="nil"/>
              <w:left w:val="nil"/>
              <w:bottom w:val="single" w:sz="4" w:space="0" w:color="A6A6A6"/>
              <w:right w:val="single" w:sz="4" w:space="0" w:color="A6A6A6"/>
            </w:tcBorders>
            <w:shd w:val="clear" w:color="auto" w:fill="auto"/>
            <w:hideMark/>
          </w:tcPr>
          <w:p w14:paraId="67876DA0"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51857295"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0789A7B5"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6F37B9B"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05D9D3A3"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3AB20AD8" w14:textId="77777777" w:rsidTr="00DE650A">
        <w:trPr>
          <w:trHeight w:val="600"/>
        </w:trPr>
        <w:tc>
          <w:tcPr>
            <w:tcW w:w="1271" w:type="dxa"/>
            <w:tcBorders>
              <w:top w:val="nil"/>
              <w:left w:val="single" w:sz="4" w:space="0" w:color="A6A6A6"/>
              <w:bottom w:val="single" w:sz="4" w:space="0" w:color="A6A6A6"/>
              <w:right w:val="single" w:sz="4" w:space="0" w:color="A6A6A6"/>
            </w:tcBorders>
            <w:shd w:val="clear" w:color="auto" w:fill="auto"/>
            <w:hideMark/>
          </w:tcPr>
          <w:p w14:paraId="4EBED3A8" w14:textId="77777777" w:rsidR="00DE650A" w:rsidRPr="00DE650A" w:rsidRDefault="00DE650A" w:rsidP="00DE650A">
            <w:pPr>
              <w:rPr>
                <w:rFonts w:ascii="Arial" w:hAnsi="Arial" w:cs="Arial"/>
                <w:b/>
                <w:bCs/>
                <w:color w:val="0000FF"/>
                <w:sz w:val="16"/>
                <w:szCs w:val="16"/>
                <w:u w:val="single"/>
              </w:rPr>
            </w:pPr>
            <w:hyperlink r:id="rId121" w:history="1">
              <w:r w:rsidRPr="00DE650A">
                <w:rPr>
                  <w:rFonts w:ascii="Arial" w:hAnsi="Arial" w:cs="Arial"/>
                  <w:b/>
                  <w:bCs/>
                  <w:color w:val="0000FF"/>
                  <w:sz w:val="16"/>
                  <w:szCs w:val="16"/>
                  <w:u w:val="single"/>
                </w:rPr>
                <w:t>S4-250685</w:t>
              </w:r>
            </w:hyperlink>
          </w:p>
        </w:tc>
        <w:tc>
          <w:tcPr>
            <w:tcW w:w="2625" w:type="dxa"/>
            <w:tcBorders>
              <w:top w:val="nil"/>
              <w:left w:val="nil"/>
              <w:bottom w:val="single" w:sz="4" w:space="0" w:color="A6A6A6"/>
              <w:right w:val="single" w:sz="4" w:space="0" w:color="A6A6A6"/>
            </w:tcBorders>
            <w:shd w:val="clear" w:color="auto" w:fill="auto"/>
            <w:hideMark/>
          </w:tcPr>
          <w:p w14:paraId="09CAA7F4"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Draft LS on N6-Unmarked PDUs</w:t>
            </w:r>
          </w:p>
        </w:tc>
        <w:tc>
          <w:tcPr>
            <w:tcW w:w="1408" w:type="dxa"/>
            <w:tcBorders>
              <w:top w:val="nil"/>
              <w:left w:val="nil"/>
              <w:bottom w:val="single" w:sz="4" w:space="0" w:color="A6A6A6"/>
              <w:right w:val="single" w:sz="4" w:space="0" w:color="A6A6A6"/>
            </w:tcBorders>
            <w:shd w:val="clear" w:color="auto" w:fill="auto"/>
            <w:hideMark/>
          </w:tcPr>
          <w:p w14:paraId="3E99FFE7"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34FB069A"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D3918F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FFEB9C"/>
            <w:hideMark/>
          </w:tcPr>
          <w:p w14:paraId="327E849B" w14:textId="77777777" w:rsidR="00DE650A" w:rsidRPr="00DE650A" w:rsidRDefault="00DE650A" w:rsidP="00DE650A">
            <w:pPr>
              <w:rPr>
                <w:rFonts w:ascii="Arial" w:hAnsi="Arial" w:cs="Arial"/>
                <w:b/>
                <w:bCs/>
                <w:color w:val="9C6500"/>
                <w:sz w:val="16"/>
                <w:szCs w:val="16"/>
                <w:u w:val="single"/>
              </w:rPr>
            </w:pPr>
            <w:r w:rsidRPr="00DE650A">
              <w:rPr>
                <w:rFonts w:ascii="Arial" w:hAnsi="Arial" w:cs="Arial"/>
                <w:b/>
                <w:bCs/>
                <w:color w:val="9C6500"/>
                <w:sz w:val="16"/>
                <w:szCs w:val="16"/>
                <w:u w:val="single"/>
              </w:rPr>
              <w:t>revised</w:t>
            </w:r>
          </w:p>
        </w:tc>
      </w:tr>
      <w:tr w:rsidR="00DE650A" w:rsidRPr="00DE650A" w14:paraId="5242E3C1"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B56E6D2" w14:textId="77777777" w:rsidR="00DE650A" w:rsidRPr="00DE650A" w:rsidRDefault="00DE650A" w:rsidP="00DE650A">
            <w:pPr>
              <w:rPr>
                <w:rFonts w:ascii="Arial" w:hAnsi="Arial" w:cs="Arial"/>
                <w:b/>
                <w:bCs/>
                <w:color w:val="0000FF"/>
                <w:sz w:val="16"/>
                <w:szCs w:val="16"/>
                <w:u w:val="single"/>
              </w:rPr>
            </w:pPr>
            <w:hyperlink r:id="rId122" w:history="1">
              <w:r w:rsidRPr="00DE650A">
                <w:rPr>
                  <w:rFonts w:ascii="Arial" w:hAnsi="Arial" w:cs="Arial"/>
                  <w:b/>
                  <w:bCs/>
                  <w:color w:val="0000FF"/>
                  <w:sz w:val="16"/>
                  <w:szCs w:val="16"/>
                  <w:u w:val="single"/>
                </w:rPr>
                <w:t>S4-250686</w:t>
              </w:r>
            </w:hyperlink>
          </w:p>
        </w:tc>
        <w:tc>
          <w:tcPr>
            <w:tcW w:w="2625" w:type="dxa"/>
            <w:tcBorders>
              <w:top w:val="nil"/>
              <w:left w:val="nil"/>
              <w:bottom w:val="single" w:sz="4" w:space="0" w:color="A6A6A6"/>
              <w:right w:val="single" w:sz="4" w:space="0" w:color="A6A6A6"/>
            </w:tcBorders>
            <w:shd w:val="clear" w:color="auto" w:fill="auto"/>
            <w:hideMark/>
          </w:tcPr>
          <w:p w14:paraId="2FE1E4C6" w14:textId="77777777" w:rsidR="00DE650A" w:rsidRPr="00DE650A" w:rsidRDefault="00DE650A" w:rsidP="00DE650A">
            <w:pPr>
              <w:rPr>
                <w:rFonts w:ascii="Arial" w:hAnsi="Arial" w:cs="Arial"/>
                <w:sz w:val="16"/>
                <w:szCs w:val="16"/>
              </w:rPr>
            </w:pPr>
            <w:r w:rsidRPr="00DE650A">
              <w:rPr>
                <w:rFonts w:ascii="Arial" w:hAnsi="Arial" w:cs="Arial"/>
                <w:sz w:val="16"/>
                <w:szCs w:val="16"/>
              </w:rPr>
              <w:t xml:space="preserve">[5G_RTP_Ph2] On RTP retransmission signaling </w:t>
            </w:r>
          </w:p>
        </w:tc>
        <w:tc>
          <w:tcPr>
            <w:tcW w:w="1408" w:type="dxa"/>
            <w:tcBorders>
              <w:top w:val="nil"/>
              <w:left w:val="nil"/>
              <w:bottom w:val="single" w:sz="4" w:space="0" w:color="A6A6A6"/>
              <w:right w:val="single" w:sz="4" w:space="0" w:color="A6A6A6"/>
            </w:tcBorders>
            <w:shd w:val="clear" w:color="auto" w:fill="auto"/>
            <w:hideMark/>
          </w:tcPr>
          <w:p w14:paraId="08125BA5"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352890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05ED0D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607DB98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15C841C4"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6B28450B" w14:textId="77777777" w:rsidR="00DE650A" w:rsidRPr="00DE650A" w:rsidRDefault="00DE650A" w:rsidP="00DE650A">
            <w:pPr>
              <w:rPr>
                <w:rFonts w:ascii="Arial" w:hAnsi="Arial" w:cs="Arial"/>
                <w:b/>
                <w:bCs/>
                <w:color w:val="0000FF"/>
                <w:sz w:val="16"/>
                <w:szCs w:val="16"/>
                <w:u w:val="single"/>
              </w:rPr>
            </w:pPr>
            <w:hyperlink r:id="rId123" w:history="1">
              <w:r w:rsidRPr="00DE650A">
                <w:rPr>
                  <w:rFonts w:ascii="Arial" w:hAnsi="Arial" w:cs="Arial"/>
                  <w:b/>
                  <w:bCs/>
                  <w:color w:val="0000FF"/>
                  <w:sz w:val="16"/>
                  <w:szCs w:val="16"/>
                  <w:u w:val="single"/>
                </w:rPr>
                <w:t>S4-250687</w:t>
              </w:r>
            </w:hyperlink>
          </w:p>
        </w:tc>
        <w:tc>
          <w:tcPr>
            <w:tcW w:w="2625" w:type="dxa"/>
            <w:tcBorders>
              <w:top w:val="nil"/>
              <w:left w:val="nil"/>
              <w:bottom w:val="single" w:sz="4" w:space="0" w:color="A6A6A6"/>
              <w:right w:val="single" w:sz="4" w:space="0" w:color="A6A6A6"/>
            </w:tcBorders>
            <w:shd w:val="clear" w:color="auto" w:fill="auto"/>
            <w:hideMark/>
          </w:tcPr>
          <w:p w14:paraId="02EDA059" w14:textId="77777777" w:rsidR="00DE650A" w:rsidRPr="00DE650A" w:rsidRDefault="00DE650A" w:rsidP="00DE650A">
            <w:pPr>
              <w:rPr>
                <w:rFonts w:ascii="Arial" w:hAnsi="Arial" w:cs="Arial"/>
                <w:sz w:val="16"/>
                <w:szCs w:val="16"/>
              </w:rPr>
            </w:pPr>
            <w:r w:rsidRPr="00DE650A">
              <w:rPr>
                <w:rFonts w:ascii="Arial" w:hAnsi="Arial" w:cs="Arial"/>
                <w:sz w:val="16"/>
                <w:szCs w:val="16"/>
              </w:rPr>
              <w:t>Draft LS to SA2 and RAN2 on RTP retransmission</w:t>
            </w:r>
          </w:p>
        </w:tc>
        <w:tc>
          <w:tcPr>
            <w:tcW w:w="1408" w:type="dxa"/>
            <w:tcBorders>
              <w:top w:val="nil"/>
              <w:left w:val="nil"/>
              <w:bottom w:val="single" w:sz="4" w:space="0" w:color="A6A6A6"/>
              <w:right w:val="single" w:sz="4" w:space="0" w:color="A6A6A6"/>
            </w:tcBorders>
            <w:shd w:val="clear" w:color="auto" w:fill="auto"/>
            <w:hideMark/>
          </w:tcPr>
          <w:p w14:paraId="712D38CA"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6EE8A201"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6D9C049C"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1569C571" w14:textId="45459CEC" w:rsidR="00DE650A" w:rsidRPr="00DE650A" w:rsidRDefault="00FB549C" w:rsidP="00DE650A">
            <w:pPr>
              <w:rPr>
                <w:rFonts w:ascii="Arial" w:hAnsi="Arial" w:cs="Arial"/>
                <w:b/>
                <w:bCs/>
                <w:sz w:val="16"/>
                <w:szCs w:val="16"/>
                <w:u w:val="single"/>
              </w:rPr>
            </w:pPr>
            <w:r>
              <w:rPr>
                <w:rFonts w:ascii="Arial" w:hAnsi="Arial" w:cs="Arial"/>
                <w:b/>
                <w:bCs/>
                <w:sz w:val="16"/>
                <w:szCs w:val="16"/>
                <w:u w:val="single"/>
              </w:rPr>
              <w:t>revised</w:t>
            </w:r>
          </w:p>
        </w:tc>
      </w:tr>
      <w:tr w:rsidR="00DE650A" w:rsidRPr="00DE650A" w14:paraId="036567E0"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3E8FBB25" w14:textId="77777777" w:rsidR="00DE650A" w:rsidRPr="00DE650A" w:rsidRDefault="00DE650A" w:rsidP="00DE650A">
            <w:pPr>
              <w:rPr>
                <w:rFonts w:ascii="Arial" w:hAnsi="Arial" w:cs="Arial"/>
                <w:b/>
                <w:bCs/>
                <w:color w:val="0000FF"/>
                <w:sz w:val="16"/>
                <w:szCs w:val="16"/>
                <w:u w:val="single"/>
              </w:rPr>
            </w:pPr>
            <w:hyperlink r:id="rId124" w:history="1">
              <w:r w:rsidRPr="00DE650A">
                <w:rPr>
                  <w:rFonts w:ascii="Arial" w:hAnsi="Arial" w:cs="Arial"/>
                  <w:b/>
                  <w:bCs/>
                  <w:color w:val="0000FF"/>
                  <w:sz w:val="16"/>
                  <w:szCs w:val="16"/>
                  <w:u w:val="single"/>
                </w:rPr>
                <w:t>S4-250694</w:t>
              </w:r>
            </w:hyperlink>
          </w:p>
        </w:tc>
        <w:tc>
          <w:tcPr>
            <w:tcW w:w="2625" w:type="dxa"/>
            <w:tcBorders>
              <w:top w:val="nil"/>
              <w:left w:val="nil"/>
              <w:bottom w:val="single" w:sz="4" w:space="0" w:color="A6A6A6"/>
              <w:right w:val="single" w:sz="4" w:space="0" w:color="A6A6A6"/>
            </w:tcBorders>
            <w:shd w:val="clear" w:color="auto" w:fill="auto"/>
            <w:hideMark/>
          </w:tcPr>
          <w:p w14:paraId="2B0B4419"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Media Formats</w:t>
            </w:r>
          </w:p>
        </w:tc>
        <w:tc>
          <w:tcPr>
            <w:tcW w:w="1408" w:type="dxa"/>
            <w:tcBorders>
              <w:top w:val="nil"/>
              <w:left w:val="nil"/>
              <w:bottom w:val="single" w:sz="4" w:space="0" w:color="A6A6A6"/>
              <w:right w:val="single" w:sz="4" w:space="0" w:color="A6A6A6"/>
            </w:tcBorders>
            <w:shd w:val="clear" w:color="auto" w:fill="auto"/>
            <w:hideMark/>
          </w:tcPr>
          <w:p w14:paraId="6A403BC3"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3D418906"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16327536"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28C75DC7"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0D91B7CF"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644EA1EA" w14:textId="77777777" w:rsidR="00DE650A" w:rsidRPr="00DE650A" w:rsidRDefault="00DE650A" w:rsidP="00DE650A">
            <w:pPr>
              <w:rPr>
                <w:rFonts w:ascii="Arial" w:hAnsi="Arial" w:cs="Arial"/>
                <w:b/>
                <w:bCs/>
                <w:color w:val="0000FF"/>
                <w:sz w:val="16"/>
                <w:szCs w:val="16"/>
                <w:u w:val="single"/>
              </w:rPr>
            </w:pPr>
            <w:hyperlink r:id="rId125" w:history="1">
              <w:r w:rsidRPr="00DE650A">
                <w:rPr>
                  <w:rFonts w:ascii="Arial" w:hAnsi="Arial" w:cs="Arial"/>
                  <w:b/>
                  <w:bCs/>
                  <w:color w:val="0000FF"/>
                  <w:sz w:val="16"/>
                  <w:szCs w:val="16"/>
                  <w:u w:val="single"/>
                </w:rPr>
                <w:t>S4-250701</w:t>
              </w:r>
            </w:hyperlink>
          </w:p>
        </w:tc>
        <w:tc>
          <w:tcPr>
            <w:tcW w:w="2625" w:type="dxa"/>
            <w:tcBorders>
              <w:top w:val="nil"/>
              <w:left w:val="nil"/>
              <w:bottom w:val="single" w:sz="4" w:space="0" w:color="A6A6A6"/>
              <w:right w:val="single" w:sz="4" w:space="0" w:color="A6A6A6"/>
            </w:tcBorders>
            <w:shd w:val="clear" w:color="auto" w:fill="auto"/>
            <w:hideMark/>
          </w:tcPr>
          <w:p w14:paraId="37A667EC"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WI Time plan v. 0.0.5</w:t>
            </w:r>
          </w:p>
        </w:tc>
        <w:tc>
          <w:tcPr>
            <w:tcW w:w="1408" w:type="dxa"/>
            <w:tcBorders>
              <w:top w:val="nil"/>
              <w:left w:val="nil"/>
              <w:bottom w:val="single" w:sz="4" w:space="0" w:color="A6A6A6"/>
              <w:right w:val="single" w:sz="4" w:space="0" w:color="A6A6A6"/>
            </w:tcBorders>
            <w:shd w:val="clear" w:color="auto" w:fill="auto"/>
            <w:hideMark/>
          </w:tcPr>
          <w:p w14:paraId="05EDA161"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0854B526"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34B61B0B"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49383D3A"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 treated</w:t>
            </w:r>
          </w:p>
        </w:tc>
      </w:tr>
      <w:tr w:rsidR="00DE650A" w:rsidRPr="00DE650A" w14:paraId="721DB642"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2A453C98"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S4-250708</w:t>
            </w:r>
          </w:p>
        </w:tc>
        <w:tc>
          <w:tcPr>
            <w:tcW w:w="2625" w:type="dxa"/>
            <w:tcBorders>
              <w:top w:val="nil"/>
              <w:left w:val="nil"/>
              <w:bottom w:val="single" w:sz="4" w:space="0" w:color="A6A6A6"/>
              <w:right w:val="single" w:sz="4" w:space="0" w:color="A6A6A6"/>
            </w:tcBorders>
            <w:shd w:val="clear" w:color="auto" w:fill="auto"/>
            <w:hideMark/>
          </w:tcPr>
          <w:p w14:paraId="3D325621"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SDP signaling for N6-unmarked PDUs</w:t>
            </w:r>
          </w:p>
        </w:tc>
        <w:tc>
          <w:tcPr>
            <w:tcW w:w="1408" w:type="dxa"/>
            <w:tcBorders>
              <w:top w:val="nil"/>
              <w:left w:val="nil"/>
              <w:bottom w:val="single" w:sz="4" w:space="0" w:color="A6A6A6"/>
              <w:right w:val="single" w:sz="4" w:space="0" w:color="A6A6A6"/>
            </w:tcBorders>
            <w:shd w:val="clear" w:color="auto" w:fill="auto"/>
            <w:hideMark/>
          </w:tcPr>
          <w:p w14:paraId="4F1F11B2"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75F6AE1B"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138236DA"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057EF22F" w14:textId="77777777" w:rsidR="00DE650A" w:rsidRPr="00DE650A" w:rsidRDefault="00DE650A" w:rsidP="00DE650A">
            <w:pPr>
              <w:rPr>
                <w:rFonts w:ascii="Arial" w:hAnsi="Arial" w:cs="Arial"/>
                <w:sz w:val="16"/>
                <w:szCs w:val="16"/>
              </w:rPr>
            </w:pPr>
            <w:r w:rsidRPr="00DE650A">
              <w:rPr>
                <w:rFonts w:ascii="Arial" w:hAnsi="Arial" w:cs="Arial"/>
                <w:sz w:val="16"/>
                <w:szCs w:val="16"/>
              </w:rPr>
              <w:t>agreed</w:t>
            </w:r>
          </w:p>
        </w:tc>
      </w:tr>
      <w:tr w:rsidR="00DE650A" w:rsidRPr="00DE650A" w14:paraId="30211B0C"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8E6033A"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S4-250712</w:t>
            </w:r>
          </w:p>
        </w:tc>
        <w:tc>
          <w:tcPr>
            <w:tcW w:w="2625" w:type="dxa"/>
            <w:tcBorders>
              <w:top w:val="nil"/>
              <w:left w:val="nil"/>
              <w:bottom w:val="single" w:sz="4" w:space="0" w:color="A6A6A6"/>
              <w:right w:val="single" w:sz="4" w:space="0" w:color="A6A6A6"/>
            </w:tcBorders>
            <w:shd w:val="clear" w:color="auto" w:fill="auto"/>
            <w:hideMark/>
          </w:tcPr>
          <w:p w14:paraId="2B16AEA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LS on N6-Unmarked PDUs</w:t>
            </w:r>
          </w:p>
        </w:tc>
        <w:tc>
          <w:tcPr>
            <w:tcW w:w="1408" w:type="dxa"/>
            <w:tcBorders>
              <w:top w:val="nil"/>
              <w:left w:val="nil"/>
              <w:bottom w:val="single" w:sz="4" w:space="0" w:color="A6A6A6"/>
              <w:right w:val="single" w:sz="4" w:space="0" w:color="A6A6A6"/>
            </w:tcBorders>
            <w:shd w:val="clear" w:color="auto" w:fill="auto"/>
            <w:hideMark/>
          </w:tcPr>
          <w:p w14:paraId="2036E368" w14:textId="77777777" w:rsidR="00DE650A" w:rsidRPr="00DE650A" w:rsidRDefault="00DE650A" w:rsidP="00DE650A">
            <w:pPr>
              <w:rPr>
                <w:rFonts w:ascii="Arial" w:hAnsi="Arial" w:cs="Arial"/>
                <w:sz w:val="16"/>
                <w:szCs w:val="16"/>
              </w:rPr>
            </w:pPr>
            <w:r w:rsidRPr="00DE650A">
              <w:rPr>
                <w:rFonts w:ascii="Arial" w:hAnsi="Arial" w:cs="Arial"/>
                <w:sz w:val="16"/>
                <w:szCs w:val="16"/>
              </w:rPr>
              <w:t>Nokia, Lenovo</w:t>
            </w:r>
          </w:p>
        </w:tc>
        <w:tc>
          <w:tcPr>
            <w:tcW w:w="931" w:type="dxa"/>
            <w:tcBorders>
              <w:top w:val="nil"/>
              <w:left w:val="nil"/>
              <w:bottom w:val="single" w:sz="4" w:space="0" w:color="A6A6A6"/>
              <w:right w:val="single" w:sz="4" w:space="0" w:color="A6A6A6"/>
            </w:tcBorders>
            <w:shd w:val="clear" w:color="auto" w:fill="auto"/>
            <w:hideMark/>
          </w:tcPr>
          <w:p w14:paraId="74BEE319"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A1B198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5CAE91ED" w14:textId="77777777" w:rsidR="00DE650A" w:rsidRPr="00DE650A" w:rsidRDefault="00DE650A" w:rsidP="00DE650A">
            <w:pPr>
              <w:rPr>
                <w:rFonts w:ascii="Arial" w:hAnsi="Arial" w:cs="Arial"/>
                <w:sz w:val="16"/>
                <w:szCs w:val="16"/>
              </w:rPr>
            </w:pPr>
            <w:r w:rsidRPr="00DE650A">
              <w:rPr>
                <w:rFonts w:ascii="Arial" w:hAnsi="Arial" w:cs="Arial"/>
                <w:sz w:val="16"/>
                <w:szCs w:val="16"/>
              </w:rPr>
              <w:t>agreed</w:t>
            </w:r>
          </w:p>
        </w:tc>
      </w:tr>
      <w:tr w:rsidR="00DE650A" w:rsidRPr="00DE650A" w14:paraId="7064ECFD" w14:textId="77777777" w:rsidTr="00DE650A">
        <w:trPr>
          <w:trHeight w:val="800"/>
        </w:trPr>
        <w:tc>
          <w:tcPr>
            <w:tcW w:w="1271" w:type="dxa"/>
            <w:tcBorders>
              <w:top w:val="nil"/>
              <w:left w:val="single" w:sz="4" w:space="0" w:color="A6A6A6"/>
              <w:bottom w:val="single" w:sz="4" w:space="0" w:color="A6A6A6"/>
              <w:right w:val="single" w:sz="4" w:space="0" w:color="A6A6A6"/>
            </w:tcBorders>
            <w:shd w:val="clear" w:color="auto" w:fill="auto"/>
            <w:hideMark/>
          </w:tcPr>
          <w:p w14:paraId="01176F0F"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S4-250715</w:t>
            </w:r>
          </w:p>
        </w:tc>
        <w:tc>
          <w:tcPr>
            <w:tcW w:w="2625" w:type="dxa"/>
            <w:tcBorders>
              <w:top w:val="nil"/>
              <w:left w:val="nil"/>
              <w:bottom w:val="single" w:sz="4" w:space="0" w:color="A6A6A6"/>
              <w:right w:val="single" w:sz="4" w:space="0" w:color="A6A6A6"/>
            </w:tcBorders>
            <w:shd w:val="clear" w:color="auto" w:fill="auto"/>
            <w:hideMark/>
          </w:tcPr>
          <w:p w14:paraId="7B0C41CD"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Draft LS to SA3 on Base Avatar Management</w:t>
            </w:r>
          </w:p>
        </w:tc>
        <w:tc>
          <w:tcPr>
            <w:tcW w:w="1408" w:type="dxa"/>
            <w:tcBorders>
              <w:top w:val="nil"/>
              <w:left w:val="nil"/>
              <w:bottom w:val="single" w:sz="4" w:space="0" w:color="A6A6A6"/>
              <w:right w:val="single" w:sz="4" w:space="0" w:color="A6A6A6"/>
            </w:tcBorders>
            <w:shd w:val="clear" w:color="auto" w:fill="auto"/>
            <w:hideMark/>
          </w:tcPr>
          <w:p w14:paraId="20454DE3" w14:textId="77777777" w:rsidR="00DE650A" w:rsidRPr="00DE650A" w:rsidRDefault="00DE650A" w:rsidP="00DE650A">
            <w:pPr>
              <w:rPr>
                <w:rFonts w:ascii="Arial" w:hAnsi="Arial" w:cs="Arial"/>
                <w:sz w:val="16"/>
                <w:szCs w:val="16"/>
              </w:rPr>
            </w:pPr>
            <w:r w:rsidRPr="00DE650A">
              <w:rPr>
                <w:rFonts w:ascii="Arial" w:hAnsi="Arial" w:cs="Arial"/>
                <w:sz w:val="16"/>
                <w:szCs w:val="16"/>
              </w:rPr>
              <w:t>QUALCOMM JAPAN LLC.</w:t>
            </w:r>
          </w:p>
        </w:tc>
        <w:tc>
          <w:tcPr>
            <w:tcW w:w="931" w:type="dxa"/>
            <w:tcBorders>
              <w:top w:val="nil"/>
              <w:left w:val="nil"/>
              <w:bottom w:val="single" w:sz="4" w:space="0" w:color="A6A6A6"/>
              <w:right w:val="single" w:sz="4" w:space="0" w:color="A6A6A6"/>
            </w:tcBorders>
            <w:shd w:val="clear" w:color="auto" w:fill="auto"/>
            <w:hideMark/>
          </w:tcPr>
          <w:p w14:paraId="1DC9B896" w14:textId="77777777" w:rsidR="00DE650A" w:rsidRPr="00DE650A" w:rsidRDefault="00DE650A" w:rsidP="00DE650A">
            <w:pPr>
              <w:rPr>
                <w:rFonts w:ascii="Arial" w:hAnsi="Arial" w:cs="Arial"/>
                <w:sz w:val="16"/>
                <w:szCs w:val="16"/>
              </w:rPr>
            </w:pPr>
            <w:r w:rsidRPr="00DE650A">
              <w:rPr>
                <w:rFonts w:ascii="Arial" w:hAnsi="Arial" w:cs="Arial"/>
                <w:sz w:val="16"/>
                <w:szCs w:val="16"/>
              </w:rPr>
              <w:t>10.7</w:t>
            </w:r>
          </w:p>
        </w:tc>
        <w:tc>
          <w:tcPr>
            <w:tcW w:w="1453" w:type="dxa"/>
            <w:tcBorders>
              <w:top w:val="nil"/>
              <w:left w:val="nil"/>
              <w:bottom w:val="single" w:sz="4" w:space="0" w:color="A6A6A6"/>
              <w:right w:val="single" w:sz="4" w:space="0" w:color="A6A6A6"/>
            </w:tcBorders>
            <w:shd w:val="clear" w:color="000000" w:fill="BFBFBF"/>
            <w:hideMark/>
          </w:tcPr>
          <w:p w14:paraId="5EBB1208" w14:textId="77777777" w:rsidR="00DE650A" w:rsidRPr="00DE650A" w:rsidRDefault="00DE650A" w:rsidP="00DE650A">
            <w:pPr>
              <w:rPr>
                <w:rFonts w:ascii="Arial" w:hAnsi="Arial" w:cs="Arial"/>
                <w:sz w:val="16"/>
                <w:szCs w:val="16"/>
              </w:rPr>
            </w:pPr>
            <w:r w:rsidRPr="00DE650A">
              <w:rPr>
                <w:rFonts w:ascii="Arial" w:hAnsi="Arial" w:cs="Arial"/>
                <w:sz w:val="16"/>
                <w:szCs w:val="16"/>
              </w:rPr>
              <w:t>AvCall-MED (Avatar Communications in AR Calls)</w:t>
            </w:r>
          </w:p>
        </w:tc>
        <w:tc>
          <w:tcPr>
            <w:tcW w:w="1432" w:type="dxa"/>
            <w:tcBorders>
              <w:top w:val="nil"/>
              <w:left w:val="nil"/>
              <w:bottom w:val="single" w:sz="4" w:space="0" w:color="A6A6A6"/>
              <w:right w:val="single" w:sz="4" w:space="0" w:color="A6A6A6"/>
            </w:tcBorders>
            <w:shd w:val="clear" w:color="auto" w:fill="auto"/>
            <w:hideMark/>
          </w:tcPr>
          <w:p w14:paraId="49AF97F2" w14:textId="77777777" w:rsidR="00DE650A" w:rsidRPr="00DE650A" w:rsidRDefault="00DE650A" w:rsidP="00DE650A">
            <w:pPr>
              <w:rPr>
                <w:rFonts w:ascii="Arial" w:hAnsi="Arial" w:cs="Arial"/>
                <w:sz w:val="16"/>
                <w:szCs w:val="16"/>
              </w:rPr>
            </w:pPr>
            <w:r w:rsidRPr="00DE650A">
              <w:rPr>
                <w:rFonts w:ascii="Arial" w:hAnsi="Arial" w:cs="Arial"/>
                <w:sz w:val="16"/>
                <w:szCs w:val="16"/>
              </w:rPr>
              <w:t>not treated</w:t>
            </w:r>
          </w:p>
        </w:tc>
      </w:tr>
      <w:tr w:rsidR="00DE650A" w:rsidRPr="00DE650A" w14:paraId="4AE91175"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AE48A16"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S4-250716</w:t>
            </w:r>
          </w:p>
        </w:tc>
        <w:tc>
          <w:tcPr>
            <w:tcW w:w="2625" w:type="dxa"/>
            <w:tcBorders>
              <w:top w:val="nil"/>
              <w:left w:val="nil"/>
              <w:bottom w:val="single" w:sz="4" w:space="0" w:color="A6A6A6"/>
              <w:right w:val="single" w:sz="4" w:space="0" w:color="A6A6A6"/>
            </w:tcBorders>
            <w:shd w:val="clear" w:color="auto" w:fill="auto"/>
            <w:hideMark/>
          </w:tcPr>
          <w:p w14:paraId="5C9268A6" w14:textId="77777777" w:rsidR="00DE650A" w:rsidRPr="00DE650A" w:rsidRDefault="00DE650A" w:rsidP="00DE650A">
            <w:pPr>
              <w:rPr>
                <w:rFonts w:ascii="Arial" w:hAnsi="Arial" w:cs="Arial"/>
                <w:sz w:val="16"/>
                <w:szCs w:val="16"/>
              </w:rPr>
            </w:pPr>
            <w:r w:rsidRPr="00DE650A">
              <w:rPr>
                <w:rFonts w:ascii="Arial" w:hAnsi="Arial" w:cs="Arial"/>
                <w:sz w:val="16"/>
                <w:szCs w:val="16"/>
              </w:rPr>
              <w:t>Guideline for PDU Handling marked and unmarked PDU</w:t>
            </w:r>
          </w:p>
        </w:tc>
        <w:tc>
          <w:tcPr>
            <w:tcW w:w="1408" w:type="dxa"/>
            <w:tcBorders>
              <w:top w:val="nil"/>
              <w:left w:val="nil"/>
              <w:bottom w:val="single" w:sz="4" w:space="0" w:color="A6A6A6"/>
              <w:right w:val="single" w:sz="4" w:space="0" w:color="A6A6A6"/>
            </w:tcBorders>
            <w:shd w:val="clear" w:color="auto" w:fill="auto"/>
            <w:hideMark/>
          </w:tcPr>
          <w:p w14:paraId="77C58F7A"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HiSilicon</w:t>
            </w:r>
          </w:p>
        </w:tc>
        <w:tc>
          <w:tcPr>
            <w:tcW w:w="931" w:type="dxa"/>
            <w:tcBorders>
              <w:top w:val="nil"/>
              <w:left w:val="nil"/>
              <w:bottom w:val="single" w:sz="4" w:space="0" w:color="A6A6A6"/>
              <w:right w:val="single" w:sz="4" w:space="0" w:color="A6A6A6"/>
            </w:tcBorders>
            <w:shd w:val="clear" w:color="auto" w:fill="auto"/>
            <w:hideMark/>
          </w:tcPr>
          <w:p w14:paraId="711E4017"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308DAD77"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4644727D" w14:textId="77777777" w:rsidR="00DE650A" w:rsidRPr="00DE650A" w:rsidRDefault="00DE650A" w:rsidP="00DE650A">
            <w:pPr>
              <w:rPr>
                <w:rFonts w:ascii="Arial" w:hAnsi="Arial" w:cs="Arial"/>
                <w:sz w:val="16"/>
                <w:szCs w:val="16"/>
              </w:rPr>
            </w:pPr>
            <w:r w:rsidRPr="00DE650A">
              <w:rPr>
                <w:rFonts w:ascii="Arial" w:hAnsi="Arial" w:cs="Arial"/>
                <w:sz w:val="16"/>
                <w:szCs w:val="16"/>
              </w:rPr>
              <w:t>agreed</w:t>
            </w:r>
          </w:p>
        </w:tc>
      </w:tr>
      <w:tr w:rsidR="00DE650A" w:rsidRPr="00DE650A" w14:paraId="05B301F9"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6A4F8C7E" w14:textId="77777777" w:rsidR="00DE650A" w:rsidRPr="00DE650A" w:rsidRDefault="00DE650A" w:rsidP="00DE650A">
            <w:pPr>
              <w:rPr>
                <w:rFonts w:ascii="Arial" w:hAnsi="Arial" w:cs="Arial"/>
                <w:b/>
                <w:bCs/>
                <w:color w:val="0000FF"/>
                <w:sz w:val="16"/>
                <w:szCs w:val="16"/>
                <w:u w:val="single"/>
              </w:rPr>
            </w:pPr>
            <w:hyperlink r:id="rId126" w:history="1">
              <w:r w:rsidRPr="00DE650A">
                <w:rPr>
                  <w:rFonts w:ascii="Arial" w:hAnsi="Arial" w:cs="Arial"/>
                  <w:b/>
                  <w:bCs/>
                  <w:color w:val="0000FF"/>
                  <w:sz w:val="16"/>
                  <w:szCs w:val="16"/>
                  <w:u w:val="single"/>
                </w:rPr>
                <w:t>S4-250724</w:t>
              </w:r>
            </w:hyperlink>
          </w:p>
        </w:tc>
        <w:tc>
          <w:tcPr>
            <w:tcW w:w="2625" w:type="dxa"/>
            <w:tcBorders>
              <w:top w:val="nil"/>
              <w:left w:val="nil"/>
              <w:bottom w:val="single" w:sz="4" w:space="0" w:color="A6A6A6"/>
              <w:right w:val="single" w:sz="4" w:space="0" w:color="A6A6A6"/>
            </w:tcBorders>
            <w:shd w:val="clear" w:color="auto" w:fill="auto"/>
            <w:hideMark/>
          </w:tcPr>
          <w:p w14:paraId="08CDB98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SDES RTP Header Extension for MID</w:t>
            </w:r>
          </w:p>
        </w:tc>
        <w:tc>
          <w:tcPr>
            <w:tcW w:w="1408" w:type="dxa"/>
            <w:tcBorders>
              <w:top w:val="nil"/>
              <w:left w:val="nil"/>
              <w:bottom w:val="single" w:sz="4" w:space="0" w:color="A6A6A6"/>
              <w:right w:val="single" w:sz="4" w:space="0" w:color="A6A6A6"/>
            </w:tcBorders>
            <w:shd w:val="clear" w:color="auto" w:fill="auto"/>
            <w:hideMark/>
          </w:tcPr>
          <w:p w14:paraId="5754591F"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59EBE09D"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914C585"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3CEA5B07"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30A10787"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3F5F6C8C" w14:textId="77777777" w:rsidR="00DE650A" w:rsidRPr="00DE650A" w:rsidRDefault="00DE650A" w:rsidP="00DE650A">
            <w:pPr>
              <w:rPr>
                <w:rFonts w:ascii="Arial" w:hAnsi="Arial" w:cs="Arial"/>
                <w:b/>
                <w:bCs/>
                <w:color w:val="0000FF"/>
                <w:sz w:val="16"/>
                <w:szCs w:val="16"/>
                <w:u w:val="single"/>
              </w:rPr>
            </w:pPr>
            <w:hyperlink r:id="rId127" w:history="1">
              <w:r w:rsidRPr="00DE650A">
                <w:rPr>
                  <w:rFonts w:ascii="Arial" w:hAnsi="Arial" w:cs="Arial"/>
                  <w:b/>
                  <w:bCs/>
                  <w:color w:val="0000FF"/>
                  <w:sz w:val="16"/>
                  <w:szCs w:val="16"/>
                  <w:u w:val="single"/>
                </w:rPr>
                <w:t>S4-250725</w:t>
              </w:r>
            </w:hyperlink>
          </w:p>
        </w:tc>
        <w:tc>
          <w:tcPr>
            <w:tcW w:w="2625" w:type="dxa"/>
            <w:tcBorders>
              <w:top w:val="nil"/>
              <w:left w:val="nil"/>
              <w:bottom w:val="single" w:sz="4" w:space="0" w:color="A6A6A6"/>
              <w:right w:val="single" w:sz="4" w:space="0" w:color="A6A6A6"/>
            </w:tcBorders>
            <w:shd w:val="clear" w:color="auto" w:fill="auto"/>
            <w:hideMark/>
          </w:tcPr>
          <w:p w14:paraId="4AD40E7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Dynamic Policy API for SDES RTP HE for MID</w:t>
            </w:r>
          </w:p>
        </w:tc>
        <w:tc>
          <w:tcPr>
            <w:tcW w:w="1408" w:type="dxa"/>
            <w:tcBorders>
              <w:top w:val="nil"/>
              <w:left w:val="nil"/>
              <w:bottom w:val="single" w:sz="4" w:space="0" w:color="A6A6A6"/>
              <w:right w:val="single" w:sz="4" w:space="0" w:color="A6A6A6"/>
            </w:tcBorders>
            <w:shd w:val="clear" w:color="auto" w:fill="auto"/>
            <w:hideMark/>
          </w:tcPr>
          <w:p w14:paraId="443B3894"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2EF667B3"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3DF50104"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7B34B8C3"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17222F14" w14:textId="77777777" w:rsidTr="00DE650A">
        <w:trPr>
          <w:trHeight w:val="1800"/>
        </w:trPr>
        <w:tc>
          <w:tcPr>
            <w:tcW w:w="1271" w:type="dxa"/>
            <w:tcBorders>
              <w:top w:val="nil"/>
              <w:left w:val="single" w:sz="4" w:space="0" w:color="A6A6A6"/>
              <w:bottom w:val="single" w:sz="4" w:space="0" w:color="A6A6A6"/>
              <w:right w:val="single" w:sz="4" w:space="0" w:color="A6A6A6"/>
            </w:tcBorders>
            <w:shd w:val="clear" w:color="auto" w:fill="auto"/>
            <w:hideMark/>
          </w:tcPr>
          <w:p w14:paraId="2CAA9518" w14:textId="77777777" w:rsidR="00DE650A" w:rsidRPr="00DE650A" w:rsidRDefault="00DE650A" w:rsidP="00DE650A">
            <w:pPr>
              <w:rPr>
                <w:rFonts w:ascii="Arial" w:hAnsi="Arial" w:cs="Arial"/>
                <w:b/>
                <w:bCs/>
                <w:color w:val="0000FF"/>
                <w:sz w:val="16"/>
                <w:szCs w:val="16"/>
                <w:u w:val="single"/>
              </w:rPr>
            </w:pPr>
            <w:hyperlink r:id="rId128" w:history="1">
              <w:r w:rsidRPr="00DE650A">
                <w:rPr>
                  <w:rFonts w:ascii="Arial" w:hAnsi="Arial" w:cs="Arial"/>
                  <w:b/>
                  <w:bCs/>
                  <w:color w:val="0000FF"/>
                  <w:sz w:val="16"/>
                  <w:szCs w:val="16"/>
                  <w:u w:val="single"/>
                </w:rPr>
                <w:t>S4-250726</w:t>
              </w:r>
            </w:hyperlink>
          </w:p>
        </w:tc>
        <w:tc>
          <w:tcPr>
            <w:tcW w:w="2625" w:type="dxa"/>
            <w:tcBorders>
              <w:top w:val="nil"/>
              <w:left w:val="nil"/>
              <w:bottom w:val="single" w:sz="4" w:space="0" w:color="A6A6A6"/>
              <w:right w:val="single" w:sz="4" w:space="0" w:color="A6A6A6"/>
            </w:tcBorders>
            <w:shd w:val="clear" w:color="auto" w:fill="auto"/>
            <w:hideMark/>
          </w:tcPr>
          <w:p w14:paraId="27268566"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Enhancements to dynamic policy resource for SDES RTP HE</w:t>
            </w:r>
          </w:p>
        </w:tc>
        <w:tc>
          <w:tcPr>
            <w:tcW w:w="1408" w:type="dxa"/>
            <w:tcBorders>
              <w:top w:val="nil"/>
              <w:left w:val="nil"/>
              <w:bottom w:val="single" w:sz="4" w:space="0" w:color="A6A6A6"/>
              <w:right w:val="single" w:sz="4" w:space="0" w:color="A6A6A6"/>
            </w:tcBorders>
            <w:shd w:val="clear" w:color="auto" w:fill="auto"/>
            <w:hideMark/>
          </w:tcPr>
          <w:p w14:paraId="0BD85F11"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06C3CDD2"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20BB9F1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58D24EB4"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39BD7453"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1574C405" w14:textId="77777777" w:rsidR="00DE650A" w:rsidRPr="00DE650A" w:rsidRDefault="00DE650A" w:rsidP="00DE650A">
            <w:pPr>
              <w:rPr>
                <w:rFonts w:ascii="Arial" w:hAnsi="Arial" w:cs="Arial"/>
                <w:b/>
                <w:bCs/>
                <w:color w:val="0000FF"/>
                <w:sz w:val="16"/>
                <w:szCs w:val="16"/>
                <w:u w:val="single"/>
              </w:rPr>
            </w:pPr>
            <w:hyperlink r:id="rId129" w:history="1">
              <w:r w:rsidRPr="00DE650A">
                <w:rPr>
                  <w:rFonts w:ascii="Arial" w:hAnsi="Arial" w:cs="Arial"/>
                  <w:b/>
                  <w:bCs/>
                  <w:color w:val="0000FF"/>
                  <w:sz w:val="16"/>
                  <w:szCs w:val="16"/>
                  <w:u w:val="single"/>
                </w:rPr>
                <w:t>S4-250728</w:t>
              </w:r>
            </w:hyperlink>
          </w:p>
        </w:tc>
        <w:tc>
          <w:tcPr>
            <w:tcW w:w="2625" w:type="dxa"/>
            <w:tcBorders>
              <w:top w:val="nil"/>
              <w:left w:val="nil"/>
              <w:bottom w:val="single" w:sz="4" w:space="0" w:color="A6A6A6"/>
              <w:right w:val="single" w:sz="4" w:space="0" w:color="A6A6A6"/>
            </w:tcBorders>
            <w:shd w:val="clear" w:color="auto" w:fill="auto"/>
            <w:hideMark/>
          </w:tcPr>
          <w:p w14:paraId="3B90BEAC" w14:textId="77777777" w:rsidR="00DE650A" w:rsidRPr="00DE650A" w:rsidRDefault="00DE650A" w:rsidP="00DE650A">
            <w:pPr>
              <w:rPr>
                <w:rFonts w:ascii="Arial" w:hAnsi="Arial" w:cs="Arial"/>
                <w:sz w:val="16"/>
                <w:szCs w:val="16"/>
              </w:rPr>
            </w:pPr>
            <w:r w:rsidRPr="00DE650A">
              <w:rPr>
                <w:rFonts w:ascii="Arial" w:hAnsi="Arial" w:cs="Arial"/>
                <w:sz w:val="16"/>
                <w:szCs w:val="16"/>
              </w:rPr>
              <w:t>[SR_IMS] Pseudo-CR on Delay adaptation in UE</w:t>
            </w:r>
          </w:p>
        </w:tc>
        <w:tc>
          <w:tcPr>
            <w:tcW w:w="1408" w:type="dxa"/>
            <w:tcBorders>
              <w:top w:val="nil"/>
              <w:left w:val="nil"/>
              <w:bottom w:val="single" w:sz="4" w:space="0" w:color="A6A6A6"/>
              <w:right w:val="single" w:sz="4" w:space="0" w:color="A6A6A6"/>
            </w:tcBorders>
            <w:shd w:val="clear" w:color="auto" w:fill="auto"/>
            <w:hideMark/>
          </w:tcPr>
          <w:p w14:paraId="3AEF9192"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13B053A7"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6E85D753"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1FA28B0F"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5A184663" w14:textId="77777777" w:rsidTr="00DE650A">
        <w:trPr>
          <w:trHeight w:val="1200"/>
        </w:trPr>
        <w:tc>
          <w:tcPr>
            <w:tcW w:w="1271" w:type="dxa"/>
            <w:tcBorders>
              <w:top w:val="nil"/>
              <w:left w:val="single" w:sz="4" w:space="0" w:color="A6A6A6"/>
              <w:bottom w:val="single" w:sz="4" w:space="0" w:color="A6A6A6"/>
              <w:right w:val="single" w:sz="4" w:space="0" w:color="A6A6A6"/>
            </w:tcBorders>
            <w:shd w:val="clear" w:color="auto" w:fill="auto"/>
            <w:hideMark/>
          </w:tcPr>
          <w:p w14:paraId="34245EA2" w14:textId="77777777" w:rsidR="00DE650A" w:rsidRPr="00DE650A" w:rsidRDefault="00DE650A" w:rsidP="00DE650A">
            <w:pPr>
              <w:rPr>
                <w:rFonts w:ascii="Arial" w:hAnsi="Arial" w:cs="Arial"/>
                <w:b/>
                <w:bCs/>
                <w:color w:val="0000FF"/>
                <w:sz w:val="16"/>
                <w:szCs w:val="16"/>
                <w:u w:val="single"/>
              </w:rPr>
            </w:pPr>
            <w:hyperlink r:id="rId130" w:history="1">
              <w:r w:rsidRPr="00DE650A">
                <w:rPr>
                  <w:rFonts w:ascii="Arial" w:hAnsi="Arial" w:cs="Arial"/>
                  <w:b/>
                  <w:bCs/>
                  <w:color w:val="0000FF"/>
                  <w:sz w:val="16"/>
                  <w:szCs w:val="16"/>
                  <w:u w:val="single"/>
                </w:rPr>
                <w:t>S4-250733</w:t>
              </w:r>
            </w:hyperlink>
          </w:p>
        </w:tc>
        <w:tc>
          <w:tcPr>
            <w:tcW w:w="2625" w:type="dxa"/>
            <w:tcBorders>
              <w:top w:val="nil"/>
              <w:left w:val="nil"/>
              <w:bottom w:val="single" w:sz="4" w:space="0" w:color="A6A6A6"/>
              <w:right w:val="single" w:sz="4" w:space="0" w:color="A6A6A6"/>
            </w:tcBorders>
            <w:shd w:val="clear" w:color="auto" w:fill="auto"/>
            <w:hideMark/>
          </w:tcPr>
          <w:p w14:paraId="724F3574" w14:textId="77777777" w:rsidR="00DE650A" w:rsidRPr="00DE650A" w:rsidRDefault="00DE650A" w:rsidP="00DE650A">
            <w:pPr>
              <w:rPr>
                <w:rFonts w:ascii="Arial" w:hAnsi="Arial" w:cs="Arial"/>
                <w:sz w:val="16"/>
                <w:szCs w:val="16"/>
              </w:rPr>
            </w:pPr>
            <w:r w:rsidRPr="00DE650A">
              <w:rPr>
                <w:rFonts w:ascii="Arial" w:hAnsi="Arial" w:cs="Arial"/>
                <w:sz w:val="16"/>
                <w:szCs w:val="16"/>
              </w:rPr>
              <w:t>Pseudo-CR on QoE metric reporting configuration</w:t>
            </w:r>
          </w:p>
        </w:tc>
        <w:tc>
          <w:tcPr>
            <w:tcW w:w="1408" w:type="dxa"/>
            <w:tcBorders>
              <w:top w:val="nil"/>
              <w:left w:val="nil"/>
              <w:bottom w:val="single" w:sz="4" w:space="0" w:color="A6A6A6"/>
              <w:right w:val="single" w:sz="4" w:space="0" w:color="A6A6A6"/>
            </w:tcBorders>
            <w:shd w:val="clear" w:color="auto" w:fill="auto"/>
            <w:hideMark/>
          </w:tcPr>
          <w:p w14:paraId="63C2A3B7" w14:textId="77777777" w:rsidR="00DE650A" w:rsidRPr="00DE650A" w:rsidRDefault="00DE650A" w:rsidP="00DE650A">
            <w:pPr>
              <w:rPr>
                <w:rFonts w:ascii="Arial" w:hAnsi="Arial" w:cs="Arial"/>
                <w:sz w:val="16"/>
                <w:szCs w:val="16"/>
              </w:rPr>
            </w:pPr>
            <w:r w:rsidRPr="00DE650A">
              <w:rPr>
                <w:rFonts w:ascii="Arial" w:hAnsi="Arial" w:cs="Arial"/>
                <w:sz w:val="16"/>
                <w:szCs w:val="16"/>
              </w:rPr>
              <w:t>InterDigital Communications</w:t>
            </w:r>
          </w:p>
        </w:tc>
        <w:tc>
          <w:tcPr>
            <w:tcW w:w="931" w:type="dxa"/>
            <w:tcBorders>
              <w:top w:val="nil"/>
              <w:left w:val="nil"/>
              <w:bottom w:val="single" w:sz="4" w:space="0" w:color="A6A6A6"/>
              <w:right w:val="single" w:sz="4" w:space="0" w:color="A6A6A6"/>
            </w:tcBorders>
            <w:shd w:val="clear" w:color="auto" w:fill="auto"/>
            <w:hideMark/>
          </w:tcPr>
          <w:p w14:paraId="3D0F97FF"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1A46D66C"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A9CBD56"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36984C99"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70511C01" w14:textId="77777777" w:rsidR="00DE650A" w:rsidRPr="00DE650A" w:rsidRDefault="00DE650A" w:rsidP="00DE650A">
            <w:pPr>
              <w:rPr>
                <w:rFonts w:ascii="Arial" w:hAnsi="Arial" w:cs="Arial"/>
                <w:b/>
                <w:bCs/>
                <w:color w:val="0000FF"/>
                <w:sz w:val="16"/>
                <w:szCs w:val="16"/>
                <w:u w:val="single"/>
              </w:rPr>
            </w:pPr>
            <w:hyperlink r:id="rId131" w:history="1">
              <w:r w:rsidRPr="00DE650A">
                <w:rPr>
                  <w:rFonts w:ascii="Arial" w:hAnsi="Arial" w:cs="Arial"/>
                  <w:b/>
                  <w:bCs/>
                  <w:color w:val="0000FF"/>
                  <w:sz w:val="16"/>
                  <w:szCs w:val="16"/>
                  <w:u w:val="single"/>
                </w:rPr>
                <w:t>S4-250734</w:t>
              </w:r>
            </w:hyperlink>
          </w:p>
        </w:tc>
        <w:tc>
          <w:tcPr>
            <w:tcW w:w="2625" w:type="dxa"/>
            <w:tcBorders>
              <w:top w:val="nil"/>
              <w:left w:val="nil"/>
              <w:bottom w:val="single" w:sz="4" w:space="0" w:color="A6A6A6"/>
              <w:right w:val="single" w:sz="4" w:space="0" w:color="A6A6A6"/>
            </w:tcBorders>
            <w:shd w:val="clear" w:color="auto" w:fill="auto"/>
            <w:hideMark/>
          </w:tcPr>
          <w:p w14:paraId="72AC3C9C" w14:textId="77777777" w:rsidR="00DE650A" w:rsidRPr="00DE650A" w:rsidRDefault="00DE650A" w:rsidP="00DE650A">
            <w:pPr>
              <w:rPr>
                <w:rFonts w:ascii="Arial" w:hAnsi="Arial" w:cs="Arial"/>
                <w:sz w:val="16"/>
                <w:szCs w:val="16"/>
              </w:rPr>
            </w:pPr>
            <w:r w:rsidRPr="00DE650A">
              <w:rPr>
                <w:rFonts w:ascii="Arial" w:hAnsi="Arial" w:cs="Arial"/>
                <w:sz w:val="16"/>
                <w:szCs w:val="16"/>
              </w:rPr>
              <w:t>Reply LS on Encoding of (S)RTP Multiplexed Media Identification Information</w:t>
            </w:r>
          </w:p>
        </w:tc>
        <w:tc>
          <w:tcPr>
            <w:tcW w:w="1408" w:type="dxa"/>
            <w:tcBorders>
              <w:top w:val="nil"/>
              <w:left w:val="nil"/>
              <w:bottom w:val="single" w:sz="4" w:space="0" w:color="A6A6A6"/>
              <w:right w:val="single" w:sz="4" w:space="0" w:color="A6A6A6"/>
            </w:tcBorders>
            <w:shd w:val="clear" w:color="auto" w:fill="auto"/>
            <w:hideMark/>
          </w:tcPr>
          <w:p w14:paraId="549E1C64"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50B3FB93" w14:textId="77777777" w:rsidR="00DE650A" w:rsidRPr="00DE650A" w:rsidRDefault="00DE650A" w:rsidP="00DE650A">
            <w:pPr>
              <w:rPr>
                <w:rFonts w:ascii="Arial" w:hAnsi="Arial" w:cs="Arial"/>
                <w:sz w:val="16"/>
                <w:szCs w:val="16"/>
              </w:rPr>
            </w:pPr>
            <w:r w:rsidRPr="00DE650A">
              <w:rPr>
                <w:rFonts w:ascii="Arial" w:hAnsi="Arial" w:cs="Arial"/>
                <w:sz w:val="16"/>
                <w:szCs w:val="16"/>
              </w:rPr>
              <w:t>10.3</w:t>
            </w:r>
          </w:p>
        </w:tc>
        <w:tc>
          <w:tcPr>
            <w:tcW w:w="1453" w:type="dxa"/>
            <w:tcBorders>
              <w:top w:val="nil"/>
              <w:left w:val="nil"/>
              <w:bottom w:val="single" w:sz="4" w:space="0" w:color="A6A6A6"/>
              <w:right w:val="single" w:sz="4" w:space="0" w:color="A6A6A6"/>
            </w:tcBorders>
            <w:shd w:val="clear" w:color="000000" w:fill="BFBFBF"/>
            <w:hideMark/>
          </w:tcPr>
          <w:p w14:paraId="23C708AD" w14:textId="77777777" w:rsidR="00DE650A" w:rsidRPr="00DE650A" w:rsidRDefault="00DE650A" w:rsidP="00DE650A">
            <w:pPr>
              <w:rPr>
                <w:rFonts w:ascii="Arial" w:hAnsi="Arial" w:cs="Arial"/>
                <w:sz w:val="16"/>
                <w:szCs w:val="16"/>
              </w:rPr>
            </w:pPr>
            <w:r w:rsidRPr="00DE650A">
              <w:rPr>
                <w:rFonts w:ascii="Arial" w:hAnsi="Arial" w:cs="Arial"/>
                <w:sz w:val="16"/>
                <w:szCs w:val="16"/>
              </w:rPr>
              <w:t>Reports/Liaisons from other groups/meetings</w:t>
            </w:r>
          </w:p>
        </w:tc>
        <w:tc>
          <w:tcPr>
            <w:tcW w:w="1432" w:type="dxa"/>
            <w:tcBorders>
              <w:top w:val="single" w:sz="4" w:space="0" w:color="A6A6A6"/>
              <w:left w:val="single" w:sz="4" w:space="0" w:color="A6A6A6"/>
              <w:bottom w:val="single" w:sz="4" w:space="0" w:color="A6A6A6"/>
              <w:right w:val="single" w:sz="4" w:space="0" w:color="A6A6A6"/>
            </w:tcBorders>
            <w:shd w:val="clear" w:color="000000" w:fill="92D050"/>
            <w:hideMark/>
          </w:tcPr>
          <w:p w14:paraId="25A49942"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agreed</w:t>
            </w:r>
          </w:p>
        </w:tc>
      </w:tr>
      <w:tr w:rsidR="00DE650A" w:rsidRPr="00DE650A" w14:paraId="616866EE"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0BBF5856"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S4-250736</w:t>
            </w:r>
          </w:p>
        </w:tc>
        <w:tc>
          <w:tcPr>
            <w:tcW w:w="2625" w:type="dxa"/>
            <w:tcBorders>
              <w:top w:val="nil"/>
              <w:left w:val="nil"/>
              <w:bottom w:val="single" w:sz="4" w:space="0" w:color="A6A6A6"/>
              <w:right w:val="single" w:sz="4" w:space="0" w:color="A6A6A6"/>
            </w:tcBorders>
            <w:shd w:val="clear" w:color="auto" w:fill="auto"/>
            <w:hideMark/>
          </w:tcPr>
          <w:p w14:paraId="46AC8B0C" w14:textId="77777777" w:rsidR="00DE650A" w:rsidRPr="00DE650A" w:rsidRDefault="00DE650A" w:rsidP="00DE650A">
            <w:pPr>
              <w:rPr>
                <w:rFonts w:ascii="Arial" w:hAnsi="Arial" w:cs="Arial"/>
                <w:sz w:val="16"/>
                <w:szCs w:val="16"/>
              </w:rPr>
            </w:pPr>
            <w:r w:rsidRPr="00DE650A">
              <w:rPr>
                <w:rFonts w:ascii="Arial" w:hAnsi="Arial" w:cs="Arial"/>
                <w:sz w:val="16"/>
                <w:szCs w:val="16"/>
              </w:rPr>
              <w:t>LS on the accuracy of PDU Set size and data burst size indication</w:t>
            </w:r>
          </w:p>
        </w:tc>
        <w:tc>
          <w:tcPr>
            <w:tcW w:w="1408" w:type="dxa"/>
            <w:tcBorders>
              <w:top w:val="nil"/>
              <w:left w:val="nil"/>
              <w:bottom w:val="single" w:sz="4" w:space="0" w:color="A6A6A6"/>
              <w:right w:val="single" w:sz="4" w:space="0" w:color="A6A6A6"/>
            </w:tcBorders>
            <w:shd w:val="clear" w:color="auto" w:fill="auto"/>
            <w:hideMark/>
          </w:tcPr>
          <w:p w14:paraId="645F20DA"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 Huawei, HiSilicon</w:t>
            </w:r>
          </w:p>
        </w:tc>
        <w:tc>
          <w:tcPr>
            <w:tcW w:w="931" w:type="dxa"/>
            <w:tcBorders>
              <w:top w:val="nil"/>
              <w:left w:val="nil"/>
              <w:bottom w:val="single" w:sz="4" w:space="0" w:color="A6A6A6"/>
              <w:right w:val="single" w:sz="4" w:space="0" w:color="A6A6A6"/>
            </w:tcBorders>
            <w:shd w:val="clear" w:color="auto" w:fill="auto"/>
            <w:hideMark/>
          </w:tcPr>
          <w:p w14:paraId="307C2EB4"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27186B43"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nil"/>
              <w:left w:val="nil"/>
              <w:bottom w:val="single" w:sz="4" w:space="0" w:color="A6A6A6"/>
              <w:right w:val="single" w:sz="4" w:space="0" w:color="A6A6A6"/>
            </w:tcBorders>
            <w:shd w:val="clear" w:color="auto" w:fill="auto"/>
            <w:hideMark/>
          </w:tcPr>
          <w:p w14:paraId="6ED7A1D5" w14:textId="77777777" w:rsidR="00DE650A" w:rsidRPr="00DE650A" w:rsidRDefault="00DE650A" w:rsidP="00DE650A">
            <w:pPr>
              <w:rPr>
                <w:rFonts w:ascii="Arial" w:hAnsi="Arial" w:cs="Arial"/>
                <w:sz w:val="16"/>
                <w:szCs w:val="16"/>
              </w:rPr>
            </w:pPr>
            <w:r w:rsidRPr="00DE650A">
              <w:rPr>
                <w:rFonts w:ascii="Arial" w:hAnsi="Arial" w:cs="Arial"/>
                <w:sz w:val="16"/>
                <w:szCs w:val="16"/>
              </w:rPr>
              <w:t>not treated</w:t>
            </w:r>
          </w:p>
        </w:tc>
      </w:tr>
      <w:tr w:rsidR="00DE650A" w:rsidRPr="00DE650A" w14:paraId="3F05806C" w14:textId="77777777" w:rsidTr="00DE650A">
        <w:trPr>
          <w:trHeight w:val="1000"/>
        </w:trPr>
        <w:tc>
          <w:tcPr>
            <w:tcW w:w="1271" w:type="dxa"/>
            <w:tcBorders>
              <w:top w:val="nil"/>
              <w:left w:val="single" w:sz="4" w:space="0" w:color="A6A6A6"/>
              <w:bottom w:val="single" w:sz="4" w:space="0" w:color="A6A6A6"/>
              <w:right w:val="single" w:sz="4" w:space="0" w:color="A6A6A6"/>
            </w:tcBorders>
            <w:shd w:val="clear" w:color="auto" w:fill="auto"/>
            <w:hideMark/>
          </w:tcPr>
          <w:p w14:paraId="7D41B0B8" w14:textId="77777777" w:rsidR="00DE650A" w:rsidRPr="00DE650A" w:rsidRDefault="00DE650A" w:rsidP="00DE650A">
            <w:pPr>
              <w:rPr>
                <w:rFonts w:ascii="Arial" w:hAnsi="Arial" w:cs="Arial"/>
                <w:color w:val="000000"/>
                <w:sz w:val="16"/>
                <w:szCs w:val="16"/>
              </w:rPr>
            </w:pPr>
            <w:r w:rsidRPr="00DE650A">
              <w:rPr>
                <w:rFonts w:ascii="Arial" w:hAnsi="Arial" w:cs="Arial"/>
                <w:color w:val="000000"/>
                <w:sz w:val="16"/>
                <w:szCs w:val="16"/>
              </w:rPr>
              <w:t>S4-250737</w:t>
            </w:r>
          </w:p>
        </w:tc>
        <w:tc>
          <w:tcPr>
            <w:tcW w:w="2625" w:type="dxa"/>
            <w:tcBorders>
              <w:top w:val="nil"/>
              <w:left w:val="nil"/>
              <w:bottom w:val="single" w:sz="4" w:space="0" w:color="A6A6A6"/>
              <w:right w:val="single" w:sz="4" w:space="0" w:color="A6A6A6"/>
            </w:tcBorders>
            <w:shd w:val="clear" w:color="auto" w:fill="auto"/>
            <w:hideMark/>
          </w:tcPr>
          <w:p w14:paraId="5C257123" w14:textId="77777777" w:rsidR="00DE650A" w:rsidRPr="00DE650A" w:rsidRDefault="00DE650A" w:rsidP="00DE650A">
            <w:pPr>
              <w:rPr>
                <w:rFonts w:ascii="Arial" w:hAnsi="Arial" w:cs="Arial"/>
                <w:sz w:val="16"/>
                <w:szCs w:val="16"/>
              </w:rPr>
            </w:pPr>
            <w:r w:rsidRPr="00DE650A">
              <w:rPr>
                <w:rFonts w:ascii="Arial" w:hAnsi="Arial" w:cs="Arial"/>
                <w:sz w:val="16"/>
                <w:szCs w:val="16"/>
              </w:rPr>
              <w:t>LS on Indicating Time to the Next Data Burst (TTNB)</w:t>
            </w:r>
          </w:p>
        </w:tc>
        <w:tc>
          <w:tcPr>
            <w:tcW w:w="1408" w:type="dxa"/>
            <w:tcBorders>
              <w:top w:val="nil"/>
              <w:left w:val="nil"/>
              <w:bottom w:val="single" w:sz="4" w:space="0" w:color="A6A6A6"/>
              <w:right w:val="single" w:sz="4" w:space="0" w:color="A6A6A6"/>
            </w:tcBorders>
            <w:shd w:val="clear" w:color="auto" w:fill="auto"/>
            <w:hideMark/>
          </w:tcPr>
          <w:p w14:paraId="237233F1" w14:textId="77777777" w:rsidR="00DE650A" w:rsidRPr="00DE650A" w:rsidRDefault="00DE650A" w:rsidP="00DE650A">
            <w:pPr>
              <w:rPr>
                <w:rFonts w:ascii="Arial" w:hAnsi="Arial" w:cs="Arial"/>
                <w:sz w:val="16"/>
                <w:szCs w:val="16"/>
              </w:rPr>
            </w:pPr>
            <w:r w:rsidRPr="00DE650A">
              <w:rPr>
                <w:rFonts w:ascii="Arial" w:hAnsi="Arial" w:cs="Arial"/>
                <w:sz w:val="16"/>
                <w:szCs w:val="16"/>
              </w:rPr>
              <w:t>Qualcomm India Pvt Ltd</w:t>
            </w:r>
          </w:p>
        </w:tc>
        <w:tc>
          <w:tcPr>
            <w:tcW w:w="931" w:type="dxa"/>
            <w:tcBorders>
              <w:top w:val="nil"/>
              <w:left w:val="nil"/>
              <w:bottom w:val="single" w:sz="4" w:space="0" w:color="A6A6A6"/>
              <w:right w:val="single" w:sz="4" w:space="0" w:color="A6A6A6"/>
            </w:tcBorders>
            <w:shd w:val="clear" w:color="auto" w:fill="auto"/>
            <w:hideMark/>
          </w:tcPr>
          <w:p w14:paraId="6F3F716D"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6FEF4A5F"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nil"/>
              <w:left w:val="nil"/>
              <w:bottom w:val="single" w:sz="4" w:space="0" w:color="A6A6A6"/>
              <w:right w:val="single" w:sz="4" w:space="0" w:color="A6A6A6"/>
            </w:tcBorders>
            <w:shd w:val="clear" w:color="auto" w:fill="auto"/>
            <w:hideMark/>
          </w:tcPr>
          <w:p w14:paraId="4A050E61" w14:textId="77777777" w:rsidR="00DE650A" w:rsidRPr="00DE650A" w:rsidRDefault="00DE650A" w:rsidP="00DE650A">
            <w:pPr>
              <w:rPr>
                <w:rFonts w:ascii="Arial" w:hAnsi="Arial" w:cs="Arial"/>
                <w:sz w:val="16"/>
                <w:szCs w:val="16"/>
              </w:rPr>
            </w:pPr>
            <w:r w:rsidRPr="00DE650A">
              <w:rPr>
                <w:rFonts w:ascii="Arial" w:hAnsi="Arial" w:cs="Arial"/>
                <w:sz w:val="16"/>
                <w:szCs w:val="16"/>
              </w:rPr>
              <w:t>not treated</w:t>
            </w:r>
          </w:p>
        </w:tc>
      </w:tr>
      <w:tr w:rsidR="00DE650A" w:rsidRPr="00DE650A" w14:paraId="2FC07A83" w14:textId="77777777" w:rsidTr="00DE650A">
        <w:trPr>
          <w:trHeight w:val="1400"/>
        </w:trPr>
        <w:tc>
          <w:tcPr>
            <w:tcW w:w="1271" w:type="dxa"/>
            <w:tcBorders>
              <w:top w:val="nil"/>
              <w:left w:val="single" w:sz="4" w:space="0" w:color="A6A6A6"/>
              <w:bottom w:val="single" w:sz="4" w:space="0" w:color="A6A6A6"/>
              <w:right w:val="single" w:sz="4" w:space="0" w:color="A6A6A6"/>
            </w:tcBorders>
            <w:shd w:val="clear" w:color="auto" w:fill="auto"/>
            <w:hideMark/>
          </w:tcPr>
          <w:p w14:paraId="511C7943" w14:textId="77777777" w:rsidR="00DE650A" w:rsidRPr="00DE650A" w:rsidRDefault="00DE650A" w:rsidP="00DE650A">
            <w:pPr>
              <w:rPr>
                <w:rFonts w:ascii="Arial" w:hAnsi="Arial" w:cs="Arial"/>
                <w:b/>
                <w:bCs/>
                <w:color w:val="0000FF"/>
                <w:sz w:val="16"/>
                <w:szCs w:val="16"/>
                <w:u w:val="single"/>
              </w:rPr>
            </w:pPr>
            <w:hyperlink r:id="rId132" w:history="1">
              <w:r w:rsidRPr="00DE650A">
                <w:rPr>
                  <w:rFonts w:ascii="Arial" w:hAnsi="Arial" w:cs="Arial"/>
                  <w:b/>
                  <w:bCs/>
                  <w:color w:val="0000FF"/>
                  <w:sz w:val="16"/>
                  <w:szCs w:val="16"/>
                  <w:u w:val="single"/>
                </w:rPr>
                <w:t>S4-250556</w:t>
              </w:r>
            </w:hyperlink>
          </w:p>
        </w:tc>
        <w:tc>
          <w:tcPr>
            <w:tcW w:w="2625" w:type="dxa"/>
            <w:tcBorders>
              <w:top w:val="nil"/>
              <w:left w:val="nil"/>
              <w:bottom w:val="single" w:sz="4" w:space="0" w:color="A6A6A6"/>
              <w:right w:val="single" w:sz="4" w:space="0" w:color="A6A6A6"/>
            </w:tcBorders>
            <w:shd w:val="clear" w:color="auto" w:fill="auto"/>
            <w:hideMark/>
          </w:tcPr>
          <w:p w14:paraId="4C64EADD" w14:textId="77777777" w:rsidR="00DE650A" w:rsidRPr="00DE650A" w:rsidRDefault="00DE650A" w:rsidP="00DE650A">
            <w:pPr>
              <w:rPr>
                <w:rFonts w:ascii="Arial" w:hAnsi="Arial" w:cs="Arial"/>
                <w:sz w:val="16"/>
                <w:szCs w:val="16"/>
              </w:rPr>
            </w:pPr>
            <w:r w:rsidRPr="00DE650A">
              <w:rPr>
                <w:rFonts w:ascii="Arial" w:hAnsi="Arial" w:cs="Arial"/>
                <w:sz w:val="16"/>
                <w:szCs w:val="16"/>
              </w:rPr>
              <w:t>Definition of time to next burst</w:t>
            </w:r>
          </w:p>
        </w:tc>
        <w:tc>
          <w:tcPr>
            <w:tcW w:w="1408" w:type="dxa"/>
            <w:tcBorders>
              <w:top w:val="nil"/>
              <w:left w:val="nil"/>
              <w:bottom w:val="single" w:sz="4" w:space="0" w:color="A6A6A6"/>
              <w:right w:val="single" w:sz="4" w:space="0" w:color="A6A6A6"/>
            </w:tcBorders>
            <w:shd w:val="clear" w:color="auto" w:fill="auto"/>
            <w:hideMark/>
          </w:tcPr>
          <w:p w14:paraId="5692ECDC" w14:textId="77777777" w:rsidR="00DE650A" w:rsidRPr="00DE650A" w:rsidRDefault="00DE650A" w:rsidP="00DE650A">
            <w:pPr>
              <w:rPr>
                <w:rFonts w:ascii="Arial" w:hAnsi="Arial" w:cs="Arial"/>
                <w:sz w:val="16"/>
                <w:szCs w:val="16"/>
              </w:rPr>
            </w:pPr>
            <w:r w:rsidRPr="00DE650A">
              <w:rPr>
                <w:rFonts w:ascii="Arial" w:hAnsi="Arial" w:cs="Arial"/>
                <w:sz w:val="16"/>
                <w:szCs w:val="16"/>
              </w:rPr>
              <w:t>Huawei, Hisililcon</w:t>
            </w:r>
          </w:p>
        </w:tc>
        <w:tc>
          <w:tcPr>
            <w:tcW w:w="931" w:type="dxa"/>
            <w:tcBorders>
              <w:top w:val="nil"/>
              <w:left w:val="nil"/>
              <w:bottom w:val="single" w:sz="4" w:space="0" w:color="A6A6A6"/>
              <w:right w:val="single" w:sz="4" w:space="0" w:color="A6A6A6"/>
            </w:tcBorders>
            <w:shd w:val="clear" w:color="auto" w:fill="auto"/>
            <w:hideMark/>
          </w:tcPr>
          <w:p w14:paraId="5D95A630" w14:textId="77777777" w:rsidR="00DE650A" w:rsidRPr="00DE650A" w:rsidRDefault="00DE650A" w:rsidP="00DE650A">
            <w:pPr>
              <w:rPr>
                <w:rFonts w:ascii="Arial" w:hAnsi="Arial" w:cs="Arial"/>
                <w:sz w:val="16"/>
                <w:szCs w:val="16"/>
              </w:rPr>
            </w:pPr>
            <w:r w:rsidRPr="00DE650A">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5115595A" w14:textId="77777777" w:rsidR="00DE650A" w:rsidRPr="00DE650A" w:rsidRDefault="00DE650A" w:rsidP="00DE650A">
            <w:pPr>
              <w:rPr>
                <w:rFonts w:ascii="Arial" w:hAnsi="Arial" w:cs="Arial"/>
                <w:sz w:val="16"/>
                <w:szCs w:val="16"/>
              </w:rPr>
            </w:pPr>
            <w:r w:rsidRPr="00DE650A">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000000" w:fill="8EA9DB"/>
            <w:hideMark/>
          </w:tcPr>
          <w:p w14:paraId="3B11AA56"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noted</w:t>
            </w:r>
          </w:p>
        </w:tc>
      </w:tr>
      <w:tr w:rsidR="00DE650A" w:rsidRPr="00DE650A" w14:paraId="30B5E0D2"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0628C232" w14:textId="77777777" w:rsidR="00DE650A" w:rsidRPr="00DE650A" w:rsidRDefault="00DE650A" w:rsidP="00DE650A">
            <w:pPr>
              <w:rPr>
                <w:rFonts w:ascii="Arial" w:hAnsi="Arial" w:cs="Arial"/>
                <w:b/>
                <w:bCs/>
                <w:color w:val="0000FF"/>
                <w:sz w:val="16"/>
                <w:szCs w:val="16"/>
                <w:u w:val="single"/>
              </w:rPr>
            </w:pPr>
            <w:hyperlink r:id="rId133" w:history="1">
              <w:r w:rsidRPr="00DE650A">
                <w:rPr>
                  <w:rFonts w:ascii="Arial" w:hAnsi="Arial" w:cs="Arial"/>
                  <w:b/>
                  <w:bCs/>
                  <w:color w:val="0000FF"/>
                  <w:sz w:val="16"/>
                  <w:szCs w:val="16"/>
                  <w:u w:val="single"/>
                </w:rPr>
                <w:t>S4-250674</w:t>
              </w:r>
            </w:hyperlink>
          </w:p>
        </w:tc>
        <w:tc>
          <w:tcPr>
            <w:tcW w:w="2625" w:type="dxa"/>
            <w:tcBorders>
              <w:top w:val="nil"/>
              <w:left w:val="nil"/>
              <w:bottom w:val="single" w:sz="4" w:space="0" w:color="A6A6A6"/>
              <w:right w:val="single" w:sz="4" w:space="0" w:color="A6A6A6"/>
            </w:tcBorders>
            <w:shd w:val="clear" w:color="auto" w:fill="auto"/>
            <w:hideMark/>
          </w:tcPr>
          <w:p w14:paraId="64AE9A08" w14:textId="77777777" w:rsidR="00DE650A" w:rsidRPr="00DE650A" w:rsidRDefault="00DE650A" w:rsidP="00DE650A">
            <w:pPr>
              <w:rPr>
                <w:rFonts w:ascii="Arial" w:hAnsi="Arial" w:cs="Arial"/>
                <w:sz w:val="16"/>
                <w:szCs w:val="16"/>
              </w:rPr>
            </w:pPr>
            <w:r w:rsidRPr="00DE650A">
              <w:rPr>
                <w:rFonts w:ascii="Arial" w:hAnsi="Arial" w:cs="Arial"/>
                <w:sz w:val="16"/>
                <w:szCs w:val="16"/>
              </w:rPr>
              <w:t>[SR_IMS]Draft TS 26.567 Split Rendering over IMS v1.1.0</w:t>
            </w:r>
          </w:p>
        </w:tc>
        <w:tc>
          <w:tcPr>
            <w:tcW w:w="1408" w:type="dxa"/>
            <w:tcBorders>
              <w:top w:val="nil"/>
              <w:left w:val="nil"/>
              <w:bottom w:val="single" w:sz="4" w:space="0" w:color="A6A6A6"/>
              <w:right w:val="single" w:sz="4" w:space="0" w:color="A6A6A6"/>
            </w:tcBorders>
            <w:shd w:val="clear" w:color="auto" w:fill="auto"/>
            <w:hideMark/>
          </w:tcPr>
          <w:p w14:paraId="195802A5"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606A3055"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64CD1627"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AD7B7E0"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 treated</w:t>
            </w:r>
          </w:p>
        </w:tc>
      </w:tr>
      <w:tr w:rsidR="00DE650A" w:rsidRPr="00DE650A" w14:paraId="48FE6674" w14:textId="77777777" w:rsidTr="00DE650A">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4C7EA6F7" w14:textId="77777777" w:rsidR="00DE650A" w:rsidRPr="00DE650A" w:rsidRDefault="00DE650A" w:rsidP="00DE650A">
            <w:pPr>
              <w:rPr>
                <w:rFonts w:ascii="Arial" w:hAnsi="Arial" w:cs="Arial"/>
                <w:b/>
                <w:bCs/>
                <w:color w:val="0000FF"/>
                <w:sz w:val="16"/>
                <w:szCs w:val="16"/>
                <w:u w:val="single"/>
              </w:rPr>
            </w:pPr>
            <w:hyperlink r:id="rId134" w:history="1">
              <w:r w:rsidRPr="00DE650A">
                <w:rPr>
                  <w:rFonts w:ascii="Arial" w:hAnsi="Arial" w:cs="Arial"/>
                  <w:b/>
                  <w:bCs/>
                  <w:color w:val="0000FF"/>
                  <w:sz w:val="16"/>
                  <w:szCs w:val="16"/>
                  <w:u w:val="single"/>
                </w:rPr>
                <w:t>S4-250705</w:t>
              </w:r>
            </w:hyperlink>
          </w:p>
        </w:tc>
        <w:tc>
          <w:tcPr>
            <w:tcW w:w="2625" w:type="dxa"/>
            <w:tcBorders>
              <w:top w:val="nil"/>
              <w:left w:val="nil"/>
              <w:bottom w:val="single" w:sz="4" w:space="0" w:color="A6A6A6"/>
              <w:right w:val="single" w:sz="4" w:space="0" w:color="A6A6A6"/>
            </w:tcBorders>
            <w:shd w:val="clear" w:color="auto" w:fill="auto"/>
            <w:hideMark/>
          </w:tcPr>
          <w:p w14:paraId="31D820EE" w14:textId="77777777" w:rsidR="00DE650A" w:rsidRPr="00DE650A" w:rsidRDefault="00DE650A" w:rsidP="00DE650A">
            <w:pPr>
              <w:rPr>
                <w:rFonts w:ascii="Arial" w:hAnsi="Arial" w:cs="Arial"/>
                <w:sz w:val="16"/>
                <w:szCs w:val="16"/>
              </w:rPr>
            </w:pPr>
            <w:r w:rsidRPr="00DE650A">
              <w:rPr>
                <w:rFonts w:ascii="Arial" w:hAnsi="Arial" w:cs="Arial"/>
                <w:sz w:val="16"/>
                <w:szCs w:val="16"/>
              </w:rPr>
              <w:t>[SR_IMS] Proposed Updated Work Plan</w:t>
            </w:r>
          </w:p>
        </w:tc>
        <w:tc>
          <w:tcPr>
            <w:tcW w:w="1408" w:type="dxa"/>
            <w:tcBorders>
              <w:top w:val="nil"/>
              <w:left w:val="nil"/>
              <w:bottom w:val="single" w:sz="4" w:space="0" w:color="A6A6A6"/>
              <w:right w:val="single" w:sz="4" w:space="0" w:color="A6A6A6"/>
            </w:tcBorders>
            <w:shd w:val="clear" w:color="auto" w:fill="auto"/>
            <w:hideMark/>
          </w:tcPr>
          <w:p w14:paraId="4B742413" w14:textId="77777777" w:rsidR="00DE650A" w:rsidRPr="00DE650A" w:rsidRDefault="00DE650A" w:rsidP="00DE650A">
            <w:pPr>
              <w:rPr>
                <w:rFonts w:ascii="Arial" w:hAnsi="Arial" w:cs="Arial"/>
                <w:sz w:val="16"/>
                <w:szCs w:val="16"/>
              </w:rPr>
            </w:pPr>
            <w:r w:rsidRPr="00DE650A">
              <w:rPr>
                <w:rFonts w:ascii="Arial" w:hAnsi="Arial" w:cs="Arial"/>
                <w:sz w:val="16"/>
                <w:szCs w:val="16"/>
              </w:rPr>
              <w:t>Nokia</w:t>
            </w:r>
          </w:p>
        </w:tc>
        <w:tc>
          <w:tcPr>
            <w:tcW w:w="931" w:type="dxa"/>
            <w:tcBorders>
              <w:top w:val="nil"/>
              <w:left w:val="nil"/>
              <w:bottom w:val="single" w:sz="4" w:space="0" w:color="A6A6A6"/>
              <w:right w:val="single" w:sz="4" w:space="0" w:color="A6A6A6"/>
            </w:tcBorders>
            <w:shd w:val="clear" w:color="auto" w:fill="auto"/>
            <w:hideMark/>
          </w:tcPr>
          <w:p w14:paraId="4198D008" w14:textId="77777777" w:rsidR="00DE650A" w:rsidRPr="00DE650A" w:rsidRDefault="00DE650A" w:rsidP="00DE650A">
            <w:pPr>
              <w:rPr>
                <w:rFonts w:ascii="Arial" w:hAnsi="Arial" w:cs="Arial"/>
                <w:sz w:val="16"/>
                <w:szCs w:val="16"/>
              </w:rPr>
            </w:pPr>
            <w:r w:rsidRPr="00DE650A">
              <w:rPr>
                <w:rFonts w:ascii="Arial" w:hAnsi="Arial" w:cs="Arial"/>
                <w:sz w:val="16"/>
                <w:szCs w:val="16"/>
              </w:rPr>
              <w:t>10.5</w:t>
            </w:r>
          </w:p>
        </w:tc>
        <w:tc>
          <w:tcPr>
            <w:tcW w:w="1453" w:type="dxa"/>
            <w:tcBorders>
              <w:top w:val="nil"/>
              <w:left w:val="nil"/>
              <w:bottom w:val="single" w:sz="4" w:space="0" w:color="A6A6A6"/>
              <w:right w:val="single" w:sz="4" w:space="0" w:color="A6A6A6"/>
            </w:tcBorders>
            <w:shd w:val="clear" w:color="000000" w:fill="BFBFBF"/>
            <w:hideMark/>
          </w:tcPr>
          <w:p w14:paraId="1E71A8A9" w14:textId="77777777" w:rsidR="00DE650A" w:rsidRPr="00DE650A" w:rsidRDefault="00DE650A" w:rsidP="00DE650A">
            <w:pPr>
              <w:rPr>
                <w:rFonts w:ascii="Arial" w:hAnsi="Arial" w:cs="Arial"/>
                <w:sz w:val="16"/>
                <w:szCs w:val="16"/>
              </w:rPr>
            </w:pPr>
            <w:r w:rsidRPr="00DE650A">
              <w:rPr>
                <w:rFonts w:ascii="Arial" w:hAnsi="Arial" w:cs="Arial"/>
                <w:sz w:val="16"/>
                <w:szCs w:val="16"/>
              </w:rPr>
              <w:t>SR_IMS (Split rendering over IMS)</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09602880" w14:textId="77777777" w:rsidR="00DE650A" w:rsidRPr="00DE650A" w:rsidRDefault="00DE650A" w:rsidP="00DE650A">
            <w:pPr>
              <w:rPr>
                <w:rFonts w:ascii="Arial" w:hAnsi="Arial" w:cs="Arial"/>
                <w:b/>
                <w:bCs/>
                <w:sz w:val="16"/>
                <w:szCs w:val="16"/>
                <w:u w:val="single"/>
              </w:rPr>
            </w:pPr>
            <w:r w:rsidRPr="00DE650A">
              <w:rPr>
                <w:rFonts w:ascii="Arial" w:hAnsi="Arial" w:cs="Arial"/>
                <w:b/>
                <w:bCs/>
                <w:sz w:val="16"/>
                <w:szCs w:val="16"/>
                <w:u w:val="single"/>
              </w:rPr>
              <w:t>not treated</w:t>
            </w:r>
          </w:p>
        </w:tc>
      </w:tr>
      <w:tr w:rsidR="00984F1E" w14:paraId="6F405FFC" w14:textId="77777777" w:rsidTr="00984F1E">
        <w:trPr>
          <w:trHeight w:val="400"/>
        </w:trPr>
        <w:tc>
          <w:tcPr>
            <w:tcW w:w="1271" w:type="dxa"/>
            <w:tcBorders>
              <w:top w:val="nil"/>
              <w:left w:val="single" w:sz="4" w:space="0" w:color="A6A6A6"/>
              <w:bottom w:val="single" w:sz="4" w:space="0" w:color="A6A6A6"/>
              <w:right w:val="single" w:sz="4" w:space="0" w:color="A6A6A6"/>
            </w:tcBorders>
            <w:shd w:val="clear" w:color="auto" w:fill="auto"/>
            <w:hideMark/>
          </w:tcPr>
          <w:p w14:paraId="3CD73BE7" w14:textId="77777777" w:rsidR="00984F1E" w:rsidRPr="00984F1E" w:rsidRDefault="00984F1E">
            <w:pPr>
              <w:rPr>
                <w:rFonts w:ascii="Arial" w:hAnsi="Arial" w:cs="Arial"/>
                <w:b/>
                <w:bCs/>
                <w:color w:val="0000FF"/>
                <w:sz w:val="16"/>
                <w:szCs w:val="16"/>
                <w:u w:val="single"/>
              </w:rPr>
            </w:pPr>
            <w:r w:rsidRPr="00984F1E">
              <w:rPr>
                <w:rFonts w:ascii="Arial" w:hAnsi="Arial" w:cs="Arial"/>
                <w:b/>
                <w:bCs/>
                <w:color w:val="0000FF"/>
                <w:sz w:val="16"/>
                <w:szCs w:val="16"/>
                <w:u w:val="single"/>
              </w:rPr>
              <w:t>S4-250740</w:t>
            </w:r>
          </w:p>
        </w:tc>
        <w:tc>
          <w:tcPr>
            <w:tcW w:w="2625" w:type="dxa"/>
            <w:tcBorders>
              <w:top w:val="nil"/>
              <w:left w:val="nil"/>
              <w:bottom w:val="single" w:sz="4" w:space="0" w:color="A6A6A6"/>
              <w:right w:val="single" w:sz="4" w:space="0" w:color="A6A6A6"/>
            </w:tcBorders>
            <w:shd w:val="clear" w:color="auto" w:fill="auto"/>
            <w:hideMark/>
          </w:tcPr>
          <w:p w14:paraId="2821E8DB" w14:textId="77777777" w:rsidR="00984F1E" w:rsidRPr="00984F1E" w:rsidRDefault="00984F1E">
            <w:pPr>
              <w:rPr>
                <w:rFonts w:ascii="Arial" w:hAnsi="Arial" w:cs="Arial"/>
                <w:sz w:val="16"/>
                <w:szCs w:val="16"/>
              </w:rPr>
            </w:pPr>
            <w:r w:rsidRPr="00984F1E">
              <w:rPr>
                <w:rFonts w:ascii="Arial" w:hAnsi="Arial" w:cs="Arial"/>
                <w:sz w:val="16"/>
                <w:szCs w:val="16"/>
              </w:rPr>
              <w:t>[5G_RTP_Ph2] Offline on ETI</w:t>
            </w:r>
          </w:p>
        </w:tc>
        <w:tc>
          <w:tcPr>
            <w:tcW w:w="1408" w:type="dxa"/>
            <w:tcBorders>
              <w:top w:val="nil"/>
              <w:left w:val="nil"/>
              <w:bottom w:val="single" w:sz="4" w:space="0" w:color="A6A6A6"/>
              <w:right w:val="single" w:sz="4" w:space="0" w:color="A6A6A6"/>
            </w:tcBorders>
            <w:shd w:val="clear" w:color="auto" w:fill="auto"/>
            <w:hideMark/>
          </w:tcPr>
          <w:p w14:paraId="37EEEE87" w14:textId="77777777" w:rsidR="00984F1E" w:rsidRPr="00984F1E" w:rsidRDefault="00984F1E">
            <w:pPr>
              <w:rPr>
                <w:rFonts w:ascii="Arial" w:hAnsi="Arial" w:cs="Arial"/>
                <w:sz w:val="16"/>
                <w:szCs w:val="16"/>
              </w:rPr>
            </w:pPr>
            <w:r w:rsidRPr="00984F1E">
              <w:rPr>
                <w:rFonts w:ascii="Arial" w:hAnsi="Arial" w:cs="Arial"/>
                <w:sz w:val="16"/>
                <w:szCs w:val="16"/>
              </w:rPr>
              <w:t>Nokia, Lenovo, Interdigital, Huawei</w:t>
            </w:r>
          </w:p>
        </w:tc>
        <w:tc>
          <w:tcPr>
            <w:tcW w:w="931" w:type="dxa"/>
            <w:tcBorders>
              <w:top w:val="nil"/>
              <w:left w:val="nil"/>
              <w:bottom w:val="single" w:sz="4" w:space="0" w:color="A6A6A6"/>
              <w:right w:val="single" w:sz="4" w:space="0" w:color="A6A6A6"/>
            </w:tcBorders>
            <w:shd w:val="clear" w:color="auto" w:fill="auto"/>
            <w:hideMark/>
          </w:tcPr>
          <w:p w14:paraId="64418A21" w14:textId="77777777" w:rsidR="00984F1E" w:rsidRPr="00984F1E" w:rsidRDefault="00984F1E">
            <w:pPr>
              <w:rPr>
                <w:rFonts w:ascii="Arial" w:hAnsi="Arial" w:cs="Arial"/>
                <w:sz w:val="16"/>
                <w:szCs w:val="16"/>
              </w:rPr>
            </w:pPr>
            <w:r w:rsidRPr="00984F1E">
              <w:rPr>
                <w:rFonts w:ascii="Arial" w:hAnsi="Arial" w:cs="Arial"/>
                <w:sz w:val="16"/>
                <w:szCs w:val="16"/>
              </w:rPr>
              <w:t>10.6</w:t>
            </w:r>
          </w:p>
        </w:tc>
        <w:tc>
          <w:tcPr>
            <w:tcW w:w="1453" w:type="dxa"/>
            <w:tcBorders>
              <w:top w:val="nil"/>
              <w:left w:val="nil"/>
              <w:bottom w:val="single" w:sz="4" w:space="0" w:color="A6A6A6"/>
              <w:right w:val="single" w:sz="4" w:space="0" w:color="A6A6A6"/>
            </w:tcBorders>
            <w:shd w:val="clear" w:color="000000" w:fill="BFBFBF"/>
            <w:hideMark/>
          </w:tcPr>
          <w:p w14:paraId="415D1311" w14:textId="77777777" w:rsidR="00984F1E" w:rsidRPr="00984F1E" w:rsidRDefault="00984F1E">
            <w:pPr>
              <w:rPr>
                <w:rFonts w:ascii="Arial" w:hAnsi="Arial" w:cs="Arial"/>
                <w:sz w:val="16"/>
                <w:szCs w:val="16"/>
              </w:rPr>
            </w:pPr>
            <w:r w:rsidRPr="00984F1E">
              <w:rPr>
                <w:rFonts w:ascii="Arial" w:hAnsi="Arial" w:cs="Arial"/>
                <w:sz w:val="16"/>
                <w:szCs w:val="16"/>
              </w:rPr>
              <w:t>5G_RTP_Ph2 (5G Real-time Transport Protocol Configurations, Phase 2)</w:t>
            </w:r>
          </w:p>
        </w:tc>
        <w:tc>
          <w:tcPr>
            <w:tcW w:w="1432" w:type="dxa"/>
            <w:tcBorders>
              <w:top w:val="single" w:sz="4" w:space="0" w:color="A6A6A6"/>
              <w:left w:val="single" w:sz="4" w:space="0" w:color="A6A6A6"/>
              <w:bottom w:val="single" w:sz="4" w:space="0" w:color="A6A6A6"/>
              <w:right w:val="single" w:sz="4" w:space="0" w:color="A6A6A6"/>
            </w:tcBorders>
            <w:shd w:val="clear" w:color="auto" w:fill="auto"/>
            <w:hideMark/>
          </w:tcPr>
          <w:p w14:paraId="2AB14F6A" w14:textId="77777777" w:rsidR="00984F1E" w:rsidRPr="00984F1E" w:rsidRDefault="00984F1E">
            <w:pPr>
              <w:rPr>
                <w:rFonts w:ascii="Arial" w:hAnsi="Arial" w:cs="Arial"/>
                <w:b/>
                <w:bCs/>
                <w:sz w:val="16"/>
                <w:szCs w:val="16"/>
                <w:u w:val="single"/>
              </w:rPr>
            </w:pPr>
            <w:r w:rsidRPr="00984F1E">
              <w:rPr>
                <w:rFonts w:ascii="Arial" w:hAnsi="Arial" w:cs="Arial"/>
                <w:b/>
                <w:bCs/>
                <w:sz w:val="16"/>
                <w:szCs w:val="16"/>
                <w:u w:val="single"/>
              </w:rPr>
              <w:t>noted</w:t>
            </w:r>
          </w:p>
        </w:tc>
      </w:tr>
    </w:tbl>
    <w:p w14:paraId="762B6241" w14:textId="77777777" w:rsidR="00DE650A" w:rsidRDefault="00DE650A">
      <w:pPr>
        <w:rPr>
          <w:sz w:val="20"/>
          <w:szCs w:val="20"/>
          <w:u w:val="single"/>
        </w:rPr>
      </w:pPr>
    </w:p>
    <w:p w14:paraId="4503534C" w14:textId="77777777" w:rsidR="00D970F5" w:rsidRDefault="00D970F5">
      <w:pPr>
        <w:rPr>
          <w:b/>
          <w:sz w:val="16"/>
          <w:szCs w:val="16"/>
          <w:u w:val="single"/>
        </w:rPr>
      </w:pPr>
    </w:p>
    <w:p w14:paraId="2B9F7070" w14:textId="77777777" w:rsidR="00D970F5" w:rsidRDefault="00000000">
      <w:pPr>
        <w:pStyle w:val="Heading2"/>
        <w:spacing w:before="120" w:line="276" w:lineRule="auto"/>
        <w:jc w:val="center"/>
      </w:pPr>
      <w:r>
        <w:br w:type="page"/>
      </w:r>
    </w:p>
    <w:p w14:paraId="1EA94CC2" w14:textId="77777777" w:rsidR="00D970F5" w:rsidRDefault="00000000">
      <w:pPr>
        <w:pStyle w:val="Heading2"/>
        <w:spacing w:before="120" w:line="276" w:lineRule="auto"/>
        <w:jc w:val="center"/>
      </w:pPr>
      <w:r>
        <w:lastRenderedPageBreak/>
        <w:t>Annex 3: List of participants</w:t>
      </w:r>
    </w:p>
    <w:p w14:paraId="5FF280AC" w14:textId="77777777" w:rsidR="00D970F5" w:rsidRDefault="00D970F5">
      <w:pPr>
        <w:rPr>
          <w:highlight w:val="yellow"/>
        </w:rPr>
      </w:pPr>
    </w:p>
    <w:p w14:paraId="207BF3BA" w14:textId="67EBF906" w:rsidR="00D970F5" w:rsidRDefault="00D970F5">
      <w:pPr>
        <w:spacing w:line="276" w:lineRule="auto"/>
        <w:rPr>
          <w:u w:val="single"/>
        </w:rPr>
      </w:pPr>
    </w:p>
    <w:p w14:paraId="4E41F95E" w14:textId="2E837B6F" w:rsidR="00D970F5" w:rsidRDefault="00AB63D9">
      <w:pPr>
        <w:spacing w:line="276" w:lineRule="auto"/>
        <w:rPr>
          <w:sz w:val="21"/>
          <w:szCs w:val="21"/>
          <w:u w:val="single"/>
        </w:rPr>
      </w:pPr>
      <w:r w:rsidRPr="00AB63D9">
        <w:rPr>
          <w:sz w:val="21"/>
          <w:szCs w:val="21"/>
          <w:u w:val="single"/>
        </w:rPr>
        <w:t xml:space="preserve">Registered on 3GU: </w:t>
      </w:r>
    </w:p>
    <w:p w14:paraId="4CC7710F" w14:textId="77777777" w:rsidR="00AB63D9" w:rsidRPr="00AB63D9" w:rsidRDefault="00AB63D9">
      <w:pPr>
        <w:spacing w:line="276" w:lineRule="auto"/>
        <w:rPr>
          <w:sz w:val="21"/>
          <w:szCs w:val="21"/>
          <w:u w:val="single"/>
        </w:rPr>
      </w:pPr>
    </w:p>
    <w:tbl>
      <w:tblPr>
        <w:tblStyle w:val="TableGrid"/>
        <w:tblW w:w="8642" w:type="dxa"/>
        <w:tblLook w:val="04A0" w:firstRow="1" w:lastRow="0" w:firstColumn="1" w:lastColumn="0" w:noHBand="0" w:noVBand="1"/>
      </w:tblPr>
      <w:tblGrid>
        <w:gridCol w:w="1980"/>
        <w:gridCol w:w="2977"/>
        <w:gridCol w:w="3685"/>
      </w:tblGrid>
      <w:tr w:rsidR="00AB63D9" w14:paraId="665487B5" w14:textId="77777777" w:rsidTr="00AB63D9">
        <w:trPr>
          <w:trHeight w:val="290"/>
        </w:trPr>
        <w:tc>
          <w:tcPr>
            <w:tcW w:w="1980" w:type="dxa"/>
            <w:noWrap/>
            <w:hideMark/>
          </w:tcPr>
          <w:p w14:paraId="0CB145BA" w14:textId="77777777" w:rsidR="00AB63D9" w:rsidRDefault="00AB63D9">
            <w:pPr>
              <w:rPr>
                <w:rFonts w:ascii="Aptos Narrow" w:hAnsi="Aptos Narrow"/>
                <w:color w:val="000000"/>
                <w:sz w:val="22"/>
                <w:szCs w:val="22"/>
              </w:rPr>
            </w:pPr>
            <w:r>
              <w:rPr>
                <w:rFonts w:ascii="Aptos Narrow" w:hAnsi="Aptos Narrow"/>
                <w:color w:val="000000"/>
                <w:sz w:val="22"/>
                <w:szCs w:val="22"/>
              </w:rPr>
              <w:t>Family Name</w:t>
            </w:r>
          </w:p>
        </w:tc>
        <w:tc>
          <w:tcPr>
            <w:tcW w:w="2977" w:type="dxa"/>
            <w:noWrap/>
            <w:hideMark/>
          </w:tcPr>
          <w:p w14:paraId="07CCB0CA" w14:textId="77777777" w:rsidR="00AB63D9" w:rsidRDefault="00AB63D9">
            <w:pPr>
              <w:rPr>
                <w:rFonts w:ascii="Aptos Narrow" w:hAnsi="Aptos Narrow"/>
                <w:color w:val="000000"/>
                <w:sz w:val="22"/>
                <w:szCs w:val="22"/>
              </w:rPr>
            </w:pPr>
            <w:r>
              <w:rPr>
                <w:rFonts w:ascii="Aptos Narrow" w:hAnsi="Aptos Narrow"/>
                <w:color w:val="000000"/>
                <w:sz w:val="22"/>
                <w:szCs w:val="22"/>
              </w:rPr>
              <w:t>Given Name</w:t>
            </w:r>
          </w:p>
        </w:tc>
        <w:tc>
          <w:tcPr>
            <w:tcW w:w="3685" w:type="dxa"/>
            <w:noWrap/>
            <w:hideMark/>
          </w:tcPr>
          <w:p w14:paraId="52A6DC0C" w14:textId="77777777" w:rsidR="00AB63D9" w:rsidRDefault="00AB63D9">
            <w:pPr>
              <w:rPr>
                <w:rFonts w:ascii="Aptos Narrow" w:hAnsi="Aptos Narrow"/>
                <w:color w:val="000000"/>
                <w:sz w:val="22"/>
                <w:szCs w:val="22"/>
              </w:rPr>
            </w:pPr>
            <w:r>
              <w:rPr>
                <w:rFonts w:ascii="Aptos Narrow" w:hAnsi="Aptos Narrow"/>
                <w:color w:val="000000"/>
                <w:sz w:val="22"/>
                <w:szCs w:val="22"/>
              </w:rPr>
              <w:t>Employer Organization</w:t>
            </w:r>
          </w:p>
        </w:tc>
      </w:tr>
      <w:tr w:rsidR="00AB63D9" w14:paraId="3A1C67AD" w14:textId="77777777" w:rsidTr="00AB63D9">
        <w:trPr>
          <w:trHeight w:val="290"/>
        </w:trPr>
        <w:tc>
          <w:tcPr>
            <w:tcW w:w="1980" w:type="dxa"/>
            <w:noWrap/>
            <w:hideMark/>
          </w:tcPr>
          <w:p w14:paraId="53E7124E" w14:textId="77777777" w:rsidR="00AB63D9" w:rsidRDefault="00AB63D9">
            <w:pPr>
              <w:rPr>
                <w:rFonts w:ascii="Aptos Narrow" w:hAnsi="Aptos Narrow"/>
                <w:color w:val="000000"/>
                <w:sz w:val="22"/>
                <w:szCs w:val="22"/>
              </w:rPr>
            </w:pPr>
            <w:r>
              <w:rPr>
                <w:rFonts w:ascii="Aptos Narrow" w:hAnsi="Aptos Narrow"/>
                <w:color w:val="000000"/>
                <w:sz w:val="22"/>
                <w:szCs w:val="22"/>
              </w:rPr>
              <w:t xml:space="preserve"> Singh</w:t>
            </w:r>
          </w:p>
        </w:tc>
        <w:tc>
          <w:tcPr>
            <w:tcW w:w="2977" w:type="dxa"/>
            <w:noWrap/>
            <w:hideMark/>
          </w:tcPr>
          <w:p w14:paraId="62B61539" w14:textId="77777777" w:rsidR="00AB63D9" w:rsidRDefault="00AB63D9">
            <w:pPr>
              <w:rPr>
                <w:rFonts w:ascii="Aptos Narrow" w:hAnsi="Aptos Narrow"/>
                <w:color w:val="000000"/>
                <w:sz w:val="22"/>
                <w:szCs w:val="22"/>
              </w:rPr>
            </w:pPr>
            <w:r>
              <w:rPr>
                <w:rFonts w:ascii="Aptos Narrow" w:hAnsi="Aptos Narrow"/>
                <w:color w:val="000000"/>
                <w:sz w:val="22"/>
                <w:szCs w:val="22"/>
              </w:rPr>
              <w:t>Pirtpal</w:t>
            </w:r>
          </w:p>
        </w:tc>
        <w:tc>
          <w:tcPr>
            <w:tcW w:w="3685" w:type="dxa"/>
            <w:noWrap/>
            <w:hideMark/>
          </w:tcPr>
          <w:p w14:paraId="7E591235" w14:textId="77777777" w:rsidR="00AB63D9" w:rsidRDefault="00AB63D9">
            <w:pPr>
              <w:rPr>
                <w:rFonts w:ascii="Aptos Narrow" w:hAnsi="Aptos Narrow"/>
                <w:color w:val="000000"/>
                <w:sz w:val="22"/>
                <w:szCs w:val="22"/>
              </w:rPr>
            </w:pPr>
            <w:r>
              <w:rPr>
                <w:rFonts w:ascii="Aptos Narrow" w:hAnsi="Aptos Narrow"/>
                <w:color w:val="000000"/>
                <w:sz w:val="22"/>
                <w:szCs w:val="22"/>
              </w:rPr>
              <w:t>Samsung R&amp;D Institute India</w:t>
            </w:r>
          </w:p>
        </w:tc>
      </w:tr>
      <w:tr w:rsidR="00AB63D9" w14:paraId="55D522BF" w14:textId="77777777" w:rsidTr="00AB63D9">
        <w:trPr>
          <w:trHeight w:val="290"/>
        </w:trPr>
        <w:tc>
          <w:tcPr>
            <w:tcW w:w="1980" w:type="dxa"/>
            <w:noWrap/>
            <w:hideMark/>
          </w:tcPr>
          <w:p w14:paraId="6EC22B64" w14:textId="77777777" w:rsidR="00AB63D9" w:rsidRDefault="00AB63D9">
            <w:pPr>
              <w:rPr>
                <w:rFonts w:ascii="Aptos Narrow" w:hAnsi="Aptos Narrow"/>
                <w:color w:val="000000"/>
                <w:sz w:val="22"/>
                <w:szCs w:val="22"/>
              </w:rPr>
            </w:pPr>
            <w:r>
              <w:rPr>
                <w:rFonts w:ascii="Aptos Narrow" w:hAnsi="Aptos Narrow"/>
                <w:color w:val="000000"/>
                <w:sz w:val="22"/>
                <w:szCs w:val="22"/>
              </w:rPr>
              <w:t>Ahsan</w:t>
            </w:r>
          </w:p>
        </w:tc>
        <w:tc>
          <w:tcPr>
            <w:tcW w:w="2977" w:type="dxa"/>
            <w:noWrap/>
            <w:hideMark/>
          </w:tcPr>
          <w:p w14:paraId="2A078979" w14:textId="77777777" w:rsidR="00AB63D9" w:rsidRDefault="00AB63D9">
            <w:pPr>
              <w:rPr>
                <w:rFonts w:ascii="Aptos Narrow" w:hAnsi="Aptos Narrow"/>
                <w:color w:val="000000"/>
                <w:sz w:val="22"/>
                <w:szCs w:val="22"/>
              </w:rPr>
            </w:pPr>
            <w:r>
              <w:rPr>
                <w:rFonts w:ascii="Aptos Narrow" w:hAnsi="Aptos Narrow"/>
                <w:color w:val="000000"/>
                <w:sz w:val="22"/>
                <w:szCs w:val="22"/>
              </w:rPr>
              <w:t>Saba</w:t>
            </w:r>
          </w:p>
        </w:tc>
        <w:tc>
          <w:tcPr>
            <w:tcW w:w="3685" w:type="dxa"/>
            <w:noWrap/>
            <w:hideMark/>
          </w:tcPr>
          <w:p w14:paraId="7E31C164" w14:textId="77777777" w:rsidR="00AB63D9" w:rsidRDefault="00AB63D9">
            <w:pPr>
              <w:rPr>
                <w:rFonts w:ascii="Aptos Narrow" w:hAnsi="Aptos Narrow"/>
                <w:color w:val="000000"/>
                <w:sz w:val="22"/>
                <w:szCs w:val="22"/>
              </w:rPr>
            </w:pPr>
            <w:r>
              <w:rPr>
                <w:rFonts w:ascii="Aptos Narrow" w:hAnsi="Aptos Narrow"/>
                <w:color w:val="000000"/>
                <w:sz w:val="22"/>
                <w:szCs w:val="22"/>
              </w:rPr>
              <w:t>Nokia Corporation</w:t>
            </w:r>
          </w:p>
        </w:tc>
      </w:tr>
      <w:tr w:rsidR="00AB63D9" w14:paraId="5B79B943" w14:textId="77777777" w:rsidTr="00AB63D9">
        <w:trPr>
          <w:trHeight w:val="290"/>
        </w:trPr>
        <w:tc>
          <w:tcPr>
            <w:tcW w:w="1980" w:type="dxa"/>
            <w:noWrap/>
            <w:hideMark/>
          </w:tcPr>
          <w:p w14:paraId="6CA2D852" w14:textId="77777777" w:rsidR="00AB63D9" w:rsidRDefault="00AB63D9">
            <w:pPr>
              <w:rPr>
                <w:rFonts w:ascii="Aptos Narrow" w:hAnsi="Aptos Narrow"/>
                <w:color w:val="000000"/>
                <w:sz w:val="22"/>
                <w:szCs w:val="22"/>
              </w:rPr>
            </w:pPr>
            <w:r>
              <w:rPr>
                <w:rFonts w:ascii="Aptos Narrow" w:hAnsi="Aptos Narrow"/>
                <w:color w:val="000000"/>
                <w:sz w:val="22"/>
                <w:szCs w:val="22"/>
              </w:rPr>
              <w:t>Bouazizi</w:t>
            </w:r>
          </w:p>
        </w:tc>
        <w:tc>
          <w:tcPr>
            <w:tcW w:w="2977" w:type="dxa"/>
            <w:noWrap/>
            <w:hideMark/>
          </w:tcPr>
          <w:p w14:paraId="3E51A0F3" w14:textId="77777777" w:rsidR="00AB63D9" w:rsidRDefault="00AB63D9">
            <w:pPr>
              <w:rPr>
                <w:rFonts w:ascii="Aptos Narrow" w:hAnsi="Aptos Narrow"/>
                <w:color w:val="000000"/>
                <w:sz w:val="22"/>
                <w:szCs w:val="22"/>
              </w:rPr>
            </w:pPr>
            <w:r>
              <w:rPr>
                <w:rFonts w:ascii="Aptos Narrow" w:hAnsi="Aptos Narrow"/>
                <w:color w:val="000000"/>
                <w:sz w:val="22"/>
                <w:szCs w:val="22"/>
              </w:rPr>
              <w:t>Imed</w:t>
            </w:r>
          </w:p>
        </w:tc>
        <w:tc>
          <w:tcPr>
            <w:tcW w:w="3685" w:type="dxa"/>
            <w:noWrap/>
            <w:hideMark/>
          </w:tcPr>
          <w:p w14:paraId="5C985820" w14:textId="77777777" w:rsidR="00AB63D9" w:rsidRDefault="00AB63D9">
            <w:pPr>
              <w:rPr>
                <w:rFonts w:ascii="Aptos Narrow" w:hAnsi="Aptos Narrow"/>
                <w:color w:val="000000"/>
                <w:sz w:val="22"/>
                <w:szCs w:val="22"/>
              </w:rPr>
            </w:pPr>
            <w:r>
              <w:rPr>
                <w:rFonts w:ascii="Aptos Narrow" w:hAnsi="Aptos Narrow"/>
                <w:color w:val="000000"/>
                <w:sz w:val="22"/>
                <w:szCs w:val="22"/>
              </w:rPr>
              <w:t>Qualcomm Incorporated</w:t>
            </w:r>
          </w:p>
        </w:tc>
      </w:tr>
      <w:tr w:rsidR="00AB63D9" w14:paraId="6A70DBBF" w14:textId="77777777" w:rsidTr="00AB63D9">
        <w:trPr>
          <w:trHeight w:val="290"/>
        </w:trPr>
        <w:tc>
          <w:tcPr>
            <w:tcW w:w="1980" w:type="dxa"/>
            <w:noWrap/>
            <w:hideMark/>
          </w:tcPr>
          <w:p w14:paraId="67C51FEC" w14:textId="77777777" w:rsidR="00AB63D9" w:rsidRDefault="00AB63D9">
            <w:pPr>
              <w:rPr>
                <w:rFonts w:ascii="Aptos Narrow" w:hAnsi="Aptos Narrow"/>
                <w:color w:val="000000"/>
                <w:sz w:val="22"/>
                <w:szCs w:val="22"/>
              </w:rPr>
            </w:pPr>
            <w:r>
              <w:rPr>
                <w:rFonts w:ascii="Aptos Narrow" w:hAnsi="Aptos Narrow"/>
                <w:color w:val="000000"/>
                <w:sz w:val="22"/>
                <w:szCs w:val="22"/>
              </w:rPr>
              <w:t>Brekalo</w:t>
            </w:r>
          </w:p>
        </w:tc>
        <w:tc>
          <w:tcPr>
            <w:tcW w:w="2977" w:type="dxa"/>
            <w:noWrap/>
            <w:hideMark/>
          </w:tcPr>
          <w:p w14:paraId="10667FBF" w14:textId="77777777" w:rsidR="00AB63D9" w:rsidRDefault="00AB63D9">
            <w:pPr>
              <w:rPr>
                <w:rFonts w:ascii="Aptos Narrow" w:hAnsi="Aptos Narrow"/>
                <w:color w:val="000000"/>
                <w:sz w:val="22"/>
                <w:szCs w:val="22"/>
              </w:rPr>
            </w:pPr>
            <w:r>
              <w:rPr>
                <w:rFonts w:ascii="Aptos Narrow" w:hAnsi="Aptos Narrow"/>
                <w:color w:val="000000"/>
                <w:sz w:val="22"/>
                <w:szCs w:val="22"/>
              </w:rPr>
              <w:t>Andrijana</w:t>
            </w:r>
          </w:p>
        </w:tc>
        <w:tc>
          <w:tcPr>
            <w:tcW w:w="3685" w:type="dxa"/>
            <w:noWrap/>
            <w:hideMark/>
          </w:tcPr>
          <w:p w14:paraId="473F8227" w14:textId="77777777" w:rsidR="00AB63D9" w:rsidRDefault="00AB63D9">
            <w:pPr>
              <w:rPr>
                <w:rFonts w:ascii="Aptos Narrow" w:hAnsi="Aptos Narrow"/>
                <w:color w:val="000000"/>
                <w:sz w:val="22"/>
                <w:szCs w:val="22"/>
              </w:rPr>
            </w:pPr>
            <w:r>
              <w:rPr>
                <w:rFonts w:ascii="Aptos Narrow" w:hAnsi="Aptos Narrow"/>
                <w:color w:val="000000"/>
                <w:sz w:val="22"/>
                <w:szCs w:val="22"/>
              </w:rPr>
              <w:t>ETSI</w:t>
            </w:r>
          </w:p>
        </w:tc>
      </w:tr>
      <w:tr w:rsidR="00AB63D9" w14:paraId="08633B56" w14:textId="77777777" w:rsidTr="00AB63D9">
        <w:trPr>
          <w:trHeight w:val="290"/>
        </w:trPr>
        <w:tc>
          <w:tcPr>
            <w:tcW w:w="1980" w:type="dxa"/>
            <w:noWrap/>
            <w:hideMark/>
          </w:tcPr>
          <w:p w14:paraId="06AB1677" w14:textId="77777777" w:rsidR="00AB63D9" w:rsidRDefault="00AB63D9">
            <w:pPr>
              <w:rPr>
                <w:rFonts w:ascii="Aptos Narrow" w:hAnsi="Aptos Narrow"/>
                <w:color w:val="000000"/>
                <w:sz w:val="22"/>
                <w:szCs w:val="22"/>
              </w:rPr>
            </w:pPr>
            <w:r>
              <w:rPr>
                <w:rFonts w:ascii="Aptos Narrow" w:hAnsi="Aptos Narrow"/>
                <w:color w:val="000000"/>
                <w:sz w:val="22"/>
                <w:szCs w:val="22"/>
              </w:rPr>
              <w:t>Burman</w:t>
            </w:r>
          </w:p>
        </w:tc>
        <w:tc>
          <w:tcPr>
            <w:tcW w:w="2977" w:type="dxa"/>
            <w:noWrap/>
            <w:hideMark/>
          </w:tcPr>
          <w:p w14:paraId="6C89922B" w14:textId="77777777" w:rsidR="00AB63D9" w:rsidRDefault="00AB63D9">
            <w:pPr>
              <w:rPr>
                <w:rFonts w:ascii="Aptos Narrow" w:hAnsi="Aptos Narrow"/>
                <w:color w:val="000000"/>
                <w:sz w:val="22"/>
                <w:szCs w:val="22"/>
              </w:rPr>
            </w:pPr>
            <w:r>
              <w:rPr>
                <w:rFonts w:ascii="Aptos Narrow" w:hAnsi="Aptos Narrow"/>
                <w:color w:val="000000"/>
                <w:sz w:val="22"/>
                <w:szCs w:val="22"/>
              </w:rPr>
              <w:t>Bo</w:t>
            </w:r>
          </w:p>
        </w:tc>
        <w:tc>
          <w:tcPr>
            <w:tcW w:w="3685" w:type="dxa"/>
            <w:noWrap/>
            <w:hideMark/>
          </w:tcPr>
          <w:p w14:paraId="74B96BA3" w14:textId="77777777" w:rsidR="00AB63D9" w:rsidRDefault="00AB63D9">
            <w:pPr>
              <w:rPr>
                <w:rFonts w:ascii="Aptos Narrow" w:hAnsi="Aptos Narrow"/>
                <w:color w:val="000000"/>
                <w:sz w:val="22"/>
                <w:szCs w:val="22"/>
              </w:rPr>
            </w:pPr>
            <w:r>
              <w:rPr>
                <w:rFonts w:ascii="Aptos Narrow" w:hAnsi="Aptos Narrow"/>
                <w:color w:val="000000"/>
                <w:sz w:val="22"/>
                <w:szCs w:val="22"/>
              </w:rPr>
              <w:t>Ericsson LM</w:t>
            </w:r>
          </w:p>
        </w:tc>
      </w:tr>
      <w:tr w:rsidR="00AB63D9" w14:paraId="54113F20" w14:textId="77777777" w:rsidTr="00AB63D9">
        <w:trPr>
          <w:trHeight w:val="290"/>
        </w:trPr>
        <w:tc>
          <w:tcPr>
            <w:tcW w:w="1980" w:type="dxa"/>
            <w:noWrap/>
            <w:hideMark/>
          </w:tcPr>
          <w:p w14:paraId="61E8141A" w14:textId="77777777" w:rsidR="00AB63D9" w:rsidRDefault="00AB63D9">
            <w:pPr>
              <w:rPr>
                <w:rFonts w:ascii="Aptos Narrow" w:hAnsi="Aptos Narrow"/>
                <w:color w:val="000000"/>
                <w:sz w:val="22"/>
                <w:szCs w:val="22"/>
              </w:rPr>
            </w:pPr>
            <w:r>
              <w:rPr>
                <w:rFonts w:ascii="Aptos Narrow" w:hAnsi="Aptos Narrow"/>
                <w:color w:val="000000"/>
                <w:sz w:val="22"/>
                <w:szCs w:val="22"/>
              </w:rPr>
              <w:t>Chen</w:t>
            </w:r>
          </w:p>
        </w:tc>
        <w:tc>
          <w:tcPr>
            <w:tcW w:w="2977" w:type="dxa"/>
            <w:noWrap/>
            <w:hideMark/>
          </w:tcPr>
          <w:p w14:paraId="1F581CB0" w14:textId="77777777" w:rsidR="00AB63D9" w:rsidRDefault="00AB63D9">
            <w:pPr>
              <w:rPr>
                <w:rFonts w:ascii="Aptos Narrow" w:hAnsi="Aptos Narrow"/>
                <w:color w:val="000000"/>
                <w:sz w:val="22"/>
                <w:szCs w:val="22"/>
              </w:rPr>
            </w:pPr>
            <w:r>
              <w:rPr>
                <w:rFonts w:ascii="Aptos Narrow" w:hAnsi="Aptos Narrow"/>
                <w:color w:val="000000"/>
                <w:sz w:val="22"/>
                <w:szCs w:val="22"/>
              </w:rPr>
              <w:t>Lulin</w:t>
            </w:r>
          </w:p>
        </w:tc>
        <w:tc>
          <w:tcPr>
            <w:tcW w:w="3685" w:type="dxa"/>
            <w:noWrap/>
            <w:hideMark/>
          </w:tcPr>
          <w:p w14:paraId="12514D5A" w14:textId="77777777" w:rsidR="00AB63D9" w:rsidRDefault="00AB63D9">
            <w:pPr>
              <w:rPr>
                <w:rFonts w:ascii="Aptos Narrow" w:hAnsi="Aptos Narrow"/>
                <w:color w:val="000000"/>
                <w:sz w:val="22"/>
                <w:szCs w:val="22"/>
              </w:rPr>
            </w:pPr>
            <w:r>
              <w:rPr>
                <w:rFonts w:ascii="Aptos Narrow" w:hAnsi="Aptos Narrow"/>
                <w:color w:val="000000"/>
                <w:sz w:val="22"/>
                <w:szCs w:val="22"/>
              </w:rPr>
              <w:t>MediaTek Inc.</w:t>
            </w:r>
          </w:p>
        </w:tc>
      </w:tr>
      <w:tr w:rsidR="00AB63D9" w14:paraId="1B7E1EBD" w14:textId="77777777" w:rsidTr="00AB63D9">
        <w:trPr>
          <w:trHeight w:val="290"/>
        </w:trPr>
        <w:tc>
          <w:tcPr>
            <w:tcW w:w="1980" w:type="dxa"/>
            <w:noWrap/>
            <w:hideMark/>
          </w:tcPr>
          <w:p w14:paraId="34AF88C4" w14:textId="77777777" w:rsidR="00AB63D9" w:rsidRDefault="00AB63D9">
            <w:pPr>
              <w:rPr>
                <w:rFonts w:ascii="Aptos Narrow" w:hAnsi="Aptos Narrow"/>
                <w:color w:val="000000"/>
                <w:sz w:val="22"/>
                <w:szCs w:val="22"/>
              </w:rPr>
            </w:pPr>
            <w:r>
              <w:rPr>
                <w:rFonts w:ascii="Aptos Narrow" w:hAnsi="Aptos Narrow"/>
                <w:color w:val="000000"/>
                <w:sz w:val="22"/>
                <w:szCs w:val="22"/>
              </w:rPr>
              <w:t>Ding</w:t>
            </w:r>
          </w:p>
        </w:tc>
        <w:tc>
          <w:tcPr>
            <w:tcW w:w="2977" w:type="dxa"/>
            <w:noWrap/>
            <w:hideMark/>
          </w:tcPr>
          <w:p w14:paraId="4D1E8E62" w14:textId="77777777" w:rsidR="00AB63D9" w:rsidRDefault="00AB63D9">
            <w:pPr>
              <w:rPr>
                <w:rFonts w:ascii="Aptos Narrow" w:hAnsi="Aptos Narrow"/>
                <w:color w:val="000000"/>
                <w:sz w:val="22"/>
                <w:szCs w:val="22"/>
              </w:rPr>
            </w:pPr>
            <w:r>
              <w:rPr>
                <w:rFonts w:ascii="Aptos Narrow" w:hAnsi="Aptos Narrow"/>
                <w:color w:val="000000"/>
                <w:sz w:val="22"/>
                <w:szCs w:val="22"/>
              </w:rPr>
              <w:t>Shilin</w:t>
            </w:r>
          </w:p>
        </w:tc>
        <w:tc>
          <w:tcPr>
            <w:tcW w:w="3685" w:type="dxa"/>
            <w:noWrap/>
            <w:hideMark/>
          </w:tcPr>
          <w:p w14:paraId="284934DF" w14:textId="77777777" w:rsidR="00AB63D9" w:rsidRDefault="00AB63D9">
            <w:pPr>
              <w:rPr>
                <w:rFonts w:ascii="Aptos Narrow" w:hAnsi="Aptos Narrow"/>
                <w:color w:val="000000"/>
                <w:sz w:val="22"/>
                <w:szCs w:val="22"/>
              </w:rPr>
            </w:pPr>
            <w:r>
              <w:rPr>
                <w:rFonts w:ascii="Aptos Narrow" w:hAnsi="Aptos Narrow"/>
                <w:color w:val="000000"/>
                <w:sz w:val="22"/>
                <w:szCs w:val="22"/>
              </w:rPr>
              <w:t>Qualcomm Incorporated</w:t>
            </w:r>
          </w:p>
        </w:tc>
      </w:tr>
      <w:tr w:rsidR="00AB63D9" w14:paraId="4E31CBDC" w14:textId="77777777" w:rsidTr="00AB63D9">
        <w:trPr>
          <w:trHeight w:val="290"/>
        </w:trPr>
        <w:tc>
          <w:tcPr>
            <w:tcW w:w="1980" w:type="dxa"/>
            <w:noWrap/>
            <w:hideMark/>
          </w:tcPr>
          <w:p w14:paraId="506DF653" w14:textId="77777777" w:rsidR="00AB63D9" w:rsidRDefault="00AB63D9">
            <w:pPr>
              <w:rPr>
                <w:rFonts w:ascii="Aptos Narrow" w:hAnsi="Aptos Narrow"/>
                <w:color w:val="000000"/>
                <w:sz w:val="22"/>
                <w:szCs w:val="22"/>
              </w:rPr>
            </w:pPr>
            <w:r>
              <w:rPr>
                <w:rFonts w:ascii="Aptos Narrow" w:hAnsi="Aptos Narrow"/>
                <w:color w:val="000000"/>
                <w:sz w:val="22"/>
                <w:szCs w:val="22"/>
              </w:rPr>
              <w:t>Gabin</w:t>
            </w:r>
          </w:p>
        </w:tc>
        <w:tc>
          <w:tcPr>
            <w:tcW w:w="2977" w:type="dxa"/>
            <w:noWrap/>
            <w:hideMark/>
          </w:tcPr>
          <w:p w14:paraId="258FBACD" w14:textId="77777777" w:rsidR="00AB63D9" w:rsidRDefault="00AB63D9">
            <w:pPr>
              <w:rPr>
                <w:rFonts w:ascii="Aptos Narrow" w:hAnsi="Aptos Narrow"/>
                <w:color w:val="000000"/>
                <w:sz w:val="22"/>
                <w:szCs w:val="22"/>
              </w:rPr>
            </w:pPr>
            <w:r>
              <w:rPr>
                <w:rFonts w:ascii="Aptos Narrow" w:hAnsi="Aptos Narrow"/>
                <w:color w:val="000000"/>
                <w:sz w:val="22"/>
                <w:szCs w:val="22"/>
              </w:rPr>
              <w:t>Frederic</w:t>
            </w:r>
          </w:p>
        </w:tc>
        <w:tc>
          <w:tcPr>
            <w:tcW w:w="3685" w:type="dxa"/>
            <w:noWrap/>
            <w:hideMark/>
          </w:tcPr>
          <w:p w14:paraId="15FE0C7D" w14:textId="77777777" w:rsidR="00AB63D9" w:rsidRDefault="00AB63D9">
            <w:pPr>
              <w:rPr>
                <w:rFonts w:ascii="Aptos Narrow" w:hAnsi="Aptos Narrow"/>
                <w:color w:val="000000"/>
                <w:sz w:val="22"/>
                <w:szCs w:val="22"/>
              </w:rPr>
            </w:pPr>
            <w:r>
              <w:rPr>
                <w:rFonts w:ascii="Aptos Narrow" w:hAnsi="Aptos Narrow"/>
                <w:color w:val="000000"/>
                <w:sz w:val="22"/>
                <w:szCs w:val="22"/>
              </w:rPr>
              <w:t>Dolby France SAS</w:t>
            </w:r>
          </w:p>
        </w:tc>
      </w:tr>
      <w:tr w:rsidR="00AB63D9" w14:paraId="6BA736D1" w14:textId="77777777" w:rsidTr="00AB63D9">
        <w:trPr>
          <w:trHeight w:val="290"/>
        </w:trPr>
        <w:tc>
          <w:tcPr>
            <w:tcW w:w="1980" w:type="dxa"/>
            <w:noWrap/>
            <w:hideMark/>
          </w:tcPr>
          <w:p w14:paraId="67669674" w14:textId="77777777" w:rsidR="00AB63D9" w:rsidRDefault="00AB63D9">
            <w:pPr>
              <w:rPr>
                <w:rFonts w:ascii="Aptos Narrow" w:hAnsi="Aptos Narrow"/>
                <w:color w:val="000000"/>
                <w:sz w:val="22"/>
                <w:szCs w:val="22"/>
              </w:rPr>
            </w:pPr>
            <w:r>
              <w:rPr>
                <w:rFonts w:ascii="Aptos Narrow" w:hAnsi="Aptos Narrow"/>
                <w:color w:val="000000"/>
                <w:sz w:val="22"/>
                <w:szCs w:val="22"/>
              </w:rPr>
              <w:t>Gudumasu</w:t>
            </w:r>
          </w:p>
        </w:tc>
        <w:tc>
          <w:tcPr>
            <w:tcW w:w="2977" w:type="dxa"/>
            <w:noWrap/>
            <w:hideMark/>
          </w:tcPr>
          <w:p w14:paraId="65A6D0AE" w14:textId="77777777" w:rsidR="00AB63D9" w:rsidRDefault="00AB63D9">
            <w:pPr>
              <w:rPr>
                <w:rFonts w:ascii="Aptos Narrow" w:hAnsi="Aptos Narrow"/>
                <w:color w:val="000000"/>
                <w:sz w:val="22"/>
                <w:szCs w:val="22"/>
              </w:rPr>
            </w:pPr>
            <w:r>
              <w:rPr>
                <w:rFonts w:ascii="Aptos Narrow" w:hAnsi="Aptos Narrow"/>
                <w:color w:val="000000"/>
                <w:sz w:val="22"/>
                <w:szCs w:val="22"/>
              </w:rPr>
              <w:t>Srinivas</w:t>
            </w:r>
          </w:p>
        </w:tc>
        <w:tc>
          <w:tcPr>
            <w:tcW w:w="3685" w:type="dxa"/>
            <w:noWrap/>
            <w:hideMark/>
          </w:tcPr>
          <w:p w14:paraId="4BA09CAB" w14:textId="77777777" w:rsidR="00AB63D9" w:rsidRDefault="00AB63D9">
            <w:pPr>
              <w:rPr>
                <w:rFonts w:ascii="Aptos Narrow" w:hAnsi="Aptos Narrow"/>
                <w:color w:val="000000"/>
                <w:sz w:val="22"/>
                <w:szCs w:val="22"/>
              </w:rPr>
            </w:pPr>
            <w:r>
              <w:rPr>
                <w:rFonts w:ascii="Aptos Narrow" w:hAnsi="Aptos Narrow"/>
                <w:color w:val="000000"/>
                <w:sz w:val="22"/>
                <w:szCs w:val="22"/>
              </w:rPr>
              <w:t>InterDigital Communications</w:t>
            </w:r>
          </w:p>
        </w:tc>
      </w:tr>
      <w:tr w:rsidR="00AB63D9" w14:paraId="4F73FA73" w14:textId="77777777" w:rsidTr="00AB63D9">
        <w:trPr>
          <w:trHeight w:val="290"/>
        </w:trPr>
        <w:tc>
          <w:tcPr>
            <w:tcW w:w="1980" w:type="dxa"/>
            <w:noWrap/>
            <w:hideMark/>
          </w:tcPr>
          <w:p w14:paraId="08EEE2F2" w14:textId="77777777" w:rsidR="00AB63D9" w:rsidRDefault="00AB63D9">
            <w:pPr>
              <w:rPr>
                <w:rFonts w:ascii="Aptos Narrow" w:hAnsi="Aptos Narrow"/>
                <w:color w:val="000000"/>
                <w:sz w:val="22"/>
                <w:szCs w:val="22"/>
              </w:rPr>
            </w:pPr>
            <w:r>
              <w:rPr>
                <w:rFonts w:ascii="Aptos Narrow" w:hAnsi="Aptos Narrow"/>
                <w:color w:val="000000"/>
                <w:sz w:val="22"/>
                <w:szCs w:val="22"/>
              </w:rPr>
              <w:t>Gül</w:t>
            </w:r>
          </w:p>
        </w:tc>
        <w:tc>
          <w:tcPr>
            <w:tcW w:w="2977" w:type="dxa"/>
            <w:noWrap/>
            <w:hideMark/>
          </w:tcPr>
          <w:p w14:paraId="4F850A7F" w14:textId="77777777" w:rsidR="00AB63D9" w:rsidRDefault="00AB63D9">
            <w:pPr>
              <w:rPr>
                <w:rFonts w:ascii="Aptos Narrow" w:hAnsi="Aptos Narrow"/>
                <w:color w:val="000000"/>
                <w:sz w:val="22"/>
                <w:szCs w:val="22"/>
              </w:rPr>
            </w:pPr>
            <w:r>
              <w:rPr>
                <w:rFonts w:ascii="Aptos Narrow" w:hAnsi="Aptos Narrow"/>
                <w:color w:val="000000"/>
                <w:sz w:val="22"/>
                <w:szCs w:val="22"/>
              </w:rPr>
              <w:t>Serhan</w:t>
            </w:r>
          </w:p>
        </w:tc>
        <w:tc>
          <w:tcPr>
            <w:tcW w:w="3685" w:type="dxa"/>
            <w:noWrap/>
            <w:hideMark/>
          </w:tcPr>
          <w:p w14:paraId="3DF086E6" w14:textId="77777777" w:rsidR="00AB63D9" w:rsidRDefault="00AB63D9">
            <w:pPr>
              <w:rPr>
                <w:rFonts w:ascii="Aptos Narrow" w:hAnsi="Aptos Narrow"/>
                <w:color w:val="000000"/>
                <w:sz w:val="22"/>
                <w:szCs w:val="22"/>
              </w:rPr>
            </w:pPr>
            <w:r>
              <w:rPr>
                <w:rFonts w:ascii="Aptos Narrow" w:hAnsi="Aptos Narrow"/>
                <w:color w:val="000000"/>
                <w:sz w:val="22"/>
                <w:szCs w:val="22"/>
              </w:rPr>
              <w:t>Nokia Germany</w:t>
            </w:r>
          </w:p>
        </w:tc>
      </w:tr>
      <w:tr w:rsidR="00AB63D9" w14:paraId="0B71ECF4" w14:textId="77777777" w:rsidTr="00AB63D9">
        <w:trPr>
          <w:trHeight w:val="290"/>
        </w:trPr>
        <w:tc>
          <w:tcPr>
            <w:tcW w:w="1980" w:type="dxa"/>
            <w:noWrap/>
            <w:hideMark/>
          </w:tcPr>
          <w:p w14:paraId="2F5BDFE6" w14:textId="77777777" w:rsidR="00AB63D9" w:rsidRDefault="00AB63D9">
            <w:pPr>
              <w:rPr>
                <w:rFonts w:ascii="Aptos Narrow" w:hAnsi="Aptos Narrow"/>
                <w:color w:val="000000"/>
                <w:sz w:val="22"/>
                <w:szCs w:val="22"/>
              </w:rPr>
            </w:pPr>
            <w:r>
              <w:rPr>
                <w:rFonts w:ascii="Aptos Narrow" w:hAnsi="Aptos Narrow"/>
                <w:color w:val="000000"/>
                <w:sz w:val="22"/>
                <w:szCs w:val="22"/>
              </w:rPr>
              <w:t>Hamza</w:t>
            </w:r>
          </w:p>
        </w:tc>
        <w:tc>
          <w:tcPr>
            <w:tcW w:w="2977" w:type="dxa"/>
            <w:noWrap/>
            <w:hideMark/>
          </w:tcPr>
          <w:p w14:paraId="72A95763" w14:textId="77777777" w:rsidR="00AB63D9" w:rsidRDefault="00AB63D9">
            <w:pPr>
              <w:rPr>
                <w:rFonts w:ascii="Aptos Narrow" w:hAnsi="Aptos Narrow"/>
                <w:color w:val="000000"/>
                <w:sz w:val="22"/>
                <w:szCs w:val="22"/>
              </w:rPr>
            </w:pPr>
            <w:r>
              <w:rPr>
                <w:rFonts w:ascii="Aptos Narrow" w:hAnsi="Aptos Narrow"/>
                <w:color w:val="000000"/>
                <w:sz w:val="22"/>
                <w:szCs w:val="22"/>
              </w:rPr>
              <w:t>Ahmed</w:t>
            </w:r>
          </w:p>
        </w:tc>
        <w:tc>
          <w:tcPr>
            <w:tcW w:w="3685" w:type="dxa"/>
            <w:noWrap/>
            <w:hideMark/>
          </w:tcPr>
          <w:p w14:paraId="658A7330" w14:textId="77777777" w:rsidR="00AB63D9" w:rsidRDefault="00AB63D9">
            <w:pPr>
              <w:rPr>
                <w:rFonts w:ascii="Aptos Narrow" w:hAnsi="Aptos Narrow"/>
                <w:color w:val="000000"/>
                <w:sz w:val="22"/>
                <w:szCs w:val="22"/>
              </w:rPr>
            </w:pPr>
            <w:r>
              <w:rPr>
                <w:rFonts w:ascii="Aptos Narrow" w:hAnsi="Aptos Narrow"/>
                <w:color w:val="000000"/>
                <w:sz w:val="22"/>
                <w:szCs w:val="22"/>
              </w:rPr>
              <w:t>InterDigital Communications</w:t>
            </w:r>
          </w:p>
        </w:tc>
      </w:tr>
      <w:tr w:rsidR="00AB63D9" w14:paraId="0FE70B07" w14:textId="77777777" w:rsidTr="00AB63D9">
        <w:trPr>
          <w:trHeight w:val="290"/>
        </w:trPr>
        <w:tc>
          <w:tcPr>
            <w:tcW w:w="1980" w:type="dxa"/>
            <w:noWrap/>
            <w:hideMark/>
          </w:tcPr>
          <w:p w14:paraId="2C9C116D" w14:textId="77777777" w:rsidR="00AB63D9" w:rsidRDefault="00AB63D9">
            <w:pPr>
              <w:rPr>
                <w:rFonts w:ascii="Aptos Narrow" w:hAnsi="Aptos Narrow"/>
                <w:color w:val="000000"/>
                <w:sz w:val="22"/>
                <w:szCs w:val="22"/>
              </w:rPr>
            </w:pPr>
            <w:r>
              <w:rPr>
                <w:rFonts w:ascii="Aptos Narrow" w:hAnsi="Aptos Narrow"/>
                <w:color w:val="000000"/>
                <w:sz w:val="22"/>
                <w:szCs w:val="22"/>
              </w:rPr>
              <w:t>Illahi</w:t>
            </w:r>
          </w:p>
        </w:tc>
        <w:tc>
          <w:tcPr>
            <w:tcW w:w="2977" w:type="dxa"/>
            <w:noWrap/>
            <w:hideMark/>
          </w:tcPr>
          <w:p w14:paraId="7A5552B1" w14:textId="77777777" w:rsidR="00AB63D9" w:rsidRDefault="00AB63D9">
            <w:pPr>
              <w:rPr>
                <w:rFonts w:ascii="Aptos Narrow" w:hAnsi="Aptos Narrow"/>
                <w:color w:val="000000"/>
                <w:sz w:val="22"/>
                <w:szCs w:val="22"/>
              </w:rPr>
            </w:pPr>
            <w:r>
              <w:rPr>
                <w:rFonts w:ascii="Aptos Narrow" w:hAnsi="Aptos Narrow"/>
                <w:color w:val="000000"/>
                <w:sz w:val="22"/>
                <w:szCs w:val="22"/>
              </w:rPr>
              <w:t>Gazi Karam</w:t>
            </w:r>
          </w:p>
        </w:tc>
        <w:tc>
          <w:tcPr>
            <w:tcW w:w="3685" w:type="dxa"/>
            <w:noWrap/>
            <w:hideMark/>
          </w:tcPr>
          <w:p w14:paraId="3652572C" w14:textId="77777777" w:rsidR="00AB63D9" w:rsidRDefault="00AB63D9">
            <w:pPr>
              <w:rPr>
                <w:rFonts w:ascii="Aptos Narrow" w:hAnsi="Aptos Narrow"/>
                <w:color w:val="000000"/>
                <w:sz w:val="22"/>
                <w:szCs w:val="22"/>
              </w:rPr>
            </w:pPr>
            <w:r>
              <w:rPr>
                <w:rFonts w:ascii="Aptos Narrow" w:hAnsi="Aptos Narrow"/>
                <w:color w:val="000000"/>
                <w:sz w:val="22"/>
                <w:szCs w:val="22"/>
              </w:rPr>
              <w:t>Nokia Corporation</w:t>
            </w:r>
          </w:p>
        </w:tc>
      </w:tr>
      <w:tr w:rsidR="00AB63D9" w14:paraId="3EEA7B1B" w14:textId="77777777" w:rsidTr="00AB63D9">
        <w:trPr>
          <w:trHeight w:val="290"/>
        </w:trPr>
        <w:tc>
          <w:tcPr>
            <w:tcW w:w="1980" w:type="dxa"/>
            <w:noWrap/>
            <w:hideMark/>
          </w:tcPr>
          <w:p w14:paraId="2D9ECF6E" w14:textId="77777777" w:rsidR="00AB63D9" w:rsidRDefault="00AB63D9">
            <w:pPr>
              <w:rPr>
                <w:rFonts w:ascii="Aptos Narrow" w:hAnsi="Aptos Narrow"/>
                <w:color w:val="000000"/>
                <w:sz w:val="22"/>
                <w:szCs w:val="22"/>
              </w:rPr>
            </w:pPr>
            <w:r>
              <w:rPr>
                <w:rFonts w:ascii="Aptos Narrow" w:hAnsi="Aptos Narrow"/>
                <w:color w:val="000000"/>
                <w:sz w:val="22"/>
                <w:szCs w:val="22"/>
              </w:rPr>
              <w:t>Inoue</w:t>
            </w:r>
          </w:p>
        </w:tc>
        <w:tc>
          <w:tcPr>
            <w:tcW w:w="2977" w:type="dxa"/>
            <w:noWrap/>
            <w:hideMark/>
          </w:tcPr>
          <w:p w14:paraId="4088782B" w14:textId="77777777" w:rsidR="00AB63D9" w:rsidRDefault="00AB63D9">
            <w:pPr>
              <w:rPr>
                <w:rFonts w:ascii="Aptos Narrow" w:hAnsi="Aptos Narrow"/>
                <w:color w:val="000000"/>
                <w:sz w:val="22"/>
                <w:szCs w:val="22"/>
              </w:rPr>
            </w:pPr>
            <w:r>
              <w:rPr>
                <w:rFonts w:ascii="Aptos Narrow" w:hAnsi="Aptos Narrow"/>
                <w:color w:val="000000"/>
                <w:sz w:val="22"/>
                <w:szCs w:val="22"/>
              </w:rPr>
              <w:t>Yoshihiro</w:t>
            </w:r>
          </w:p>
        </w:tc>
        <w:tc>
          <w:tcPr>
            <w:tcW w:w="3685" w:type="dxa"/>
            <w:noWrap/>
            <w:hideMark/>
          </w:tcPr>
          <w:p w14:paraId="4E76CEDB" w14:textId="77777777" w:rsidR="00AB63D9" w:rsidRDefault="00AB63D9">
            <w:pPr>
              <w:rPr>
                <w:rFonts w:ascii="Aptos Narrow" w:hAnsi="Aptos Narrow"/>
                <w:color w:val="000000"/>
                <w:sz w:val="22"/>
                <w:szCs w:val="22"/>
              </w:rPr>
            </w:pPr>
            <w:r>
              <w:rPr>
                <w:rFonts w:ascii="Aptos Narrow" w:hAnsi="Aptos Narrow"/>
                <w:color w:val="000000"/>
                <w:sz w:val="22"/>
                <w:szCs w:val="22"/>
              </w:rPr>
              <w:t>NTT</w:t>
            </w:r>
          </w:p>
        </w:tc>
      </w:tr>
      <w:tr w:rsidR="00AB63D9" w14:paraId="1AD151FA" w14:textId="77777777" w:rsidTr="00AB63D9">
        <w:trPr>
          <w:trHeight w:val="290"/>
        </w:trPr>
        <w:tc>
          <w:tcPr>
            <w:tcW w:w="1980" w:type="dxa"/>
            <w:noWrap/>
            <w:hideMark/>
          </w:tcPr>
          <w:p w14:paraId="44818297" w14:textId="77777777" w:rsidR="00AB63D9" w:rsidRDefault="00AB63D9">
            <w:pPr>
              <w:rPr>
                <w:rFonts w:ascii="Aptos Narrow" w:hAnsi="Aptos Narrow"/>
                <w:color w:val="000000"/>
                <w:sz w:val="22"/>
                <w:szCs w:val="22"/>
              </w:rPr>
            </w:pPr>
            <w:r>
              <w:rPr>
                <w:rFonts w:ascii="Aptos Narrow" w:hAnsi="Aptos Narrow"/>
                <w:color w:val="000000"/>
                <w:sz w:val="22"/>
                <w:szCs w:val="22"/>
              </w:rPr>
              <w:t>Lee</w:t>
            </w:r>
          </w:p>
        </w:tc>
        <w:tc>
          <w:tcPr>
            <w:tcW w:w="2977" w:type="dxa"/>
            <w:noWrap/>
            <w:hideMark/>
          </w:tcPr>
          <w:p w14:paraId="377BB525" w14:textId="77777777" w:rsidR="00AB63D9" w:rsidRDefault="00AB63D9">
            <w:pPr>
              <w:rPr>
                <w:rFonts w:ascii="Aptos Narrow" w:hAnsi="Aptos Narrow"/>
                <w:color w:val="000000"/>
                <w:sz w:val="22"/>
                <w:szCs w:val="22"/>
              </w:rPr>
            </w:pPr>
            <w:r>
              <w:rPr>
                <w:rFonts w:ascii="Aptos Narrow" w:hAnsi="Aptos Narrow"/>
                <w:color w:val="000000"/>
                <w:sz w:val="22"/>
                <w:szCs w:val="22"/>
              </w:rPr>
              <w:t>Hakju Ryan</w:t>
            </w:r>
          </w:p>
        </w:tc>
        <w:tc>
          <w:tcPr>
            <w:tcW w:w="3685" w:type="dxa"/>
            <w:noWrap/>
            <w:hideMark/>
          </w:tcPr>
          <w:p w14:paraId="1FE12190" w14:textId="77777777" w:rsidR="00AB63D9" w:rsidRDefault="00AB63D9">
            <w:pPr>
              <w:rPr>
                <w:rFonts w:ascii="Aptos Narrow" w:hAnsi="Aptos Narrow"/>
                <w:color w:val="000000"/>
                <w:sz w:val="22"/>
                <w:szCs w:val="22"/>
              </w:rPr>
            </w:pPr>
            <w:r>
              <w:rPr>
                <w:rFonts w:ascii="Aptos Narrow" w:hAnsi="Aptos Narrow"/>
                <w:color w:val="000000"/>
                <w:sz w:val="22"/>
                <w:szCs w:val="22"/>
              </w:rPr>
              <w:t>Samsung R&amp;D Institute UK</w:t>
            </w:r>
          </w:p>
        </w:tc>
      </w:tr>
      <w:tr w:rsidR="00AB63D9" w14:paraId="34B1AE80" w14:textId="77777777" w:rsidTr="00AB63D9">
        <w:trPr>
          <w:trHeight w:val="290"/>
        </w:trPr>
        <w:tc>
          <w:tcPr>
            <w:tcW w:w="1980" w:type="dxa"/>
            <w:noWrap/>
            <w:hideMark/>
          </w:tcPr>
          <w:p w14:paraId="6B42B44A" w14:textId="77777777" w:rsidR="00AB63D9" w:rsidRDefault="00AB63D9">
            <w:pPr>
              <w:rPr>
                <w:rFonts w:ascii="Aptos Narrow" w:hAnsi="Aptos Narrow"/>
                <w:color w:val="000000"/>
                <w:sz w:val="22"/>
                <w:szCs w:val="22"/>
              </w:rPr>
            </w:pPr>
            <w:r>
              <w:rPr>
                <w:rFonts w:ascii="Aptos Narrow" w:hAnsi="Aptos Narrow"/>
                <w:color w:val="000000"/>
                <w:sz w:val="22"/>
                <w:szCs w:val="22"/>
              </w:rPr>
              <w:t>Lemotheux</w:t>
            </w:r>
          </w:p>
        </w:tc>
        <w:tc>
          <w:tcPr>
            <w:tcW w:w="2977" w:type="dxa"/>
            <w:noWrap/>
            <w:hideMark/>
          </w:tcPr>
          <w:p w14:paraId="790B7E3B" w14:textId="77777777" w:rsidR="00AB63D9" w:rsidRDefault="00AB63D9">
            <w:pPr>
              <w:rPr>
                <w:rFonts w:ascii="Aptos Narrow" w:hAnsi="Aptos Narrow"/>
                <w:color w:val="000000"/>
                <w:sz w:val="22"/>
                <w:szCs w:val="22"/>
              </w:rPr>
            </w:pPr>
            <w:r>
              <w:rPr>
                <w:rFonts w:ascii="Aptos Narrow" w:hAnsi="Aptos Narrow"/>
                <w:color w:val="000000"/>
                <w:sz w:val="22"/>
                <w:szCs w:val="22"/>
              </w:rPr>
              <w:t>Julien</w:t>
            </w:r>
          </w:p>
        </w:tc>
        <w:tc>
          <w:tcPr>
            <w:tcW w:w="3685" w:type="dxa"/>
            <w:noWrap/>
            <w:hideMark/>
          </w:tcPr>
          <w:p w14:paraId="48F6874F" w14:textId="77777777" w:rsidR="00AB63D9" w:rsidRDefault="00AB63D9">
            <w:pPr>
              <w:rPr>
                <w:rFonts w:ascii="Aptos Narrow" w:hAnsi="Aptos Narrow"/>
                <w:color w:val="000000"/>
                <w:sz w:val="22"/>
                <w:szCs w:val="22"/>
              </w:rPr>
            </w:pPr>
            <w:r>
              <w:rPr>
                <w:rFonts w:ascii="Aptos Narrow" w:hAnsi="Aptos Narrow"/>
                <w:color w:val="000000"/>
                <w:sz w:val="22"/>
                <w:szCs w:val="22"/>
              </w:rPr>
              <w:t>Orange</w:t>
            </w:r>
          </w:p>
        </w:tc>
      </w:tr>
      <w:tr w:rsidR="00AB63D9" w14:paraId="4CD08E28" w14:textId="77777777" w:rsidTr="00AB63D9">
        <w:trPr>
          <w:trHeight w:val="290"/>
        </w:trPr>
        <w:tc>
          <w:tcPr>
            <w:tcW w:w="1980" w:type="dxa"/>
            <w:noWrap/>
            <w:hideMark/>
          </w:tcPr>
          <w:p w14:paraId="1F80454F" w14:textId="77777777" w:rsidR="00AB63D9" w:rsidRDefault="00AB63D9">
            <w:pPr>
              <w:rPr>
                <w:rFonts w:ascii="Aptos Narrow" w:hAnsi="Aptos Narrow"/>
                <w:color w:val="000000"/>
                <w:sz w:val="22"/>
                <w:szCs w:val="22"/>
              </w:rPr>
            </w:pPr>
            <w:r>
              <w:rPr>
                <w:rFonts w:ascii="Aptos Narrow" w:hAnsi="Aptos Narrow"/>
                <w:color w:val="000000"/>
                <w:sz w:val="22"/>
                <w:szCs w:val="22"/>
              </w:rPr>
              <w:t>Li</w:t>
            </w:r>
          </w:p>
        </w:tc>
        <w:tc>
          <w:tcPr>
            <w:tcW w:w="2977" w:type="dxa"/>
            <w:noWrap/>
            <w:hideMark/>
          </w:tcPr>
          <w:p w14:paraId="16EFB541" w14:textId="77777777" w:rsidR="00AB63D9" w:rsidRDefault="00AB63D9">
            <w:pPr>
              <w:rPr>
                <w:rFonts w:ascii="Aptos Narrow" w:hAnsi="Aptos Narrow"/>
                <w:color w:val="000000"/>
                <w:sz w:val="22"/>
                <w:szCs w:val="22"/>
              </w:rPr>
            </w:pPr>
            <w:r>
              <w:rPr>
                <w:rFonts w:ascii="Aptos Narrow" w:hAnsi="Aptos Narrow"/>
                <w:color w:val="000000"/>
                <w:sz w:val="22"/>
                <w:szCs w:val="22"/>
              </w:rPr>
              <w:t>Dongming</w:t>
            </w:r>
          </w:p>
        </w:tc>
        <w:tc>
          <w:tcPr>
            <w:tcW w:w="3685" w:type="dxa"/>
            <w:noWrap/>
            <w:hideMark/>
          </w:tcPr>
          <w:p w14:paraId="05093205" w14:textId="77777777" w:rsidR="00AB63D9" w:rsidRDefault="00AB63D9">
            <w:pPr>
              <w:rPr>
                <w:rFonts w:ascii="Aptos Narrow" w:hAnsi="Aptos Narrow"/>
                <w:color w:val="000000"/>
                <w:sz w:val="22"/>
                <w:szCs w:val="22"/>
              </w:rPr>
            </w:pPr>
            <w:r>
              <w:rPr>
                <w:rFonts w:ascii="Aptos Narrow" w:hAnsi="Aptos Narrow"/>
                <w:color w:val="000000"/>
                <w:sz w:val="22"/>
                <w:szCs w:val="22"/>
              </w:rPr>
              <w:t>SEU</w:t>
            </w:r>
          </w:p>
        </w:tc>
      </w:tr>
      <w:tr w:rsidR="00AB63D9" w14:paraId="61E6D556" w14:textId="77777777" w:rsidTr="00AB63D9">
        <w:trPr>
          <w:trHeight w:val="290"/>
        </w:trPr>
        <w:tc>
          <w:tcPr>
            <w:tcW w:w="1980" w:type="dxa"/>
            <w:noWrap/>
            <w:hideMark/>
          </w:tcPr>
          <w:p w14:paraId="77EA720A" w14:textId="77777777" w:rsidR="00AB63D9" w:rsidRDefault="00AB63D9">
            <w:pPr>
              <w:rPr>
                <w:rFonts w:ascii="Aptos Narrow" w:hAnsi="Aptos Narrow"/>
                <w:color w:val="000000"/>
                <w:sz w:val="22"/>
                <w:szCs w:val="22"/>
              </w:rPr>
            </w:pPr>
            <w:r>
              <w:rPr>
                <w:rFonts w:ascii="Aptos Narrow" w:hAnsi="Aptos Narrow"/>
                <w:color w:val="000000"/>
                <w:sz w:val="22"/>
                <w:szCs w:val="22"/>
              </w:rPr>
              <w:t>Liangping</w:t>
            </w:r>
          </w:p>
        </w:tc>
        <w:tc>
          <w:tcPr>
            <w:tcW w:w="2977" w:type="dxa"/>
            <w:noWrap/>
            <w:hideMark/>
          </w:tcPr>
          <w:p w14:paraId="7825DDD8" w14:textId="77777777" w:rsidR="00AB63D9" w:rsidRDefault="00AB63D9">
            <w:pPr>
              <w:rPr>
                <w:rFonts w:ascii="Aptos Narrow" w:hAnsi="Aptos Narrow"/>
                <w:color w:val="000000"/>
                <w:sz w:val="22"/>
                <w:szCs w:val="22"/>
              </w:rPr>
            </w:pPr>
            <w:r>
              <w:rPr>
                <w:rFonts w:ascii="Aptos Narrow" w:hAnsi="Aptos Narrow"/>
                <w:color w:val="000000"/>
                <w:sz w:val="22"/>
                <w:szCs w:val="22"/>
              </w:rPr>
              <w:t>Ma</w:t>
            </w:r>
          </w:p>
        </w:tc>
        <w:tc>
          <w:tcPr>
            <w:tcW w:w="3685" w:type="dxa"/>
            <w:noWrap/>
            <w:hideMark/>
          </w:tcPr>
          <w:p w14:paraId="5FBC9D2E" w14:textId="77777777" w:rsidR="00AB63D9" w:rsidRDefault="00AB63D9">
            <w:pPr>
              <w:rPr>
                <w:rFonts w:ascii="Aptos Narrow" w:hAnsi="Aptos Narrow"/>
                <w:color w:val="000000"/>
                <w:sz w:val="22"/>
                <w:szCs w:val="22"/>
              </w:rPr>
            </w:pPr>
            <w:r>
              <w:rPr>
                <w:rFonts w:ascii="Aptos Narrow" w:hAnsi="Aptos Narrow"/>
                <w:color w:val="000000"/>
                <w:sz w:val="22"/>
                <w:szCs w:val="22"/>
              </w:rPr>
              <w:t>Qualcomm Austria RFFE GmbH</w:t>
            </w:r>
          </w:p>
        </w:tc>
      </w:tr>
      <w:tr w:rsidR="00AB63D9" w14:paraId="1BC49FA8" w14:textId="77777777" w:rsidTr="00AB63D9">
        <w:trPr>
          <w:trHeight w:val="290"/>
        </w:trPr>
        <w:tc>
          <w:tcPr>
            <w:tcW w:w="1980" w:type="dxa"/>
            <w:noWrap/>
            <w:hideMark/>
          </w:tcPr>
          <w:p w14:paraId="6F932619" w14:textId="77777777" w:rsidR="00AB63D9" w:rsidRDefault="00AB63D9">
            <w:pPr>
              <w:rPr>
                <w:rFonts w:ascii="Aptos Narrow" w:hAnsi="Aptos Narrow"/>
                <w:color w:val="000000"/>
                <w:sz w:val="22"/>
                <w:szCs w:val="22"/>
              </w:rPr>
            </w:pPr>
            <w:r>
              <w:rPr>
                <w:rFonts w:ascii="Aptos Narrow" w:hAnsi="Aptos Narrow"/>
                <w:color w:val="000000"/>
                <w:sz w:val="22"/>
                <w:szCs w:val="22"/>
              </w:rPr>
              <w:t>Mekuria</w:t>
            </w:r>
          </w:p>
        </w:tc>
        <w:tc>
          <w:tcPr>
            <w:tcW w:w="2977" w:type="dxa"/>
            <w:noWrap/>
            <w:hideMark/>
          </w:tcPr>
          <w:p w14:paraId="7B296F76" w14:textId="77777777" w:rsidR="00AB63D9" w:rsidRDefault="00AB63D9">
            <w:pPr>
              <w:rPr>
                <w:rFonts w:ascii="Aptos Narrow" w:hAnsi="Aptos Narrow"/>
                <w:color w:val="000000"/>
                <w:sz w:val="22"/>
                <w:szCs w:val="22"/>
              </w:rPr>
            </w:pPr>
            <w:r>
              <w:rPr>
                <w:rFonts w:ascii="Aptos Narrow" w:hAnsi="Aptos Narrow"/>
                <w:color w:val="000000"/>
                <w:sz w:val="22"/>
                <w:szCs w:val="22"/>
              </w:rPr>
              <w:t>Rufail</w:t>
            </w:r>
          </w:p>
        </w:tc>
        <w:tc>
          <w:tcPr>
            <w:tcW w:w="3685" w:type="dxa"/>
            <w:noWrap/>
            <w:hideMark/>
          </w:tcPr>
          <w:p w14:paraId="7FA5EEBC" w14:textId="77777777" w:rsidR="00AB63D9" w:rsidRDefault="00AB63D9">
            <w:pPr>
              <w:rPr>
                <w:rFonts w:ascii="Aptos Narrow" w:hAnsi="Aptos Narrow"/>
                <w:color w:val="000000"/>
                <w:sz w:val="22"/>
                <w:szCs w:val="22"/>
              </w:rPr>
            </w:pPr>
            <w:r>
              <w:rPr>
                <w:rFonts w:ascii="Aptos Narrow" w:hAnsi="Aptos Narrow"/>
                <w:color w:val="000000"/>
                <w:sz w:val="22"/>
                <w:szCs w:val="22"/>
              </w:rPr>
              <w:t>Huawei Technologies France</w:t>
            </w:r>
          </w:p>
        </w:tc>
      </w:tr>
      <w:tr w:rsidR="00AB63D9" w14:paraId="00AAD162" w14:textId="77777777" w:rsidTr="00AB63D9">
        <w:trPr>
          <w:trHeight w:val="290"/>
        </w:trPr>
        <w:tc>
          <w:tcPr>
            <w:tcW w:w="1980" w:type="dxa"/>
            <w:noWrap/>
            <w:hideMark/>
          </w:tcPr>
          <w:p w14:paraId="612D9F29" w14:textId="77777777" w:rsidR="00AB63D9" w:rsidRDefault="00AB63D9">
            <w:pPr>
              <w:rPr>
                <w:rFonts w:ascii="Aptos Narrow" w:hAnsi="Aptos Narrow"/>
                <w:color w:val="000000"/>
                <w:sz w:val="22"/>
                <w:szCs w:val="22"/>
              </w:rPr>
            </w:pPr>
            <w:r>
              <w:rPr>
                <w:rFonts w:ascii="Aptos Narrow" w:hAnsi="Aptos Narrow"/>
                <w:color w:val="000000"/>
                <w:sz w:val="22"/>
                <w:szCs w:val="22"/>
              </w:rPr>
              <w:t>Song</w:t>
            </w:r>
          </w:p>
        </w:tc>
        <w:tc>
          <w:tcPr>
            <w:tcW w:w="2977" w:type="dxa"/>
            <w:noWrap/>
            <w:hideMark/>
          </w:tcPr>
          <w:p w14:paraId="2E3FCB67" w14:textId="77777777" w:rsidR="00AB63D9" w:rsidRDefault="00AB63D9">
            <w:pPr>
              <w:rPr>
                <w:rFonts w:ascii="Aptos Narrow" w:hAnsi="Aptos Narrow"/>
                <w:color w:val="000000"/>
                <w:sz w:val="22"/>
                <w:szCs w:val="22"/>
              </w:rPr>
            </w:pPr>
            <w:r>
              <w:rPr>
                <w:rFonts w:ascii="Aptos Narrow" w:hAnsi="Aptos Narrow"/>
                <w:color w:val="000000"/>
                <w:sz w:val="22"/>
                <w:szCs w:val="22"/>
              </w:rPr>
              <w:t>Jaeyeon</w:t>
            </w:r>
          </w:p>
        </w:tc>
        <w:tc>
          <w:tcPr>
            <w:tcW w:w="3685" w:type="dxa"/>
            <w:noWrap/>
            <w:hideMark/>
          </w:tcPr>
          <w:p w14:paraId="606AEA49" w14:textId="77777777" w:rsidR="00AB63D9" w:rsidRDefault="00AB63D9">
            <w:pPr>
              <w:rPr>
                <w:rFonts w:ascii="Aptos Narrow" w:hAnsi="Aptos Narrow"/>
                <w:color w:val="000000"/>
                <w:sz w:val="22"/>
                <w:szCs w:val="22"/>
              </w:rPr>
            </w:pPr>
            <w:r>
              <w:rPr>
                <w:rFonts w:ascii="Aptos Narrow" w:hAnsi="Aptos Narrow"/>
                <w:color w:val="000000"/>
                <w:sz w:val="22"/>
                <w:szCs w:val="22"/>
              </w:rPr>
              <w:t>Samsung Electronics Co., Ltd</w:t>
            </w:r>
          </w:p>
        </w:tc>
      </w:tr>
      <w:tr w:rsidR="00AB63D9" w14:paraId="7B4FC3AD" w14:textId="77777777" w:rsidTr="00AB63D9">
        <w:trPr>
          <w:trHeight w:val="290"/>
        </w:trPr>
        <w:tc>
          <w:tcPr>
            <w:tcW w:w="1980" w:type="dxa"/>
            <w:noWrap/>
            <w:hideMark/>
          </w:tcPr>
          <w:p w14:paraId="342F4E6E" w14:textId="77777777" w:rsidR="00AB63D9" w:rsidRDefault="00AB63D9">
            <w:pPr>
              <w:rPr>
                <w:rFonts w:ascii="Aptos Narrow" w:hAnsi="Aptos Narrow"/>
                <w:color w:val="000000"/>
                <w:sz w:val="22"/>
                <w:szCs w:val="22"/>
              </w:rPr>
            </w:pPr>
            <w:r>
              <w:rPr>
                <w:rFonts w:ascii="Aptos Narrow" w:hAnsi="Aptos Narrow"/>
                <w:color w:val="000000"/>
                <w:sz w:val="22"/>
                <w:szCs w:val="22"/>
              </w:rPr>
              <w:t>Stoica</w:t>
            </w:r>
          </w:p>
        </w:tc>
        <w:tc>
          <w:tcPr>
            <w:tcW w:w="2977" w:type="dxa"/>
            <w:noWrap/>
            <w:hideMark/>
          </w:tcPr>
          <w:p w14:paraId="15E0A3C9" w14:textId="77777777" w:rsidR="00AB63D9" w:rsidRDefault="00AB63D9">
            <w:pPr>
              <w:rPr>
                <w:rFonts w:ascii="Aptos Narrow" w:hAnsi="Aptos Narrow"/>
                <w:color w:val="000000"/>
                <w:sz w:val="22"/>
                <w:szCs w:val="22"/>
              </w:rPr>
            </w:pPr>
            <w:r>
              <w:rPr>
                <w:rFonts w:ascii="Aptos Narrow" w:hAnsi="Aptos Narrow"/>
                <w:color w:val="000000"/>
                <w:sz w:val="22"/>
                <w:szCs w:val="22"/>
              </w:rPr>
              <w:t>Razvan-Andrei</w:t>
            </w:r>
          </w:p>
        </w:tc>
        <w:tc>
          <w:tcPr>
            <w:tcW w:w="3685" w:type="dxa"/>
            <w:noWrap/>
            <w:hideMark/>
          </w:tcPr>
          <w:p w14:paraId="65F8227B" w14:textId="77777777" w:rsidR="00AB63D9" w:rsidRDefault="00AB63D9">
            <w:pPr>
              <w:rPr>
                <w:rFonts w:ascii="Aptos Narrow" w:hAnsi="Aptos Narrow"/>
                <w:color w:val="000000"/>
                <w:sz w:val="22"/>
                <w:szCs w:val="22"/>
              </w:rPr>
            </w:pPr>
            <w:r>
              <w:rPr>
                <w:rFonts w:ascii="Aptos Narrow" w:hAnsi="Aptos Narrow"/>
                <w:color w:val="000000"/>
                <w:sz w:val="22"/>
                <w:szCs w:val="22"/>
              </w:rPr>
              <w:t>Motorola Mobility Germany GmbH</w:t>
            </w:r>
          </w:p>
        </w:tc>
      </w:tr>
      <w:tr w:rsidR="00AB63D9" w14:paraId="0A66D8B6" w14:textId="77777777" w:rsidTr="00AB63D9">
        <w:trPr>
          <w:trHeight w:val="290"/>
        </w:trPr>
        <w:tc>
          <w:tcPr>
            <w:tcW w:w="1980" w:type="dxa"/>
            <w:noWrap/>
            <w:hideMark/>
          </w:tcPr>
          <w:p w14:paraId="3E12B716" w14:textId="77777777" w:rsidR="00AB63D9" w:rsidRDefault="00AB63D9">
            <w:pPr>
              <w:rPr>
                <w:rFonts w:ascii="Aptos Narrow" w:hAnsi="Aptos Narrow"/>
                <w:color w:val="000000"/>
                <w:sz w:val="22"/>
                <w:szCs w:val="22"/>
              </w:rPr>
            </w:pPr>
            <w:r>
              <w:rPr>
                <w:rFonts w:ascii="Aptos Narrow" w:hAnsi="Aptos Narrow"/>
                <w:color w:val="000000"/>
                <w:sz w:val="22"/>
                <w:szCs w:val="22"/>
              </w:rPr>
              <w:t>Teniou</w:t>
            </w:r>
          </w:p>
        </w:tc>
        <w:tc>
          <w:tcPr>
            <w:tcW w:w="2977" w:type="dxa"/>
            <w:noWrap/>
            <w:hideMark/>
          </w:tcPr>
          <w:p w14:paraId="6F06AEEA" w14:textId="77777777" w:rsidR="00AB63D9" w:rsidRDefault="00AB63D9">
            <w:pPr>
              <w:rPr>
                <w:rFonts w:ascii="Aptos Narrow" w:hAnsi="Aptos Narrow"/>
                <w:color w:val="000000"/>
                <w:sz w:val="22"/>
                <w:szCs w:val="22"/>
              </w:rPr>
            </w:pPr>
            <w:r>
              <w:rPr>
                <w:rFonts w:ascii="Aptos Narrow" w:hAnsi="Aptos Narrow"/>
                <w:color w:val="000000"/>
                <w:sz w:val="22"/>
                <w:szCs w:val="22"/>
              </w:rPr>
              <w:t>Gilles</w:t>
            </w:r>
          </w:p>
        </w:tc>
        <w:tc>
          <w:tcPr>
            <w:tcW w:w="3685" w:type="dxa"/>
            <w:noWrap/>
            <w:hideMark/>
          </w:tcPr>
          <w:p w14:paraId="6E7144BC" w14:textId="77777777" w:rsidR="00AB63D9" w:rsidRDefault="00AB63D9">
            <w:pPr>
              <w:rPr>
                <w:rFonts w:ascii="Aptos Narrow" w:hAnsi="Aptos Narrow"/>
                <w:color w:val="000000"/>
                <w:sz w:val="22"/>
                <w:szCs w:val="22"/>
              </w:rPr>
            </w:pPr>
            <w:r>
              <w:rPr>
                <w:rFonts w:ascii="Aptos Narrow" w:hAnsi="Aptos Narrow"/>
                <w:color w:val="000000"/>
                <w:sz w:val="22"/>
                <w:szCs w:val="22"/>
              </w:rPr>
              <w:t>Tencent</w:t>
            </w:r>
          </w:p>
        </w:tc>
      </w:tr>
      <w:tr w:rsidR="00AB63D9" w14:paraId="2499E907" w14:textId="77777777" w:rsidTr="00AB63D9">
        <w:trPr>
          <w:trHeight w:val="290"/>
        </w:trPr>
        <w:tc>
          <w:tcPr>
            <w:tcW w:w="1980" w:type="dxa"/>
            <w:noWrap/>
            <w:hideMark/>
          </w:tcPr>
          <w:p w14:paraId="26946DB3" w14:textId="77777777" w:rsidR="00AB63D9" w:rsidRDefault="00AB63D9">
            <w:pPr>
              <w:rPr>
                <w:rFonts w:ascii="Aptos Narrow" w:hAnsi="Aptos Narrow"/>
                <w:color w:val="000000"/>
                <w:sz w:val="22"/>
                <w:szCs w:val="22"/>
              </w:rPr>
            </w:pPr>
            <w:r>
              <w:rPr>
                <w:rFonts w:ascii="Aptos Narrow" w:hAnsi="Aptos Narrow"/>
                <w:color w:val="000000"/>
                <w:sz w:val="22"/>
                <w:szCs w:val="22"/>
              </w:rPr>
              <w:t>Thomas</w:t>
            </w:r>
          </w:p>
        </w:tc>
        <w:tc>
          <w:tcPr>
            <w:tcW w:w="2977" w:type="dxa"/>
            <w:noWrap/>
            <w:hideMark/>
          </w:tcPr>
          <w:p w14:paraId="27412C9E" w14:textId="77777777" w:rsidR="00AB63D9" w:rsidRDefault="00AB63D9">
            <w:pPr>
              <w:rPr>
                <w:rFonts w:ascii="Aptos Narrow" w:hAnsi="Aptos Narrow"/>
                <w:color w:val="000000"/>
                <w:sz w:val="22"/>
                <w:szCs w:val="22"/>
              </w:rPr>
            </w:pPr>
            <w:r>
              <w:rPr>
                <w:rFonts w:ascii="Aptos Narrow" w:hAnsi="Aptos Narrow"/>
                <w:color w:val="000000"/>
                <w:sz w:val="22"/>
                <w:szCs w:val="22"/>
              </w:rPr>
              <w:t>Emmanuel</w:t>
            </w:r>
          </w:p>
        </w:tc>
        <w:tc>
          <w:tcPr>
            <w:tcW w:w="3685" w:type="dxa"/>
            <w:noWrap/>
            <w:hideMark/>
          </w:tcPr>
          <w:p w14:paraId="0A5972E8" w14:textId="77777777" w:rsidR="00AB63D9" w:rsidRDefault="00AB63D9">
            <w:pPr>
              <w:rPr>
                <w:rFonts w:ascii="Aptos Narrow" w:hAnsi="Aptos Narrow"/>
                <w:color w:val="000000"/>
                <w:sz w:val="22"/>
                <w:szCs w:val="22"/>
              </w:rPr>
            </w:pPr>
            <w:r>
              <w:rPr>
                <w:rFonts w:ascii="Aptos Narrow" w:hAnsi="Aptos Narrow"/>
                <w:color w:val="000000"/>
                <w:sz w:val="22"/>
                <w:szCs w:val="22"/>
              </w:rPr>
              <w:t>Beijing Xiaomi Mobile Software</w:t>
            </w:r>
          </w:p>
        </w:tc>
      </w:tr>
      <w:tr w:rsidR="00AB63D9" w14:paraId="37FC46E0" w14:textId="77777777" w:rsidTr="00AB63D9">
        <w:trPr>
          <w:trHeight w:val="290"/>
        </w:trPr>
        <w:tc>
          <w:tcPr>
            <w:tcW w:w="1980" w:type="dxa"/>
            <w:noWrap/>
            <w:hideMark/>
          </w:tcPr>
          <w:p w14:paraId="3F8D749B" w14:textId="77777777" w:rsidR="00AB63D9" w:rsidRDefault="00AB63D9">
            <w:pPr>
              <w:rPr>
                <w:rFonts w:ascii="Aptos Narrow" w:hAnsi="Aptos Narrow"/>
                <w:color w:val="000000"/>
                <w:sz w:val="22"/>
                <w:szCs w:val="22"/>
              </w:rPr>
            </w:pPr>
            <w:r>
              <w:rPr>
                <w:rFonts w:ascii="Aptos Narrow" w:hAnsi="Aptos Narrow"/>
                <w:color w:val="000000"/>
                <w:sz w:val="22"/>
                <w:szCs w:val="22"/>
              </w:rPr>
              <w:t>Yip</w:t>
            </w:r>
          </w:p>
        </w:tc>
        <w:tc>
          <w:tcPr>
            <w:tcW w:w="2977" w:type="dxa"/>
            <w:noWrap/>
            <w:hideMark/>
          </w:tcPr>
          <w:p w14:paraId="30BF2797" w14:textId="77777777" w:rsidR="00AB63D9" w:rsidRDefault="00AB63D9">
            <w:pPr>
              <w:rPr>
                <w:rFonts w:ascii="Aptos Narrow" w:hAnsi="Aptos Narrow"/>
                <w:color w:val="000000"/>
                <w:sz w:val="22"/>
                <w:szCs w:val="22"/>
              </w:rPr>
            </w:pPr>
            <w:r>
              <w:rPr>
                <w:rFonts w:ascii="Aptos Narrow" w:hAnsi="Aptos Narrow"/>
                <w:color w:val="000000"/>
                <w:sz w:val="22"/>
                <w:szCs w:val="22"/>
              </w:rPr>
              <w:t>Eric</w:t>
            </w:r>
          </w:p>
        </w:tc>
        <w:tc>
          <w:tcPr>
            <w:tcW w:w="3685" w:type="dxa"/>
            <w:noWrap/>
            <w:hideMark/>
          </w:tcPr>
          <w:p w14:paraId="305E980F" w14:textId="77777777" w:rsidR="00AB63D9" w:rsidRDefault="00AB63D9">
            <w:pPr>
              <w:rPr>
                <w:rFonts w:ascii="Aptos Narrow" w:hAnsi="Aptos Narrow"/>
                <w:color w:val="000000"/>
                <w:sz w:val="22"/>
                <w:szCs w:val="22"/>
              </w:rPr>
            </w:pPr>
            <w:r>
              <w:rPr>
                <w:rFonts w:ascii="Aptos Narrow" w:hAnsi="Aptos Narrow"/>
                <w:color w:val="000000"/>
                <w:sz w:val="22"/>
                <w:szCs w:val="22"/>
              </w:rPr>
              <w:t>Samsung Electronics Co., Ltd</w:t>
            </w:r>
          </w:p>
        </w:tc>
      </w:tr>
      <w:tr w:rsidR="00AB63D9" w14:paraId="7EF281D1" w14:textId="77777777" w:rsidTr="00AB63D9">
        <w:trPr>
          <w:trHeight w:val="290"/>
        </w:trPr>
        <w:tc>
          <w:tcPr>
            <w:tcW w:w="1980" w:type="dxa"/>
            <w:noWrap/>
            <w:hideMark/>
          </w:tcPr>
          <w:p w14:paraId="6437C787" w14:textId="77777777" w:rsidR="00AB63D9" w:rsidRDefault="00AB63D9">
            <w:pPr>
              <w:rPr>
                <w:rFonts w:ascii="Aptos Narrow" w:hAnsi="Aptos Narrow"/>
                <w:color w:val="000000"/>
                <w:sz w:val="22"/>
                <w:szCs w:val="22"/>
              </w:rPr>
            </w:pPr>
            <w:r>
              <w:rPr>
                <w:rFonts w:ascii="Aptos Narrow" w:hAnsi="Aptos Narrow"/>
                <w:color w:val="000000"/>
                <w:sz w:val="22"/>
                <w:szCs w:val="22"/>
              </w:rPr>
              <w:t>Zia</w:t>
            </w:r>
          </w:p>
        </w:tc>
        <w:tc>
          <w:tcPr>
            <w:tcW w:w="2977" w:type="dxa"/>
            <w:noWrap/>
            <w:hideMark/>
          </w:tcPr>
          <w:p w14:paraId="4AEE832C" w14:textId="77777777" w:rsidR="00AB63D9" w:rsidRDefault="00AB63D9">
            <w:pPr>
              <w:rPr>
                <w:rFonts w:ascii="Aptos Narrow" w:hAnsi="Aptos Narrow"/>
                <w:color w:val="000000"/>
                <w:sz w:val="22"/>
                <w:szCs w:val="22"/>
              </w:rPr>
            </w:pPr>
            <w:r>
              <w:rPr>
                <w:rFonts w:ascii="Aptos Narrow" w:hAnsi="Aptos Narrow"/>
                <w:color w:val="000000"/>
                <w:sz w:val="22"/>
                <w:szCs w:val="22"/>
              </w:rPr>
              <w:t>Waqar</w:t>
            </w:r>
          </w:p>
        </w:tc>
        <w:tc>
          <w:tcPr>
            <w:tcW w:w="3685" w:type="dxa"/>
            <w:noWrap/>
            <w:hideMark/>
          </w:tcPr>
          <w:p w14:paraId="3B2B15DD" w14:textId="77777777" w:rsidR="00AB63D9" w:rsidRDefault="00AB63D9">
            <w:pPr>
              <w:rPr>
                <w:rFonts w:ascii="Aptos Narrow" w:hAnsi="Aptos Narrow"/>
                <w:color w:val="000000"/>
                <w:sz w:val="22"/>
                <w:szCs w:val="22"/>
              </w:rPr>
            </w:pPr>
            <w:r>
              <w:rPr>
                <w:rFonts w:ascii="Aptos Narrow" w:hAnsi="Aptos Narrow"/>
                <w:color w:val="000000"/>
                <w:sz w:val="22"/>
                <w:szCs w:val="22"/>
              </w:rPr>
              <w:t>Apple Switzerland AG</w:t>
            </w:r>
          </w:p>
        </w:tc>
      </w:tr>
    </w:tbl>
    <w:p w14:paraId="2FAF0DC7" w14:textId="77777777" w:rsidR="00AB63D9" w:rsidRDefault="00AB63D9">
      <w:pPr>
        <w:spacing w:line="276" w:lineRule="auto"/>
      </w:pPr>
    </w:p>
    <w:p w14:paraId="012F6F00" w14:textId="18D6015E" w:rsidR="00AB63D9" w:rsidRPr="00317A70" w:rsidRDefault="00AB63D9">
      <w:pPr>
        <w:spacing w:line="276" w:lineRule="auto"/>
        <w:rPr>
          <w:u w:val="single"/>
        </w:rPr>
      </w:pPr>
      <w:r w:rsidRPr="00317A70">
        <w:rPr>
          <w:u w:val="single"/>
        </w:rPr>
        <w:t xml:space="preserve">Attendees in Online sessions: </w:t>
      </w:r>
    </w:p>
    <w:p w14:paraId="4BE5618C" w14:textId="77777777" w:rsidR="002E69CF" w:rsidRDefault="002E69CF">
      <w:pPr>
        <w:spacing w:line="276" w:lineRule="auto"/>
      </w:pPr>
    </w:p>
    <w:tbl>
      <w:tblPr>
        <w:tblW w:w="6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0"/>
        <w:gridCol w:w="3589"/>
      </w:tblGrid>
      <w:tr w:rsidR="002E69CF" w14:paraId="287B99F4" w14:textId="77777777" w:rsidTr="002E69CF">
        <w:trPr>
          <w:trHeight w:val="290"/>
        </w:trPr>
        <w:tc>
          <w:tcPr>
            <w:tcW w:w="3360" w:type="dxa"/>
            <w:shd w:val="clear" w:color="auto" w:fill="auto"/>
            <w:noWrap/>
            <w:vAlign w:val="bottom"/>
            <w:hideMark/>
          </w:tcPr>
          <w:p w14:paraId="39614158" w14:textId="77777777" w:rsidR="002E69CF" w:rsidRDefault="002E69CF">
            <w:pPr>
              <w:rPr>
                <w:rFonts w:ascii="Aptos Narrow" w:hAnsi="Aptos Narrow"/>
                <w:color w:val="000000"/>
                <w:sz w:val="22"/>
                <w:szCs w:val="22"/>
              </w:rPr>
            </w:pPr>
            <w:r>
              <w:rPr>
                <w:rFonts w:ascii="Aptos Narrow" w:hAnsi="Aptos Narrow"/>
                <w:color w:val="000000"/>
                <w:sz w:val="22"/>
                <w:szCs w:val="22"/>
              </w:rPr>
              <w:t>Name</w:t>
            </w:r>
          </w:p>
        </w:tc>
        <w:tc>
          <w:tcPr>
            <w:tcW w:w="3403" w:type="dxa"/>
            <w:shd w:val="clear" w:color="auto" w:fill="auto"/>
            <w:noWrap/>
            <w:vAlign w:val="bottom"/>
            <w:hideMark/>
          </w:tcPr>
          <w:p w14:paraId="63149A98" w14:textId="77777777" w:rsidR="002E69CF" w:rsidRDefault="002E69CF">
            <w:pPr>
              <w:rPr>
                <w:rFonts w:ascii="Aptos Narrow" w:hAnsi="Aptos Narrow"/>
                <w:color w:val="000000"/>
                <w:sz w:val="22"/>
                <w:szCs w:val="22"/>
              </w:rPr>
            </w:pPr>
            <w:r>
              <w:rPr>
                <w:rFonts w:ascii="Aptos Narrow" w:hAnsi="Aptos Narrow"/>
                <w:color w:val="000000"/>
                <w:sz w:val="22"/>
                <w:szCs w:val="22"/>
              </w:rPr>
              <w:t>Email</w:t>
            </w:r>
          </w:p>
        </w:tc>
      </w:tr>
      <w:tr w:rsidR="002E69CF" w14:paraId="4444A58C" w14:textId="77777777" w:rsidTr="002E69CF">
        <w:trPr>
          <w:trHeight w:val="290"/>
        </w:trPr>
        <w:tc>
          <w:tcPr>
            <w:tcW w:w="3360" w:type="dxa"/>
            <w:shd w:val="clear" w:color="auto" w:fill="auto"/>
            <w:noWrap/>
            <w:vAlign w:val="bottom"/>
            <w:hideMark/>
          </w:tcPr>
          <w:p w14:paraId="28CDEC3A"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Ahmed Hamza </w:t>
            </w:r>
          </w:p>
        </w:tc>
        <w:tc>
          <w:tcPr>
            <w:tcW w:w="3403" w:type="dxa"/>
            <w:shd w:val="clear" w:color="auto" w:fill="auto"/>
            <w:noWrap/>
            <w:vAlign w:val="bottom"/>
            <w:hideMark/>
          </w:tcPr>
          <w:p w14:paraId="7EEC2497" w14:textId="77777777" w:rsidR="002E69CF" w:rsidRDefault="002E69CF">
            <w:pPr>
              <w:rPr>
                <w:rFonts w:ascii="Aptos Narrow" w:hAnsi="Aptos Narrow"/>
                <w:color w:val="000000"/>
                <w:sz w:val="22"/>
                <w:szCs w:val="22"/>
              </w:rPr>
            </w:pPr>
            <w:r>
              <w:rPr>
                <w:rFonts w:ascii="Aptos Narrow" w:hAnsi="Aptos Narrow"/>
                <w:color w:val="000000"/>
                <w:sz w:val="22"/>
                <w:szCs w:val="22"/>
              </w:rPr>
              <w:t>Ahmed.Hamza@InterDigital.com</w:t>
            </w:r>
          </w:p>
        </w:tc>
      </w:tr>
      <w:tr w:rsidR="002E69CF" w14:paraId="1DA0A2EC" w14:textId="77777777" w:rsidTr="002E69CF">
        <w:trPr>
          <w:trHeight w:val="290"/>
        </w:trPr>
        <w:tc>
          <w:tcPr>
            <w:tcW w:w="3360" w:type="dxa"/>
            <w:shd w:val="clear" w:color="auto" w:fill="auto"/>
            <w:noWrap/>
            <w:vAlign w:val="bottom"/>
            <w:hideMark/>
          </w:tcPr>
          <w:p w14:paraId="188FCCE5" w14:textId="77777777" w:rsidR="002E69CF" w:rsidRDefault="002E69CF">
            <w:pPr>
              <w:rPr>
                <w:rFonts w:ascii="Aptos Narrow" w:hAnsi="Aptos Narrow"/>
                <w:color w:val="000000"/>
                <w:sz w:val="22"/>
                <w:szCs w:val="22"/>
              </w:rPr>
            </w:pPr>
            <w:r>
              <w:rPr>
                <w:rFonts w:ascii="Aptos Narrow" w:hAnsi="Aptos Narrow"/>
                <w:color w:val="000000"/>
                <w:sz w:val="22"/>
                <w:szCs w:val="22"/>
              </w:rPr>
              <w:t>Anssi Ramo (Nokia)</w:t>
            </w:r>
          </w:p>
        </w:tc>
        <w:tc>
          <w:tcPr>
            <w:tcW w:w="3403" w:type="dxa"/>
            <w:shd w:val="clear" w:color="auto" w:fill="auto"/>
            <w:noWrap/>
            <w:vAlign w:val="bottom"/>
            <w:hideMark/>
          </w:tcPr>
          <w:p w14:paraId="5FB42948" w14:textId="77777777" w:rsidR="002E69CF" w:rsidRDefault="002E69CF">
            <w:pPr>
              <w:rPr>
                <w:rFonts w:ascii="Aptos Narrow" w:hAnsi="Aptos Narrow"/>
                <w:color w:val="000000"/>
                <w:sz w:val="22"/>
                <w:szCs w:val="22"/>
              </w:rPr>
            </w:pPr>
            <w:r>
              <w:rPr>
                <w:rFonts w:ascii="Aptos Narrow" w:hAnsi="Aptos Narrow"/>
                <w:color w:val="000000"/>
                <w:sz w:val="22"/>
                <w:szCs w:val="22"/>
              </w:rPr>
              <w:t>anssi.ramo@nokia.com</w:t>
            </w:r>
          </w:p>
        </w:tc>
      </w:tr>
      <w:tr w:rsidR="002E69CF" w14:paraId="28A886BD" w14:textId="77777777" w:rsidTr="002E69CF">
        <w:trPr>
          <w:trHeight w:val="290"/>
        </w:trPr>
        <w:tc>
          <w:tcPr>
            <w:tcW w:w="3360" w:type="dxa"/>
            <w:shd w:val="clear" w:color="auto" w:fill="auto"/>
            <w:noWrap/>
            <w:vAlign w:val="bottom"/>
            <w:hideMark/>
          </w:tcPr>
          <w:p w14:paraId="36970390"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Bo Burman </w:t>
            </w:r>
          </w:p>
        </w:tc>
        <w:tc>
          <w:tcPr>
            <w:tcW w:w="3403" w:type="dxa"/>
            <w:shd w:val="clear" w:color="auto" w:fill="auto"/>
            <w:noWrap/>
            <w:vAlign w:val="bottom"/>
            <w:hideMark/>
          </w:tcPr>
          <w:p w14:paraId="5A707E42" w14:textId="77777777" w:rsidR="002E69CF" w:rsidRDefault="002E69CF">
            <w:pPr>
              <w:rPr>
                <w:rFonts w:ascii="Aptos Narrow" w:hAnsi="Aptos Narrow"/>
                <w:color w:val="000000"/>
                <w:sz w:val="22"/>
                <w:szCs w:val="22"/>
              </w:rPr>
            </w:pPr>
            <w:r>
              <w:rPr>
                <w:rFonts w:ascii="Aptos Narrow" w:hAnsi="Aptos Narrow"/>
                <w:color w:val="000000"/>
                <w:sz w:val="22"/>
                <w:szCs w:val="22"/>
              </w:rPr>
              <w:t>bo.burman@ericsson.com</w:t>
            </w:r>
          </w:p>
        </w:tc>
      </w:tr>
      <w:tr w:rsidR="002E69CF" w14:paraId="3A564E97" w14:textId="77777777" w:rsidTr="002E69CF">
        <w:trPr>
          <w:trHeight w:val="290"/>
        </w:trPr>
        <w:tc>
          <w:tcPr>
            <w:tcW w:w="3360" w:type="dxa"/>
            <w:shd w:val="clear" w:color="auto" w:fill="auto"/>
            <w:noWrap/>
            <w:vAlign w:val="bottom"/>
            <w:hideMark/>
          </w:tcPr>
          <w:p w14:paraId="6445D58D"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CHAOFAN HE </w:t>
            </w:r>
          </w:p>
        </w:tc>
        <w:tc>
          <w:tcPr>
            <w:tcW w:w="3403" w:type="dxa"/>
            <w:shd w:val="clear" w:color="auto" w:fill="auto"/>
            <w:noWrap/>
            <w:vAlign w:val="bottom"/>
            <w:hideMark/>
          </w:tcPr>
          <w:p w14:paraId="661E7AB5" w14:textId="19B739DA" w:rsidR="002E69CF" w:rsidRDefault="002E69CF">
            <w:pPr>
              <w:rPr>
                <w:rFonts w:ascii="Aptos Narrow" w:hAnsi="Aptos Narrow"/>
                <w:color w:val="000000"/>
                <w:sz w:val="22"/>
                <w:szCs w:val="22"/>
              </w:rPr>
            </w:pPr>
            <w:r>
              <w:rPr>
                <w:rFonts w:ascii="Aptos Narrow" w:hAnsi="Aptos Narrow"/>
                <w:color w:val="000000"/>
                <w:sz w:val="22"/>
                <w:szCs w:val="22"/>
              </w:rPr>
              <w:t>Pengcheng Laboratory</w:t>
            </w:r>
          </w:p>
        </w:tc>
      </w:tr>
      <w:tr w:rsidR="002E69CF" w14:paraId="571FFDAE" w14:textId="77777777" w:rsidTr="002E69CF">
        <w:trPr>
          <w:trHeight w:val="290"/>
        </w:trPr>
        <w:tc>
          <w:tcPr>
            <w:tcW w:w="3360" w:type="dxa"/>
            <w:shd w:val="clear" w:color="auto" w:fill="auto"/>
            <w:noWrap/>
            <w:vAlign w:val="bottom"/>
            <w:hideMark/>
          </w:tcPr>
          <w:p w14:paraId="1C11D2B8" w14:textId="77777777" w:rsidR="002E69CF" w:rsidRDefault="002E69CF">
            <w:pPr>
              <w:rPr>
                <w:rFonts w:ascii="Aptos Narrow" w:hAnsi="Aptos Narrow"/>
                <w:color w:val="000000"/>
                <w:sz w:val="22"/>
                <w:szCs w:val="22"/>
              </w:rPr>
            </w:pPr>
            <w:r>
              <w:rPr>
                <w:rFonts w:ascii="Aptos Narrow" w:hAnsi="Aptos Narrow"/>
                <w:color w:val="000000"/>
                <w:sz w:val="22"/>
                <w:szCs w:val="22"/>
              </w:rPr>
              <w:t>Daniel Venmani (Nokia)</w:t>
            </w:r>
          </w:p>
        </w:tc>
        <w:tc>
          <w:tcPr>
            <w:tcW w:w="3403" w:type="dxa"/>
            <w:shd w:val="clear" w:color="auto" w:fill="auto"/>
            <w:noWrap/>
            <w:vAlign w:val="bottom"/>
            <w:hideMark/>
          </w:tcPr>
          <w:p w14:paraId="72CDAAD7" w14:textId="77777777" w:rsidR="002E69CF" w:rsidRDefault="002E69CF">
            <w:pPr>
              <w:rPr>
                <w:rFonts w:ascii="Aptos Narrow" w:hAnsi="Aptos Narrow"/>
                <w:color w:val="000000"/>
                <w:sz w:val="22"/>
                <w:szCs w:val="22"/>
              </w:rPr>
            </w:pPr>
            <w:r>
              <w:rPr>
                <w:rFonts w:ascii="Aptos Narrow" w:hAnsi="Aptos Narrow"/>
                <w:color w:val="000000"/>
                <w:sz w:val="22"/>
                <w:szCs w:val="22"/>
              </w:rPr>
              <w:t>daniel.venmani@nokia.com</w:t>
            </w:r>
          </w:p>
        </w:tc>
      </w:tr>
      <w:tr w:rsidR="002E69CF" w14:paraId="1CE1F045" w14:textId="77777777" w:rsidTr="002E69CF">
        <w:trPr>
          <w:trHeight w:val="290"/>
        </w:trPr>
        <w:tc>
          <w:tcPr>
            <w:tcW w:w="3360" w:type="dxa"/>
            <w:shd w:val="clear" w:color="auto" w:fill="auto"/>
            <w:noWrap/>
            <w:vAlign w:val="bottom"/>
            <w:hideMark/>
          </w:tcPr>
          <w:p w14:paraId="0153D48E" w14:textId="77777777" w:rsidR="002E69CF" w:rsidRDefault="002E69CF">
            <w:pPr>
              <w:rPr>
                <w:rFonts w:ascii="Aptos Narrow" w:hAnsi="Aptos Narrow"/>
                <w:color w:val="000000"/>
                <w:sz w:val="22"/>
                <w:szCs w:val="22"/>
              </w:rPr>
            </w:pPr>
            <w:r>
              <w:rPr>
                <w:rFonts w:ascii="Aptos Narrow" w:hAnsi="Aptos Narrow"/>
                <w:color w:val="000000"/>
                <w:sz w:val="22"/>
                <w:szCs w:val="22"/>
              </w:rPr>
              <w:t>Elmira Ramazanirend, Vodafone</w:t>
            </w:r>
          </w:p>
        </w:tc>
        <w:tc>
          <w:tcPr>
            <w:tcW w:w="3403" w:type="dxa"/>
            <w:shd w:val="clear" w:color="auto" w:fill="auto"/>
            <w:noWrap/>
            <w:vAlign w:val="bottom"/>
            <w:hideMark/>
          </w:tcPr>
          <w:p w14:paraId="080E04FC" w14:textId="77777777" w:rsidR="002E69CF" w:rsidRDefault="002E69CF">
            <w:pPr>
              <w:rPr>
                <w:rFonts w:ascii="Aptos Narrow" w:hAnsi="Aptos Narrow"/>
                <w:color w:val="000000"/>
                <w:sz w:val="22"/>
                <w:szCs w:val="22"/>
              </w:rPr>
            </w:pPr>
            <w:r>
              <w:rPr>
                <w:rFonts w:ascii="Aptos Narrow" w:hAnsi="Aptos Narrow"/>
                <w:color w:val="000000"/>
                <w:sz w:val="22"/>
                <w:szCs w:val="22"/>
              </w:rPr>
              <w:t>elmira.ramazanirend1@vodafone.com</w:t>
            </w:r>
          </w:p>
        </w:tc>
      </w:tr>
      <w:tr w:rsidR="002E69CF" w14:paraId="6A3BEF20" w14:textId="77777777" w:rsidTr="002E69CF">
        <w:trPr>
          <w:trHeight w:val="290"/>
        </w:trPr>
        <w:tc>
          <w:tcPr>
            <w:tcW w:w="3360" w:type="dxa"/>
            <w:shd w:val="clear" w:color="auto" w:fill="auto"/>
            <w:noWrap/>
            <w:vAlign w:val="bottom"/>
            <w:hideMark/>
          </w:tcPr>
          <w:p w14:paraId="22CB594D"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Emmanouil Potetsianakis </w:t>
            </w:r>
          </w:p>
        </w:tc>
        <w:tc>
          <w:tcPr>
            <w:tcW w:w="3403" w:type="dxa"/>
            <w:shd w:val="clear" w:color="auto" w:fill="auto"/>
            <w:noWrap/>
            <w:vAlign w:val="bottom"/>
            <w:hideMark/>
          </w:tcPr>
          <w:p w14:paraId="6E2DB314" w14:textId="77777777" w:rsidR="002E69CF" w:rsidRDefault="002E69CF">
            <w:pPr>
              <w:rPr>
                <w:rFonts w:ascii="Aptos Narrow" w:hAnsi="Aptos Narrow"/>
                <w:color w:val="000000"/>
                <w:sz w:val="22"/>
                <w:szCs w:val="22"/>
              </w:rPr>
            </w:pPr>
            <w:r>
              <w:rPr>
                <w:rFonts w:ascii="Aptos Narrow" w:hAnsi="Aptos Narrow"/>
                <w:color w:val="000000"/>
                <w:sz w:val="22"/>
                <w:szCs w:val="22"/>
              </w:rPr>
              <w:t>emmanouil@xiaomi.com</w:t>
            </w:r>
          </w:p>
        </w:tc>
      </w:tr>
      <w:tr w:rsidR="002E69CF" w14:paraId="3716B9BA" w14:textId="77777777" w:rsidTr="002E69CF">
        <w:trPr>
          <w:trHeight w:val="290"/>
        </w:trPr>
        <w:tc>
          <w:tcPr>
            <w:tcW w:w="3360" w:type="dxa"/>
            <w:shd w:val="clear" w:color="auto" w:fill="auto"/>
            <w:noWrap/>
            <w:vAlign w:val="bottom"/>
            <w:hideMark/>
          </w:tcPr>
          <w:p w14:paraId="18519397"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Eric Yip - Samsung </w:t>
            </w:r>
          </w:p>
        </w:tc>
        <w:tc>
          <w:tcPr>
            <w:tcW w:w="3403" w:type="dxa"/>
            <w:shd w:val="clear" w:color="auto" w:fill="auto"/>
            <w:noWrap/>
            <w:vAlign w:val="bottom"/>
            <w:hideMark/>
          </w:tcPr>
          <w:p w14:paraId="0C97D017" w14:textId="77777777" w:rsidR="002E69CF" w:rsidRDefault="002E69CF">
            <w:pPr>
              <w:rPr>
                <w:rFonts w:ascii="Aptos Narrow" w:hAnsi="Aptos Narrow"/>
                <w:color w:val="000000"/>
                <w:sz w:val="22"/>
                <w:szCs w:val="22"/>
              </w:rPr>
            </w:pPr>
            <w:r>
              <w:rPr>
                <w:rFonts w:ascii="Aptos Narrow" w:hAnsi="Aptos Narrow"/>
                <w:color w:val="000000"/>
                <w:sz w:val="22"/>
                <w:szCs w:val="22"/>
              </w:rPr>
              <w:t>Samsung</w:t>
            </w:r>
          </w:p>
        </w:tc>
      </w:tr>
      <w:tr w:rsidR="002E69CF" w14:paraId="2DBC7B61" w14:textId="77777777" w:rsidTr="002E69CF">
        <w:trPr>
          <w:trHeight w:val="290"/>
        </w:trPr>
        <w:tc>
          <w:tcPr>
            <w:tcW w:w="3360" w:type="dxa"/>
            <w:shd w:val="clear" w:color="auto" w:fill="auto"/>
            <w:noWrap/>
            <w:vAlign w:val="bottom"/>
            <w:hideMark/>
          </w:tcPr>
          <w:p w14:paraId="7DDFF753" w14:textId="77777777" w:rsidR="002E69CF" w:rsidRDefault="002E69CF">
            <w:pPr>
              <w:rPr>
                <w:rFonts w:ascii="Aptos Narrow" w:hAnsi="Aptos Narrow"/>
                <w:color w:val="000000"/>
                <w:sz w:val="22"/>
                <w:szCs w:val="22"/>
              </w:rPr>
            </w:pPr>
            <w:r>
              <w:rPr>
                <w:rFonts w:ascii="Aptos Narrow" w:hAnsi="Aptos Narrow"/>
                <w:color w:val="000000"/>
                <w:sz w:val="22"/>
                <w:szCs w:val="22"/>
              </w:rPr>
              <w:t>Gazi Illahi (Nokia)</w:t>
            </w:r>
          </w:p>
        </w:tc>
        <w:tc>
          <w:tcPr>
            <w:tcW w:w="3403" w:type="dxa"/>
            <w:shd w:val="clear" w:color="auto" w:fill="auto"/>
            <w:noWrap/>
            <w:vAlign w:val="bottom"/>
            <w:hideMark/>
          </w:tcPr>
          <w:p w14:paraId="1420146E" w14:textId="77777777" w:rsidR="002E69CF" w:rsidRDefault="002E69CF">
            <w:pPr>
              <w:rPr>
                <w:rFonts w:ascii="Aptos Narrow" w:hAnsi="Aptos Narrow"/>
                <w:color w:val="000000"/>
                <w:sz w:val="22"/>
                <w:szCs w:val="22"/>
              </w:rPr>
            </w:pPr>
            <w:r>
              <w:rPr>
                <w:rFonts w:ascii="Aptos Narrow" w:hAnsi="Aptos Narrow"/>
                <w:color w:val="000000"/>
                <w:sz w:val="22"/>
                <w:szCs w:val="22"/>
              </w:rPr>
              <w:t>gazi.illahi@nokia.com</w:t>
            </w:r>
          </w:p>
        </w:tc>
      </w:tr>
      <w:tr w:rsidR="002E69CF" w14:paraId="37F43248" w14:textId="77777777" w:rsidTr="002E69CF">
        <w:trPr>
          <w:trHeight w:val="290"/>
        </w:trPr>
        <w:tc>
          <w:tcPr>
            <w:tcW w:w="3360" w:type="dxa"/>
            <w:shd w:val="clear" w:color="auto" w:fill="auto"/>
            <w:noWrap/>
            <w:vAlign w:val="bottom"/>
            <w:hideMark/>
          </w:tcPr>
          <w:p w14:paraId="32D613A7"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Huan-yu Su (Huawei) </w:t>
            </w:r>
          </w:p>
        </w:tc>
        <w:tc>
          <w:tcPr>
            <w:tcW w:w="3403" w:type="dxa"/>
            <w:shd w:val="clear" w:color="auto" w:fill="auto"/>
            <w:noWrap/>
            <w:vAlign w:val="bottom"/>
            <w:hideMark/>
          </w:tcPr>
          <w:p w14:paraId="59BCB838" w14:textId="77777777" w:rsidR="002E69CF" w:rsidRDefault="002E69CF">
            <w:pPr>
              <w:rPr>
                <w:rFonts w:ascii="Aptos Narrow" w:hAnsi="Aptos Narrow"/>
                <w:color w:val="000000"/>
                <w:sz w:val="22"/>
                <w:szCs w:val="22"/>
              </w:rPr>
            </w:pPr>
            <w:r>
              <w:rPr>
                <w:rFonts w:ascii="Aptos Narrow" w:hAnsi="Aptos Narrow"/>
                <w:color w:val="000000"/>
                <w:sz w:val="22"/>
                <w:szCs w:val="22"/>
              </w:rPr>
              <w:t>Huawei</w:t>
            </w:r>
          </w:p>
        </w:tc>
      </w:tr>
      <w:tr w:rsidR="002E69CF" w14:paraId="70CCDE8E" w14:textId="77777777" w:rsidTr="002E69CF">
        <w:trPr>
          <w:trHeight w:val="290"/>
        </w:trPr>
        <w:tc>
          <w:tcPr>
            <w:tcW w:w="3360" w:type="dxa"/>
            <w:shd w:val="clear" w:color="auto" w:fill="auto"/>
            <w:noWrap/>
            <w:vAlign w:val="bottom"/>
            <w:hideMark/>
          </w:tcPr>
          <w:p w14:paraId="2E39CA40" w14:textId="77777777" w:rsidR="002E69CF" w:rsidRDefault="002E69CF">
            <w:pPr>
              <w:rPr>
                <w:rFonts w:ascii="Aptos Narrow" w:hAnsi="Aptos Narrow"/>
                <w:color w:val="000000"/>
                <w:sz w:val="22"/>
                <w:szCs w:val="22"/>
              </w:rPr>
            </w:pPr>
            <w:r>
              <w:rPr>
                <w:rFonts w:ascii="Aptos Narrow" w:hAnsi="Aptos Narrow"/>
                <w:color w:val="000000"/>
                <w:sz w:val="22"/>
                <w:szCs w:val="22"/>
              </w:rPr>
              <w:t>Igor Curcio (Nokia)</w:t>
            </w:r>
          </w:p>
        </w:tc>
        <w:tc>
          <w:tcPr>
            <w:tcW w:w="3403" w:type="dxa"/>
            <w:shd w:val="clear" w:color="auto" w:fill="auto"/>
            <w:noWrap/>
            <w:vAlign w:val="bottom"/>
            <w:hideMark/>
          </w:tcPr>
          <w:p w14:paraId="7A10C7C6" w14:textId="77777777" w:rsidR="002E69CF" w:rsidRDefault="002E69CF">
            <w:pPr>
              <w:rPr>
                <w:rFonts w:ascii="Aptos Narrow" w:hAnsi="Aptos Narrow"/>
                <w:color w:val="000000"/>
                <w:sz w:val="22"/>
                <w:szCs w:val="22"/>
              </w:rPr>
            </w:pPr>
            <w:r>
              <w:rPr>
                <w:rFonts w:ascii="Aptos Narrow" w:hAnsi="Aptos Narrow"/>
                <w:color w:val="000000"/>
                <w:sz w:val="22"/>
                <w:szCs w:val="22"/>
              </w:rPr>
              <w:t>igor.curcio@nokia.com</w:t>
            </w:r>
          </w:p>
        </w:tc>
      </w:tr>
      <w:tr w:rsidR="002E69CF" w14:paraId="28C92698" w14:textId="77777777" w:rsidTr="002E69CF">
        <w:trPr>
          <w:trHeight w:val="290"/>
        </w:trPr>
        <w:tc>
          <w:tcPr>
            <w:tcW w:w="3360" w:type="dxa"/>
            <w:shd w:val="clear" w:color="auto" w:fill="auto"/>
            <w:noWrap/>
            <w:vAlign w:val="bottom"/>
            <w:hideMark/>
          </w:tcPr>
          <w:p w14:paraId="7E82CF84"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Imed Bouazizi </w:t>
            </w:r>
          </w:p>
        </w:tc>
        <w:tc>
          <w:tcPr>
            <w:tcW w:w="3403" w:type="dxa"/>
            <w:shd w:val="clear" w:color="auto" w:fill="auto"/>
            <w:noWrap/>
            <w:vAlign w:val="bottom"/>
            <w:hideMark/>
          </w:tcPr>
          <w:p w14:paraId="7B5FE460" w14:textId="77777777" w:rsidR="002E69CF" w:rsidRDefault="002E69CF">
            <w:pPr>
              <w:rPr>
                <w:rFonts w:ascii="Aptos Narrow" w:hAnsi="Aptos Narrow"/>
                <w:color w:val="000000"/>
                <w:sz w:val="22"/>
                <w:szCs w:val="22"/>
              </w:rPr>
            </w:pPr>
            <w:r>
              <w:rPr>
                <w:rFonts w:ascii="Aptos Narrow" w:hAnsi="Aptos Narrow"/>
                <w:color w:val="000000"/>
                <w:sz w:val="22"/>
                <w:szCs w:val="22"/>
              </w:rPr>
              <w:t>BOUAZIZI@qti.qualcomm.com</w:t>
            </w:r>
          </w:p>
        </w:tc>
      </w:tr>
      <w:tr w:rsidR="002E69CF" w14:paraId="43506C46" w14:textId="77777777" w:rsidTr="002E69CF">
        <w:trPr>
          <w:trHeight w:val="290"/>
        </w:trPr>
        <w:tc>
          <w:tcPr>
            <w:tcW w:w="3360" w:type="dxa"/>
            <w:shd w:val="clear" w:color="auto" w:fill="auto"/>
            <w:noWrap/>
            <w:vAlign w:val="bottom"/>
            <w:hideMark/>
          </w:tcPr>
          <w:p w14:paraId="47DA6877" w14:textId="77777777" w:rsidR="002E69CF" w:rsidRDefault="002E69CF">
            <w:pPr>
              <w:rPr>
                <w:rFonts w:ascii="Aptos Narrow" w:hAnsi="Aptos Narrow"/>
                <w:color w:val="000000"/>
                <w:sz w:val="22"/>
                <w:szCs w:val="22"/>
              </w:rPr>
            </w:pPr>
            <w:r>
              <w:rPr>
                <w:rFonts w:ascii="Aptos Narrow" w:hAnsi="Aptos Narrow"/>
                <w:color w:val="000000"/>
                <w:sz w:val="22"/>
                <w:szCs w:val="22"/>
              </w:rPr>
              <w:lastRenderedPageBreak/>
              <w:t xml:space="preserve">Jiayi-CMCC </w:t>
            </w:r>
          </w:p>
        </w:tc>
        <w:tc>
          <w:tcPr>
            <w:tcW w:w="3403" w:type="dxa"/>
            <w:shd w:val="clear" w:color="auto" w:fill="auto"/>
            <w:noWrap/>
            <w:vAlign w:val="bottom"/>
            <w:hideMark/>
          </w:tcPr>
          <w:p w14:paraId="20E66F81" w14:textId="77777777" w:rsidR="002E69CF" w:rsidRDefault="002E69CF">
            <w:pPr>
              <w:rPr>
                <w:rFonts w:ascii="Aptos Narrow" w:hAnsi="Aptos Narrow"/>
                <w:color w:val="000000"/>
                <w:sz w:val="22"/>
                <w:szCs w:val="22"/>
              </w:rPr>
            </w:pPr>
            <w:r>
              <w:rPr>
                <w:rFonts w:ascii="Aptos Narrow" w:hAnsi="Aptos Narrow"/>
                <w:color w:val="000000"/>
                <w:sz w:val="22"/>
                <w:szCs w:val="22"/>
              </w:rPr>
              <w:t>CMCC</w:t>
            </w:r>
          </w:p>
        </w:tc>
      </w:tr>
      <w:tr w:rsidR="002E69CF" w14:paraId="342ECA33" w14:textId="77777777" w:rsidTr="002E69CF">
        <w:trPr>
          <w:trHeight w:val="290"/>
        </w:trPr>
        <w:tc>
          <w:tcPr>
            <w:tcW w:w="3360" w:type="dxa"/>
            <w:shd w:val="clear" w:color="auto" w:fill="auto"/>
            <w:noWrap/>
            <w:vAlign w:val="bottom"/>
            <w:hideMark/>
          </w:tcPr>
          <w:p w14:paraId="7F568D0C"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Liangping Ma </w:t>
            </w:r>
          </w:p>
        </w:tc>
        <w:tc>
          <w:tcPr>
            <w:tcW w:w="3403" w:type="dxa"/>
            <w:shd w:val="clear" w:color="auto" w:fill="auto"/>
            <w:noWrap/>
            <w:vAlign w:val="bottom"/>
            <w:hideMark/>
          </w:tcPr>
          <w:p w14:paraId="366DFA79" w14:textId="77777777" w:rsidR="002E69CF" w:rsidRDefault="002E69CF">
            <w:pPr>
              <w:rPr>
                <w:rFonts w:ascii="Aptos Narrow" w:hAnsi="Aptos Narrow"/>
                <w:color w:val="000000"/>
                <w:sz w:val="22"/>
                <w:szCs w:val="22"/>
              </w:rPr>
            </w:pPr>
            <w:r>
              <w:rPr>
                <w:rFonts w:ascii="Aptos Narrow" w:hAnsi="Aptos Narrow"/>
                <w:color w:val="000000"/>
                <w:sz w:val="22"/>
                <w:szCs w:val="22"/>
              </w:rPr>
              <w:t>lpma@qti.qualcomm.com</w:t>
            </w:r>
          </w:p>
        </w:tc>
      </w:tr>
      <w:tr w:rsidR="002E69CF" w14:paraId="7CB396DA" w14:textId="77777777" w:rsidTr="002E69CF">
        <w:trPr>
          <w:trHeight w:val="290"/>
        </w:trPr>
        <w:tc>
          <w:tcPr>
            <w:tcW w:w="3360" w:type="dxa"/>
            <w:shd w:val="clear" w:color="auto" w:fill="auto"/>
            <w:noWrap/>
            <w:vAlign w:val="bottom"/>
            <w:hideMark/>
          </w:tcPr>
          <w:p w14:paraId="020FE2FE"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Loic Fontaine </w:t>
            </w:r>
          </w:p>
        </w:tc>
        <w:tc>
          <w:tcPr>
            <w:tcW w:w="3403" w:type="dxa"/>
            <w:shd w:val="clear" w:color="auto" w:fill="auto"/>
            <w:noWrap/>
            <w:vAlign w:val="bottom"/>
            <w:hideMark/>
          </w:tcPr>
          <w:p w14:paraId="3683E34B" w14:textId="77777777" w:rsidR="002E69CF" w:rsidRDefault="002E69CF">
            <w:pPr>
              <w:rPr>
                <w:rFonts w:ascii="Aptos Narrow" w:hAnsi="Aptos Narrow"/>
                <w:color w:val="000000"/>
                <w:sz w:val="22"/>
                <w:szCs w:val="22"/>
              </w:rPr>
            </w:pPr>
            <w:r>
              <w:rPr>
                <w:rFonts w:ascii="Aptos Narrow" w:hAnsi="Aptos Narrow"/>
                <w:color w:val="000000"/>
                <w:sz w:val="22"/>
                <w:szCs w:val="22"/>
              </w:rPr>
              <w:t>Loic.Fontaine@InterDigital.com</w:t>
            </w:r>
          </w:p>
        </w:tc>
      </w:tr>
      <w:tr w:rsidR="002E69CF" w14:paraId="712995ED" w14:textId="77777777" w:rsidTr="002E69CF">
        <w:trPr>
          <w:trHeight w:val="290"/>
        </w:trPr>
        <w:tc>
          <w:tcPr>
            <w:tcW w:w="3360" w:type="dxa"/>
            <w:shd w:val="clear" w:color="auto" w:fill="auto"/>
            <w:noWrap/>
            <w:vAlign w:val="bottom"/>
            <w:hideMark/>
          </w:tcPr>
          <w:p w14:paraId="10AF1B8A" w14:textId="77777777" w:rsidR="002E69CF" w:rsidRDefault="002E69CF">
            <w:pPr>
              <w:rPr>
                <w:rFonts w:ascii="Aptos Narrow" w:hAnsi="Aptos Narrow"/>
                <w:color w:val="000000"/>
                <w:sz w:val="22"/>
                <w:szCs w:val="22"/>
              </w:rPr>
            </w:pPr>
            <w:r>
              <w:rPr>
                <w:rFonts w:ascii="Aptos Narrow" w:hAnsi="Aptos Narrow"/>
                <w:color w:val="000000"/>
                <w:sz w:val="22"/>
                <w:szCs w:val="22"/>
              </w:rPr>
              <w:t>Matti S. Hamalainen (Nokia)</w:t>
            </w:r>
          </w:p>
        </w:tc>
        <w:tc>
          <w:tcPr>
            <w:tcW w:w="3403" w:type="dxa"/>
            <w:shd w:val="clear" w:color="auto" w:fill="auto"/>
            <w:noWrap/>
            <w:vAlign w:val="bottom"/>
            <w:hideMark/>
          </w:tcPr>
          <w:p w14:paraId="28C037CE" w14:textId="77777777" w:rsidR="002E69CF" w:rsidRDefault="002E69CF">
            <w:pPr>
              <w:rPr>
                <w:rFonts w:ascii="Aptos Narrow" w:hAnsi="Aptos Narrow"/>
                <w:color w:val="000000"/>
                <w:sz w:val="22"/>
                <w:szCs w:val="22"/>
              </w:rPr>
            </w:pPr>
            <w:r>
              <w:rPr>
                <w:rFonts w:ascii="Aptos Narrow" w:hAnsi="Aptos Narrow"/>
                <w:color w:val="000000"/>
                <w:sz w:val="22"/>
                <w:szCs w:val="22"/>
              </w:rPr>
              <w:t>matti.s.hamalainen@nokia.com</w:t>
            </w:r>
          </w:p>
        </w:tc>
      </w:tr>
      <w:tr w:rsidR="002E69CF" w14:paraId="369E655A" w14:textId="77777777" w:rsidTr="002E69CF">
        <w:trPr>
          <w:trHeight w:val="290"/>
        </w:trPr>
        <w:tc>
          <w:tcPr>
            <w:tcW w:w="3360" w:type="dxa"/>
            <w:shd w:val="clear" w:color="auto" w:fill="auto"/>
            <w:noWrap/>
            <w:vAlign w:val="bottom"/>
            <w:hideMark/>
          </w:tcPr>
          <w:p w14:paraId="636998DC"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Olli Hynönen </w:t>
            </w:r>
          </w:p>
        </w:tc>
        <w:tc>
          <w:tcPr>
            <w:tcW w:w="3403" w:type="dxa"/>
            <w:shd w:val="clear" w:color="auto" w:fill="auto"/>
            <w:noWrap/>
            <w:vAlign w:val="bottom"/>
            <w:hideMark/>
          </w:tcPr>
          <w:p w14:paraId="651A2230" w14:textId="77777777" w:rsidR="002E69CF" w:rsidRDefault="002E69CF">
            <w:pPr>
              <w:rPr>
                <w:rFonts w:ascii="Aptos Narrow" w:hAnsi="Aptos Narrow"/>
                <w:color w:val="000000"/>
                <w:sz w:val="22"/>
                <w:szCs w:val="22"/>
              </w:rPr>
            </w:pPr>
            <w:r>
              <w:rPr>
                <w:rFonts w:ascii="Aptos Narrow" w:hAnsi="Aptos Narrow"/>
                <w:color w:val="000000"/>
                <w:sz w:val="22"/>
                <w:szCs w:val="22"/>
              </w:rPr>
              <w:t>olli.hynonen@ericsson.com</w:t>
            </w:r>
          </w:p>
        </w:tc>
      </w:tr>
      <w:tr w:rsidR="002E69CF" w14:paraId="7735FE56" w14:textId="77777777" w:rsidTr="002E69CF">
        <w:trPr>
          <w:trHeight w:val="290"/>
        </w:trPr>
        <w:tc>
          <w:tcPr>
            <w:tcW w:w="3360" w:type="dxa"/>
            <w:shd w:val="clear" w:color="auto" w:fill="auto"/>
            <w:noWrap/>
            <w:vAlign w:val="bottom"/>
            <w:hideMark/>
          </w:tcPr>
          <w:p w14:paraId="75A30655"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Qi Pan--Huawei </w:t>
            </w:r>
          </w:p>
        </w:tc>
        <w:tc>
          <w:tcPr>
            <w:tcW w:w="3403" w:type="dxa"/>
            <w:shd w:val="clear" w:color="auto" w:fill="auto"/>
            <w:noWrap/>
            <w:vAlign w:val="bottom"/>
            <w:hideMark/>
          </w:tcPr>
          <w:p w14:paraId="0A36E684" w14:textId="77777777" w:rsidR="002E69CF" w:rsidRDefault="002E69CF">
            <w:pPr>
              <w:rPr>
                <w:rFonts w:ascii="Aptos Narrow" w:hAnsi="Aptos Narrow"/>
                <w:color w:val="000000"/>
                <w:sz w:val="22"/>
                <w:szCs w:val="22"/>
              </w:rPr>
            </w:pPr>
            <w:r>
              <w:rPr>
                <w:rFonts w:ascii="Aptos Narrow" w:hAnsi="Aptos Narrow"/>
                <w:color w:val="000000"/>
                <w:sz w:val="22"/>
                <w:szCs w:val="22"/>
              </w:rPr>
              <w:t>Huawei</w:t>
            </w:r>
          </w:p>
        </w:tc>
      </w:tr>
      <w:tr w:rsidR="002E69CF" w14:paraId="672ABC8E" w14:textId="77777777" w:rsidTr="002E69CF">
        <w:trPr>
          <w:trHeight w:val="290"/>
        </w:trPr>
        <w:tc>
          <w:tcPr>
            <w:tcW w:w="3360" w:type="dxa"/>
            <w:shd w:val="clear" w:color="auto" w:fill="auto"/>
            <w:noWrap/>
            <w:vAlign w:val="bottom"/>
            <w:hideMark/>
          </w:tcPr>
          <w:p w14:paraId="6D6B25C5" w14:textId="77777777" w:rsidR="002E69CF" w:rsidRDefault="002E69CF">
            <w:pPr>
              <w:rPr>
                <w:rFonts w:ascii="Aptos Narrow" w:hAnsi="Aptos Narrow"/>
                <w:color w:val="000000"/>
                <w:sz w:val="22"/>
                <w:szCs w:val="22"/>
              </w:rPr>
            </w:pPr>
            <w:r>
              <w:rPr>
                <w:rFonts w:ascii="Aptos Narrow" w:hAnsi="Aptos Narrow"/>
                <w:color w:val="000000"/>
                <w:sz w:val="22"/>
                <w:szCs w:val="22"/>
              </w:rPr>
              <w:t>RAGOT Stéphane INNOV/IT-S</w:t>
            </w:r>
          </w:p>
        </w:tc>
        <w:tc>
          <w:tcPr>
            <w:tcW w:w="3403" w:type="dxa"/>
            <w:shd w:val="clear" w:color="auto" w:fill="auto"/>
            <w:noWrap/>
            <w:vAlign w:val="bottom"/>
            <w:hideMark/>
          </w:tcPr>
          <w:p w14:paraId="4294F293" w14:textId="77777777" w:rsidR="002E69CF" w:rsidRDefault="002E69CF">
            <w:pPr>
              <w:rPr>
                <w:rFonts w:ascii="Aptos Narrow" w:hAnsi="Aptos Narrow"/>
                <w:color w:val="000000"/>
                <w:sz w:val="22"/>
                <w:szCs w:val="22"/>
              </w:rPr>
            </w:pPr>
            <w:r>
              <w:rPr>
                <w:rFonts w:ascii="Aptos Narrow" w:hAnsi="Aptos Narrow"/>
                <w:color w:val="000000"/>
                <w:sz w:val="22"/>
                <w:szCs w:val="22"/>
              </w:rPr>
              <w:t>stephane.ragot@orange.com</w:t>
            </w:r>
          </w:p>
        </w:tc>
      </w:tr>
      <w:tr w:rsidR="002E69CF" w14:paraId="2E783C25" w14:textId="77777777" w:rsidTr="002E69CF">
        <w:trPr>
          <w:trHeight w:val="290"/>
        </w:trPr>
        <w:tc>
          <w:tcPr>
            <w:tcW w:w="3360" w:type="dxa"/>
            <w:shd w:val="clear" w:color="auto" w:fill="auto"/>
            <w:noWrap/>
            <w:vAlign w:val="bottom"/>
            <w:hideMark/>
          </w:tcPr>
          <w:p w14:paraId="6D90748A"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Razvan Andrei Stoica </w:t>
            </w:r>
          </w:p>
        </w:tc>
        <w:tc>
          <w:tcPr>
            <w:tcW w:w="3403" w:type="dxa"/>
            <w:shd w:val="clear" w:color="auto" w:fill="auto"/>
            <w:noWrap/>
            <w:vAlign w:val="bottom"/>
            <w:hideMark/>
          </w:tcPr>
          <w:p w14:paraId="59D3D3FB" w14:textId="77777777" w:rsidR="002E69CF" w:rsidRDefault="002E69CF">
            <w:pPr>
              <w:rPr>
                <w:rFonts w:ascii="Aptos Narrow" w:hAnsi="Aptos Narrow"/>
                <w:color w:val="000000"/>
                <w:sz w:val="22"/>
                <w:szCs w:val="22"/>
              </w:rPr>
            </w:pPr>
            <w:r>
              <w:rPr>
                <w:rFonts w:ascii="Aptos Narrow" w:hAnsi="Aptos Narrow"/>
                <w:color w:val="000000"/>
                <w:sz w:val="22"/>
                <w:szCs w:val="22"/>
              </w:rPr>
              <w:t>rstoica@lenovo.com</w:t>
            </w:r>
          </w:p>
        </w:tc>
      </w:tr>
      <w:tr w:rsidR="002E69CF" w14:paraId="4AC2733B" w14:textId="77777777" w:rsidTr="002E69CF">
        <w:trPr>
          <w:trHeight w:val="290"/>
        </w:trPr>
        <w:tc>
          <w:tcPr>
            <w:tcW w:w="3360" w:type="dxa"/>
            <w:shd w:val="clear" w:color="auto" w:fill="auto"/>
            <w:noWrap/>
            <w:vAlign w:val="bottom"/>
            <w:hideMark/>
          </w:tcPr>
          <w:p w14:paraId="55A829DD"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Rufael Mekuria [Huawei] </w:t>
            </w:r>
          </w:p>
        </w:tc>
        <w:tc>
          <w:tcPr>
            <w:tcW w:w="3403" w:type="dxa"/>
            <w:shd w:val="clear" w:color="auto" w:fill="auto"/>
            <w:noWrap/>
            <w:vAlign w:val="bottom"/>
            <w:hideMark/>
          </w:tcPr>
          <w:p w14:paraId="2F5AD5A2" w14:textId="77777777" w:rsidR="002E69CF" w:rsidRDefault="002E69CF">
            <w:pPr>
              <w:rPr>
                <w:rFonts w:ascii="Aptos Narrow" w:hAnsi="Aptos Narrow"/>
                <w:color w:val="000000"/>
                <w:sz w:val="22"/>
                <w:szCs w:val="22"/>
              </w:rPr>
            </w:pPr>
            <w:r>
              <w:rPr>
                <w:rFonts w:ascii="Aptos Narrow" w:hAnsi="Aptos Narrow"/>
                <w:color w:val="000000"/>
                <w:sz w:val="22"/>
                <w:szCs w:val="22"/>
              </w:rPr>
              <w:t>Huawei</w:t>
            </w:r>
          </w:p>
        </w:tc>
      </w:tr>
      <w:tr w:rsidR="002E69CF" w14:paraId="75A694EC" w14:textId="77777777" w:rsidTr="002E69CF">
        <w:trPr>
          <w:trHeight w:val="290"/>
        </w:trPr>
        <w:tc>
          <w:tcPr>
            <w:tcW w:w="3360" w:type="dxa"/>
            <w:shd w:val="clear" w:color="auto" w:fill="auto"/>
            <w:noWrap/>
            <w:vAlign w:val="bottom"/>
            <w:hideMark/>
          </w:tcPr>
          <w:p w14:paraId="20CB6DEF" w14:textId="77777777" w:rsidR="002E69CF" w:rsidRDefault="002E69CF">
            <w:pPr>
              <w:rPr>
                <w:rFonts w:ascii="Aptos Narrow" w:hAnsi="Aptos Narrow"/>
                <w:color w:val="000000"/>
                <w:sz w:val="22"/>
                <w:szCs w:val="22"/>
              </w:rPr>
            </w:pPr>
            <w:r>
              <w:rPr>
                <w:rFonts w:ascii="Aptos Narrow" w:hAnsi="Aptos Narrow"/>
                <w:color w:val="000000"/>
                <w:sz w:val="22"/>
                <w:szCs w:val="22"/>
              </w:rPr>
              <w:t>Ryan Hakju Lee</w:t>
            </w:r>
          </w:p>
        </w:tc>
        <w:tc>
          <w:tcPr>
            <w:tcW w:w="3403" w:type="dxa"/>
            <w:shd w:val="clear" w:color="auto" w:fill="auto"/>
            <w:noWrap/>
            <w:vAlign w:val="bottom"/>
            <w:hideMark/>
          </w:tcPr>
          <w:p w14:paraId="374538F3" w14:textId="77777777" w:rsidR="002E69CF" w:rsidRDefault="002E69CF">
            <w:pPr>
              <w:rPr>
                <w:rFonts w:ascii="Aptos Narrow" w:hAnsi="Aptos Narrow"/>
                <w:color w:val="000000"/>
                <w:sz w:val="22"/>
                <w:szCs w:val="22"/>
              </w:rPr>
            </w:pPr>
            <w:r>
              <w:rPr>
                <w:rFonts w:ascii="Aptos Narrow" w:hAnsi="Aptos Narrow"/>
                <w:color w:val="000000"/>
                <w:sz w:val="22"/>
                <w:szCs w:val="22"/>
              </w:rPr>
              <w:t>Samsung</w:t>
            </w:r>
          </w:p>
        </w:tc>
      </w:tr>
      <w:tr w:rsidR="002E69CF" w14:paraId="24876477" w14:textId="77777777" w:rsidTr="002E69CF">
        <w:trPr>
          <w:trHeight w:val="290"/>
        </w:trPr>
        <w:tc>
          <w:tcPr>
            <w:tcW w:w="3360" w:type="dxa"/>
            <w:shd w:val="clear" w:color="auto" w:fill="auto"/>
            <w:noWrap/>
            <w:vAlign w:val="bottom"/>
            <w:hideMark/>
          </w:tcPr>
          <w:p w14:paraId="12AC08FD" w14:textId="77777777" w:rsidR="002E69CF" w:rsidRDefault="002E69CF">
            <w:pPr>
              <w:rPr>
                <w:rFonts w:ascii="Aptos Narrow" w:hAnsi="Aptos Narrow"/>
                <w:color w:val="000000"/>
                <w:sz w:val="22"/>
                <w:szCs w:val="22"/>
              </w:rPr>
            </w:pPr>
            <w:r>
              <w:rPr>
                <w:rFonts w:ascii="Aptos Narrow" w:hAnsi="Aptos Narrow"/>
                <w:color w:val="000000"/>
                <w:sz w:val="22"/>
                <w:szCs w:val="22"/>
              </w:rPr>
              <w:t>Saba Ahsan (Nokia)</w:t>
            </w:r>
          </w:p>
        </w:tc>
        <w:tc>
          <w:tcPr>
            <w:tcW w:w="3403" w:type="dxa"/>
            <w:shd w:val="clear" w:color="auto" w:fill="auto"/>
            <w:noWrap/>
            <w:vAlign w:val="bottom"/>
            <w:hideMark/>
          </w:tcPr>
          <w:p w14:paraId="6CE19113" w14:textId="77777777" w:rsidR="002E69CF" w:rsidRDefault="002E69CF">
            <w:pPr>
              <w:rPr>
                <w:rFonts w:ascii="Aptos Narrow" w:hAnsi="Aptos Narrow"/>
                <w:color w:val="000000"/>
                <w:sz w:val="22"/>
                <w:szCs w:val="22"/>
              </w:rPr>
            </w:pPr>
            <w:r>
              <w:rPr>
                <w:rFonts w:ascii="Aptos Narrow" w:hAnsi="Aptos Narrow"/>
                <w:color w:val="000000"/>
                <w:sz w:val="22"/>
                <w:szCs w:val="22"/>
              </w:rPr>
              <w:t>saba.ahsan@nokia.com</w:t>
            </w:r>
          </w:p>
        </w:tc>
      </w:tr>
      <w:tr w:rsidR="002E69CF" w14:paraId="4D8D1B04" w14:textId="77777777" w:rsidTr="002E69CF">
        <w:trPr>
          <w:trHeight w:val="290"/>
        </w:trPr>
        <w:tc>
          <w:tcPr>
            <w:tcW w:w="3360" w:type="dxa"/>
            <w:shd w:val="clear" w:color="auto" w:fill="auto"/>
            <w:noWrap/>
            <w:vAlign w:val="bottom"/>
            <w:hideMark/>
          </w:tcPr>
          <w:p w14:paraId="7925E5B2"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Samsung - Ryan Lee </w:t>
            </w:r>
          </w:p>
        </w:tc>
        <w:tc>
          <w:tcPr>
            <w:tcW w:w="3403" w:type="dxa"/>
            <w:shd w:val="clear" w:color="auto" w:fill="auto"/>
            <w:noWrap/>
            <w:vAlign w:val="bottom"/>
            <w:hideMark/>
          </w:tcPr>
          <w:p w14:paraId="3DE9CDE8" w14:textId="77777777" w:rsidR="002E69CF" w:rsidRDefault="002E69CF">
            <w:pPr>
              <w:rPr>
                <w:rFonts w:ascii="Aptos Narrow" w:hAnsi="Aptos Narrow"/>
                <w:color w:val="000000"/>
                <w:sz w:val="22"/>
                <w:szCs w:val="22"/>
              </w:rPr>
            </w:pPr>
            <w:r>
              <w:rPr>
                <w:rFonts w:ascii="Aptos Narrow" w:hAnsi="Aptos Narrow"/>
                <w:color w:val="000000"/>
                <w:sz w:val="22"/>
                <w:szCs w:val="22"/>
              </w:rPr>
              <w:t>Samsung</w:t>
            </w:r>
          </w:p>
        </w:tc>
      </w:tr>
      <w:tr w:rsidR="002E69CF" w14:paraId="420C31C0" w14:textId="77777777" w:rsidTr="002E69CF">
        <w:trPr>
          <w:trHeight w:val="290"/>
        </w:trPr>
        <w:tc>
          <w:tcPr>
            <w:tcW w:w="3360" w:type="dxa"/>
            <w:shd w:val="clear" w:color="auto" w:fill="auto"/>
            <w:noWrap/>
            <w:vAlign w:val="bottom"/>
            <w:hideMark/>
          </w:tcPr>
          <w:p w14:paraId="39524B36" w14:textId="77777777" w:rsidR="002E69CF" w:rsidRDefault="002E69CF">
            <w:pPr>
              <w:rPr>
                <w:rFonts w:ascii="Aptos Narrow" w:hAnsi="Aptos Narrow"/>
                <w:color w:val="000000"/>
                <w:sz w:val="22"/>
                <w:szCs w:val="22"/>
              </w:rPr>
            </w:pPr>
            <w:r>
              <w:rPr>
                <w:rFonts w:ascii="Aptos Narrow" w:hAnsi="Aptos Narrow"/>
                <w:color w:val="000000"/>
                <w:sz w:val="22"/>
                <w:szCs w:val="22"/>
              </w:rPr>
              <w:t>Serhan Guel (Nokia)</w:t>
            </w:r>
          </w:p>
        </w:tc>
        <w:tc>
          <w:tcPr>
            <w:tcW w:w="3403" w:type="dxa"/>
            <w:shd w:val="clear" w:color="auto" w:fill="auto"/>
            <w:noWrap/>
            <w:vAlign w:val="bottom"/>
            <w:hideMark/>
          </w:tcPr>
          <w:p w14:paraId="251C1988" w14:textId="77777777" w:rsidR="002E69CF" w:rsidRDefault="002E69CF">
            <w:pPr>
              <w:rPr>
                <w:rFonts w:ascii="Aptos Narrow" w:hAnsi="Aptos Narrow"/>
                <w:color w:val="000000"/>
                <w:sz w:val="22"/>
                <w:szCs w:val="22"/>
              </w:rPr>
            </w:pPr>
            <w:r>
              <w:rPr>
                <w:rFonts w:ascii="Aptos Narrow" w:hAnsi="Aptos Narrow"/>
                <w:color w:val="000000"/>
                <w:sz w:val="22"/>
                <w:szCs w:val="22"/>
              </w:rPr>
              <w:t>serhan.guel@nokia.com</w:t>
            </w:r>
          </w:p>
        </w:tc>
      </w:tr>
      <w:tr w:rsidR="002E69CF" w14:paraId="18B5824F" w14:textId="77777777" w:rsidTr="002E69CF">
        <w:trPr>
          <w:trHeight w:val="290"/>
        </w:trPr>
        <w:tc>
          <w:tcPr>
            <w:tcW w:w="3360" w:type="dxa"/>
            <w:shd w:val="clear" w:color="auto" w:fill="auto"/>
            <w:noWrap/>
            <w:vAlign w:val="bottom"/>
            <w:hideMark/>
          </w:tcPr>
          <w:p w14:paraId="68DD6731" w14:textId="77777777" w:rsidR="002E69CF" w:rsidRDefault="002E69CF">
            <w:pPr>
              <w:rPr>
                <w:rFonts w:ascii="Aptos Narrow" w:hAnsi="Aptos Narrow"/>
                <w:color w:val="000000"/>
                <w:sz w:val="22"/>
                <w:szCs w:val="22"/>
              </w:rPr>
            </w:pPr>
            <w:r>
              <w:rPr>
                <w:rFonts w:ascii="Aptos Narrow" w:hAnsi="Aptos Narrow"/>
                <w:color w:val="000000"/>
                <w:sz w:val="22"/>
                <w:szCs w:val="22"/>
              </w:rPr>
              <w:t>Shane He (Nokia)</w:t>
            </w:r>
          </w:p>
        </w:tc>
        <w:tc>
          <w:tcPr>
            <w:tcW w:w="3403" w:type="dxa"/>
            <w:shd w:val="clear" w:color="auto" w:fill="auto"/>
            <w:noWrap/>
            <w:vAlign w:val="bottom"/>
            <w:hideMark/>
          </w:tcPr>
          <w:p w14:paraId="10CCB7D8" w14:textId="77777777" w:rsidR="002E69CF" w:rsidRDefault="002E69CF">
            <w:pPr>
              <w:rPr>
                <w:rFonts w:ascii="Aptos Narrow" w:hAnsi="Aptos Narrow"/>
                <w:color w:val="000000"/>
                <w:sz w:val="22"/>
                <w:szCs w:val="22"/>
              </w:rPr>
            </w:pPr>
            <w:r>
              <w:rPr>
                <w:rFonts w:ascii="Aptos Narrow" w:hAnsi="Aptos Narrow"/>
                <w:color w:val="000000"/>
                <w:sz w:val="22"/>
                <w:szCs w:val="22"/>
              </w:rPr>
              <w:t>shane.he@nokia.com</w:t>
            </w:r>
          </w:p>
        </w:tc>
      </w:tr>
      <w:tr w:rsidR="002E69CF" w14:paraId="56F78F88" w14:textId="77777777" w:rsidTr="002E69CF">
        <w:trPr>
          <w:trHeight w:val="290"/>
        </w:trPr>
        <w:tc>
          <w:tcPr>
            <w:tcW w:w="3360" w:type="dxa"/>
            <w:shd w:val="clear" w:color="auto" w:fill="auto"/>
            <w:noWrap/>
            <w:vAlign w:val="bottom"/>
            <w:hideMark/>
          </w:tcPr>
          <w:p w14:paraId="0654C3F4"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Srinivas Gudumasu </w:t>
            </w:r>
          </w:p>
        </w:tc>
        <w:tc>
          <w:tcPr>
            <w:tcW w:w="3403" w:type="dxa"/>
            <w:shd w:val="clear" w:color="auto" w:fill="auto"/>
            <w:noWrap/>
            <w:vAlign w:val="bottom"/>
            <w:hideMark/>
          </w:tcPr>
          <w:p w14:paraId="7CEE2467" w14:textId="77777777" w:rsidR="002E69CF" w:rsidRDefault="002E69CF">
            <w:pPr>
              <w:rPr>
                <w:rFonts w:ascii="Aptos Narrow" w:hAnsi="Aptos Narrow"/>
                <w:color w:val="000000"/>
                <w:sz w:val="22"/>
                <w:szCs w:val="22"/>
              </w:rPr>
            </w:pPr>
            <w:r>
              <w:rPr>
                <w:rFonts w:ascii="Aptos Narrow" w:hAnsi="Aptos Narrow"/>
                <w:color w:val="000000"/>
                <w:sz w:val="22"/>
                <w:szCs w:val="22"/>
              </w:rPr>
              <w:t>Srinivas.Gudumasu@InterDigital.com</w:t>
            </w:r>
          </w:p>
        </w:tc>
      </w:tr>
      <w:tr w:rsidR="002E69CF" w14:paraId="40D6A9E0" w14:textId="77777777" w:rsidTr="002E69CF">
        <w:trPr>
          <w:trHeight w:val="290"/>
        </w:trPr>
        <w:tc>
          <w:tcPr>
            <w:tcW w:w="3360" w:type="dxa"/>
            <w:shd w:val="clear" w:color="auto" w:fill="auto"/>
            <w:noWrap/>
            <w:vAlign w:val="bottom"/>
            <w:hideMark/>
          </w:tcPr>
          <w:p w14:paraId="724A4805"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Szczerba, Marek </w:t>
            </w:r>
          </w:p>
        </w:tc>
        <w:tc>
          <w:tcPr>
            <w:tcW w:w="3403" w:type="dxa"/>
            <w:shd w:val="clear" w:color="auto" w:fill="auto"/>
            <w:noWrap/>
            <w:vAlign w:val="bottom"/>
            <w:hideMark/>
          </w:tcPr>
          <w:p w14:paraId="26B9CC13" w14:textId="77777777" w:rsidR="002E69CF" w:rsidRDefault="002E69CF">
            <w:pPr>
              <w:rPr>
                <w:rFonts w:ascii="Aptos Narrow" w:hAnsi="Aptos Narrow"/>
                <w:color w:val="000000"/>
                <w:sz w:val="22"/>
                <w:szCs w:val="22"/>
              </w:rPr>
            </w:pPr>
            <w:r>
              <w:rPr>
                <w:rFonts w:ascii="Aptos Narrow" w:hAnsi="Aptos Narrow"/>
                <w:color w:val="000000"/>
                <w:sz w:val="22"/>
                <w:szCs w:val="22"/>
              </w:rPr>
              <w:t>marek.szczerba@philips.com</w:t>
            </w:r>
          </w:p>
        </w:tc>
      </w:tr>
      <w:tr w:rsidR="002E69CF" w14:paraId="63D3918C" w14:textId="77777777" w:rsidTr="002E69CF">
        <w:trPr>
          <w:trHeight w:val="290"/>
        </w:trPr>
        <w:tc>
          <w:tcPr>
            <w:tcW w:w="3360" w:type="dxa"/>
            <w:shd w:val="clear" w:color="auto" w:fill="auto"/>
            <w:noWrap/>
            <w:vAlign w:val="bottom"/>
            <w:hideMark/>
          </w:tcPr>
          <w:p w14:paraId="063FE054"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Tomas Toftgård </w:t>
            </w:r>
          </w:p>
        </w:tc>
        <w:tc>
          <w:tcPr>
            <w:tcW w:w="3403" w:type="dxa"/>
            <w:shd w:val="clear" w:color="auto" w:fill="auto"/>
            <w:noWrap/>
            <w:vAlign w:val="bottom"/>
            <w:hideMark/>
          </w:tcPr>
          <w:p w14:paraId="5B8DA3D9" w14:textId="77777777" w:rsidR="002E69CF" w:rsidRDefault="002E69CF">
            <w:pPr>
              <w:rPr>
                <w:rFonts w:ascii="Aptos Narrow" w:hAnsi="Aptos Narrow"/>
                <w:color w:val="000000"/>
                <w:sz w:val="22"/>
                <w:szCs w:val="22"/>
              </w:rPr>
            </w:pPr>
            <w:r>
              <w:rPr>
                <w:rFonts w:ascii="Aptos Narrow" w:hAnsi="Aptos Narrow"/>
                <w:color w:val="000000"/>
                <w:sz w:val="22"/>
                <w:szCs w:val="22"/>
              </w:rPr>
              <w:t>tomas.toftgard@ericsson.com</w:t>
            </w:r>
          </w:p>
        </w:tc>
      </w:tr>
      <w:tr w:rsidR="002E69CF" w14:paraId="4D9C4CCF" w14:textId="77777777" w:rsidTr="002E69CF">
        <w:trPr>
          <w:trHeight w:val="290"/>
        </w:trPr>
        <w:tc>
          <w:tcPr>
            <w:tcW w:w="3360" w:type="dxa"/>
            <w:shd w:val="clear" w:color="auto" w:fill="auto"/>
            <w:noWrap/>
            <w:vAlign w:val="bottom"/>
            <w:hideMark/>
          </w:tcPr>
          <w:p w14:paraId="4683A045" w14:textId="77777777" w:rsidR="002E69CF" w:rsidRDefault="002E69CF">
            <w:pPr>
              <w:rPr>
                <w:rFonts w:ascii="Aptos Narrow" w:hAnsi="Aptos Narrow"/>
                <w:color w:val="000000"/>
                <w:sz w:val="22"/>
                <w:szCs w:val="22"/>
              </w:rPr>
            </w:pPr>
            <w:r>
              <w:rPr>
                <w:rFonts w:ascii="Aptos Narrow" w:hAnsi="Aptos Narrow"/>
                <w:color w:val="000000"/>
                <w:sz w:val="22"/>
                <w:szCs w:val="22"/>
              </w:rPr>
              <w:t xml:space="preserve">WooSuk Kwon - LGE </w:t>
            </w:r>
          </w:p>
        </w:tc>
        <w:tc>
          <w:tcPr>
            <w:tcW w:w="3403" w:type="dxa"/>
            <w:shd w:val="clear" w:color="auto" w:fill="auto"/>
            <w:noWrap/>
            <w:vAlign w:val="bottom"/>
            <w:hideMark/>
          </w:tcPr>
          <w:p w14:paraId="42A84CEF" w14:textId="77777777" w:rsidR="002E69CF" w:rsidRDefault="002E69CF">
            <w:pPr>
              <w:rPr>
                <w:rFonts w:ascii="Aptos Narrow" w:hAnsi="Aptos Narrow"/>
                <w:color w:val="000000"/>
                <w:sz w:val="22"/>
                <w:szCs w:val="22"/>
              </w:rPr>
            </w:pPr>
            <w:r>
              <w:rPr>
                <w:rFonts w:ascii="Aptos Narrow" w:hAnsi="Aptos Narrow"/>
                <w:color w:val="000000"/>
                <w:sz w:val="22"/>
                <w:szCs w:val="22"/>
              </w:rPr>
              <w:t>LGE</w:t>
            </w:r>
          </w:p>
        </w:tc>
      </w:tr>
      <w:tr w:rsidR="002E69CF" w14:paraId="35FF1D8D" w14:textId="77777777" w:rsidTr="002E69CF">
        <w:trPr>
          <w:trHeight w:val="290"/>
        </w:trPr>
        <w:tc>
          <w:tcPr>
            <w:tcW w:w="3360" w:type="dxa"/>
            <w:shd w:val="clear" w:color="auto" w:fill="auto"/>
            <w:noWrap/>
            <w:vAlign w:val="bottom"/>
            <w:hideMark/>
          </w:tcPr>
          <w:p w14:paraId="003B6ED4" w14:textId="77777777" w:rsidR="002E69CF" w:rsidRDefault="002E69CF">
            <w:pPr>
              <w:rPr>
                <w:rFonts w:ascii="Aptos Narrow" w:hAnsi="Aptos Narrow"/>
                <w:color w:val="000000"/>
                <w:sz w:val="22"/>
                <w:szCs w:val="22"/>
              </w:rPr>
            </w:pPr>
            <w:r>
              <w:rPr>
                <w:rFonts w:ascii="Aptos Narrow" w:hAnsi="Aptos Narrow"/>
                <w:color w:val="000000"/>
                <w:sz w:val="22"/>
                <w:szCs w:val="22"/>
              </w:rPr>
              <w:t>Yoshihiro Inoue</w:t>
            </w:r>
          </w:p>
        </w:tc>
        <w:tc>
          <w:tcPr>
            <w:tcW w:w="3403" w:type="dxa"/>
            <w:shd w:val="clear" w:color="auto" w:fill="auto"/>
            <w:noWrap/>
            <w:vAlign w:val="bottom"/>
            <w:hideMark/>
          </w:tcPr>
          <w:p w14:paraId="03177564" w14:textId="77777777" w:rsidR="002E69CF" w:rsidRDefault="002E69CF">
            <w:pPr>
              <w:rPr>
                <w:rFonts w:ascii="Aptos Narrow" w:hAnsi="Aptos Narrow"/>
                <w:color w:val="000000"/>
                <w:sz w:val="22"/>
                <w:szCs w:val="22"/>
              </w:rPr>
            </w:pPr>
            <w:r>
              <w:rPr>
                <w:rFonts w:ascii="Aptos Narrow" w:hAnsi="Aptos Narrow"/>
                <w:color w:val="000000"/>
                <w:sz w:val="22"/>
                <w:szCs w:val="22"/>
              </w:rPr>
              <w:t>yoshihiro.inoue@ntt-at.co.jp</w:t>
            </w:r>
          </w:p>
        </w:tc>
      </w:tr>
    </w:tbl>
    <w:p w14:paraId="4A917258" w14:textId="77777777" w:rsidR="002E69CF" w:rsidRDefault="002E69CF">
      <w:pPr>
        <w:spacing w:line="276" w:lineRule="auto"/>
      </w:pPr>
    </w:p>
    <w:sectPr w:rsidR="002E69CF">
      <w:headerReference w:type="even" r:id="rId135"/>
      <w:headerReference w:type="default" r:id="rId136"/>
      <w:footerReference w:type="even" r:id="rId137"/>
      <w:footerReference w:type="default" r:id="rId138"/>
      <w:headerReference w:type="first" r:id="rId139"/>
      <w:footerReference w:type="first" r:id="rId140"/>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D9D3B" w14:textId="77777777" w:rsidR="00F46EA3" w:rsidRDefault="00F46EA3">
      <w:r>
        <w:separator/>
      </w:r>
    </w:p>
  </w:endnote>
  <w:endnote w:type="continuationSeparator" w:id="0">
    <w:p w14:paraId="7017181A" w14:textId="77777777" w:rsidR="00F46EA3" w:rsidRDefault="00F46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95C935B6-CDD6-4371-BB16-A0D11E1467E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2" w:fontKey="{4E9F4C68-197A-484F-A2F7-ACCFC7CCBF14}"/>
    <w:embedItalic r:id="rId3" w:fontKey="{C0E884CD-9598-4E11-9DC2-A9C334204725}"/>
  </w:font>
  <w:font w:name="Calibri">
    <w:panose1 w:val="020F0502020204030204"/>
    <w:charset w:val="00"/>
    <w:family w:val="swiss"/>
    <w:pitch w:val="variable"/>
    <w:sig w:usb0="E4002EFF" w:usb1="C000247B" w:usb2="00000009" w:usb3="00000000" w:csb0="000001FF" w:csb1="00000000"/>
    <w:embedRegular r:id="rId4" w:fontKey="{9AB8364F-7F48-45A2-8BD1-D9923EF28965}"/>
    <w:embedItalic r:id="rId5" w:fontKey="{14C09F0E-9EEA-4770-9CF5-2B054B140BCF}"/>
  </w:font>
  <w:font w:name="Cambria">
    <w:panose1 w:val="02040503050406030204"/>
    <w:charset w:val="00"/>
    <w:family w:val="roman"/>
    <w:pitch w:val="variable"/>
    <w:sig w:usb0="E00006FF" w:usb1="420024FF" w:usb2="02000000" w:usb3="00000000" w:csb0="0000019F" w:csb1="00000000"/>
    <w:embedRegular r:id="rId6" w:fontKey="{4A2E1152-635E-448D-9EBD-E6D4E63C6D28}"/>
    <w:embedItalic r:id="rId7" w:fontKey="{949F7276-22B5-4008-835B-61C82B85C40E}"/>
  </w:font>
  <w:font w:name="Segoe UI">
    <w:panose1 w:val="020B0502040204020203"/>
    <w:charset w:val="00"/>
    <w:family w:val="swiss"/>
    <w:pitch w:val="variable"/>
    <w:sig w:usb0="E4002EFF" w:usb1="C000E47F" w:usb2="00000009" w:usb3="00000000" w:csb0="000001FF" w:csb1="00000000"/>
    <w:embedRegular r:id="rId8" w:fontKey="{CD4B5894-C529-4C8A-A84B-C2A626423066}"/>
  </w:font>
  <w:font w:name="Tahoma">
    <w:panose1 w:val="020B0604030504040204"/>
    <w:charset w:val="00"/>
    <w:family w:val="swiss"/>
    <w:pitch w:val="variable"/>
    <w:sig w:usb0="E1002EFF" w:usb1="C000605B" w:usb2="00000029" w:usb3="00000000" w:csb0="000101FF" w:csb1="00000000"/>
    <w:embedRegular r:id="rId9" w:fontKey="{D7C96992-AC94-4D72-8CD9-634F32B9F8D3}"/>
    <w:embedBold r:id="rId10" w:fontKey="{4300DD52-38B6-4BA9-88CA-34FD713CCDBF}"/>
  </w:font>
  <w:font w:name="Consolas">
    <w:panose1 w:val="020B0609020204030204"/>
    <w:charset w:val="00"/>
    <w:family w:val="modern"/>
    <w:pitch w:val="fixed"/>
    <w:sig w:usb0="E00006FF" w:usb1="0000FCFF" w:usb2="00000001" w:usb3="00000000" w:csb0="0000019F" w:csb1="00000000"/>
    <w:embedRegular r:id="rId11" w:fontKey="{9AFEC445-8188-4731-B442-D5CFF03494DC}"/>
  </w:font>
  <w:font w:name="Cardo">
    <w:charset w:val="00"/>
    <w:family w:val="auto"/>
    <w:pitch w:val="default"/>
    <w:embedRegular r:id="rId12" w:fontKey="{24462101-6255-4D1D-A25B-F754F8365050}"/>
  </w:font>
  <w:font w:name="Aptos Narrow">
    <w:charset w:val="00"/>
    <w:family w:val="swiss"/>
    <w:pitch w:val="variable"/>
    <w:sig w:usb0="20000287" w:usb1="00000003" w:usb2="00000000" w:usb3="00000000" w:csb0="0000019F" w:csb1="00000000"/>
    <w:embedRegular r:id="rId13" w:fontKey="{91CAA599-DB50-4F8D-A75F-D16DFEFDAB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F2470" w14:textId="77777777" w:rsidR="00056F0A" w:rsidRDefault="00056F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4FD17" w14:textId="77777777" w:rsidR="00D970F5" w:rsidRDefault="00D970F5">
    <w:pPr>
      <w:tabs>
        <w:tab w:val="left" w:pos="7088"/>
      </w:tabs>
      <w:spacing w:before="120"/>
      <w:rPr>
        <w:b/>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EA728" w14:textId="77777777" w:rsidR="00D970F5" w:rsidRDefault="00000000">
    <w:pPr>
      <w:tabs>
        <w:tab w:val="right" w:pos="9360"/>
      </w:tabs>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84409A">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84409A">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92FC1" w14:textId="77777777" w:rsidR="00F46EA3" w:rsidRDefault="00F46EA3">
      <w:r>
        <w:separator/>
      </w:r>
    </w:p>
  </w:footnote>
  <w:footnote w:type="continuationSeparator" w:id="0">
    <w:p w14:paraId="735D8013" w14:textId="77777777" w:rsidR="00F46EA3" w:rsidRDefault="00F46EA3">
      <w:r>
        <w:continuationSeparator/>
      </w:r>
    </w:p>
  </w:footnote>
  <w:footnote w:id="1">
    <w:p w14:paraId="25BBECD4" w14:textId="77777777" w:rsidR="00D970F5" w:rsidRDefault="00000000">
      <w:pPr>
        <w:tabs>
          <w:tab w:val="left" w:pos="2160"/>
          <w:tab w:val="left" w:pos="5580"/>
        </w:tabs>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AF99C" w14:textId="77777777" w:rsidR="00056F0A" w:rsidRDefault="00056F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CB53B" w14:textId="77777777" w:rsidR="00D970F5" w:rsidRDefault="00000000">
    <w:pPr>
      <w:spacing w:after="240"/>
      <w:rPr>
        <w:sz w:val="20"/>
        <w:szCs w:val="20"/>
      </w:rPr>
    </w:pPr>
    <w:r>
      <w:tab/>
    </w:r>
  </w:p>
  <w:p w14:paraId="15C181DC" w14:textId="77777777" w:rsidR="00D970F5" w:rsidRDefault="00D970F5">
    <w:pPr>
      <w:spacing w:after="240"/>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BC09A" w14:textId="5ED38477" w:rsidR="00D970F5" w:rsidRDefault="00000000">
    <w:pPr>
      <w:tabs>
        <w:tab w:val="right" w:pos="9639"/>
      </w:tabs>
      <w:rPr>
        <w:b/>
        <w:i/>
        <w:sz w:val="28"/>
        <w:szCs w:val="28"/>
      </w:rPr>
    </w:pPr>
    <w:r>
      <w:rPr>
        <w:b/>
      </w:rPr>
      <w:t>3GPP TSG-</w:t>
    </w:r>
    <w:r>
      <w:fldChar w:fldCharType="begin"/>
    </w:r>
    <w:r>
      <w:instrText xml:space="preserve"> DOCPROPERTY "TSG/WGRef"</w:instrText>
    </w:r>
    <w:r>
      <w:fldChar w:fldCharType="separate"/>
    </w:r>
    <w:r>
      <w:rPr>
        <w:b/>
      </w:rPr>
      <w:t>SA4</w:t>
    </w:r>
    <w:r>
      <w:fldChar w:fldCharType="end"/>
    </w:r>
    <w:r>
      <w:rPr>
        <w:b/>
      </w:rPr>
      <w:t xml:space="preserve"> Meeting #</w:t>
    </w:r>
    <w:r>
      <w:fldChar w:fldCharType="begin"/>
    </w:r>
    <w:r>
      <w:instrText xml:space="preserve"> DOCPROPERTY "MtgSeq"</w:instrText>
    </w:r>
    <w:r>
      <w:fldChar w:fldCharType="separate"/>
    </w:r>
    <w:r>
      <w:rPr>
        <w:b/>
      </w:rPr>
      <w:t>131</w:t>
    </w:r>
    <w:r>
      <w:fldChar w:fldCharType="end"/>
    </w:r>
    <w:r>
      <w:fldChar w:fldCharType="begin"/>
    </w:r>
    <w:r>
      <w:instrText xml:space="preserve"> DOCPROPERTY "MtgTitle"</w:instrText>
    </w:r>
    <w:r>
      <w:fldChar w:fldCharType="separate"/>
    </w:r>
    <w:r>
      <w:rPr>
        <w:b/>
      </w:rPr>
      <w:t>-bis-e</w:t>
    </w:r>
    <w:r>
      <w:fldChar w:fldCharType="end"/>
    </w:r>
    <w:r>
      <w:rPr>
        <w:b/>
        <w:i/>
        <w:sz w:val="28"/>
        <w:szCs w:val="28"/>
      </w:rPr>
      <w:tab/>
    </w:r>
    <w:r>
      <w:fldChar w:fldCharType="begin"/>
    </w:r>
    <w:r>
      <w:instrText xml:space="preserve"> DOCPROPERTY "Tdoc#"</w:instrText>
    </w:r>
    <w:r>
      <w:fldChar w:fldCharType="separate"/>
    </w:r>
    <w:r>
      <w:rPr>
        <w:b/>
        <w:i/>
        <w:sz w:val="28"/>
        <w:szCs w:val="28"/>
      </w:rPr>
      <w:t>S4-250</w:t>
    </w:r>
    <w:r w:rsidR="00984F1E">
      <w:rPr>
        <w:b/>
        <w:i/>
        <w:sz w:val="28"/>
        <w:szCs w:val="28"/>
      </w:rPr>
      <w:t>7</w:t>
    </w:r>
    <w:r w:rsidR="00056F0A">
      <w:rPr>
        <w:b/>
        <w:i/>
        <w:sz w:val="28"/>
        <w:szCs w:val="28"/>
      </w:rPr>
      <w:t>47</w:t>
    </w:r>
    <w:r>
      <w:fldChar w:fldCharType="end"/>
    </w:r>
  </w:p>
  <w:p w14:paraId="56088459" w14:textId="77777777" w:rsidR="00D970F5" w:rsidRDefault="00000000">
    <w:pPr>
      <w:rPr>
        <w:b/>
      </w:rPr>
    </w:pPr>
    <w:r>
      <w:fldChar w:fldCharType="begin"/>
    </w:r>
    <w:r>
      <w:instrText xml:space="preserve"> DOCPROPERTY "Location"</w:instrText>
    </w:r>
    <w:r>
      <w:fldChar w:fldCharType="separate"/>
    </w:r>
    <w:r>
      <w:rPr>
        <w:b/>
      </w:rPr>
      <w:t>Online</w:t>
    </w:r>
    <w:r>
      <w:fldChar w:fldCharType="end"/>
    </w:r>
    <w:r>
      <w:rPr>
        <w:b/>
      </w:rPr>
      <w:t xml:space="preserve">, </w:t>
    </w:r>
    <w:r>
      <w:fldChar w:fldCharType="begin"/>
    </w:r>
    <w:r>
      <w:instrText xml:space="preserve"> DOCPROPERTY "Country"</w:instrText>
    </w:r>
    <w:r>
      <w:fldChar w:fldCharType="separate"/>
    </w:r>
    <w:r>
      <w:rPr>
        <w:b/>
      </w:rPr>
      <w:t>Country</w:t>
    </w:r>
    <w:r>
      <w:fldChar w:fldCharType="end"/>
    </w:r>
    <w:r>
      <w:rPr>
        <w:b/>
      </w:rPr>
      <w:t xml:space="preserve">, </w:t>
    </w:r>
    <w:r>
      <w:fldChar w:fldCharType="begin"/>
    </w:r>
    <w:r>
      <w:instrText xml:space="preserve"> DOCPROPERTY "StartDate"</w:instrText>
    </w:r>
    <w:r>
      <w:fldChar w:fldCharType="separate"/>
    </w:r>
    <w:r>
      <w:rPr>
        <w:b/>
      </w:rPr>
      <w:t>11th Apr 2025</w:t>
    </w:r>
    <w:r>
      <w:fldChar w:fldCharType="end"/>
    </w:r>
    <w:r>
      <w:rPr>
        <w:b/>
      </w:rPr>
      <w:t xml:space="preserve"> - </w:t>
    </w:r>
    <w:r>
      <w:fldChar w:fldCharType="begin"/>
    </w:r>
    <w:r>
      <w:instrText xml:space="preserve"> DOCPROPERTY "EndDate"</w:instrText>
    </w:r>
    <w:r>
      <w:fldChar w:fldCharType="separate"/>
    </w:r>
    <w:r>
      <w:rPr>
        <w:b/>
      </w:rPr>
      <w:t>17th Apr 2025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C33E2"/>
    <w:multiLevelType w:val="multilevel"/>
    <w:tmpl w:val="3932C5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F07014"/>
    <w:multiLevelType w:val="multilevel"/>
    <w:tmpl w:val="F94A19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25F1B0A"/>
    <w:multiLevelType w:val="multilevel"/>
    <w:tmpl w:val="274AA4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3A50EAF"/>
    <w:multiLevelType w:val="multilevel"/>
    <w:tmpl w:val="1910F5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5455A97"/>
    <w:multiLevelType w:val="multilevel"/>
    <w:tmpl w:val="38EAF660"/>
    <w:lvl w:ilvl="0">
      <w:start w:val="16"/>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54A0509"/>
    <w:multiLevelType w:val="multilevel"/>
    <w:tmpl w:val="908835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D7879FA"/>
    <w:multiLevelType w:val="multilevel"/>
    <w:tmpl w:val="8F8E9D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17CF1366"/>
    <w:multiLevelType w:val="multilevel"/>
    <w:tmpl w:val="DCB83EEE"/>
    <w:lvl w:ilvl="0">
      <w:start w:val="1"/>
      <w:numFmt w:val="bullet"/>
      <w:pStyle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9C5555D"/>
    <w:multiLevelType w:val="multilevel"/>
    <w:tmpl w:val="190E88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19EA5911"/>
    <w:multiLevelType w:val="multilevel"/>
    <w:tmpl w:val="60C8427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A0C798C"/>
    <w:multiLevelType w:val="multilevel"/>
    <w:tmpl w:val="97B8E17C"/>
    <w:lvl w:ilvl="0">
      <w:numFmt w:val="bullet"/>
      <w:lvlText w:val="-"/>
      <w:lvlJc w:val="left"/>
      <w:pPr>
        <w:ind w:left="417" w:hanging="360"/>
      </w:pPr>
      <w:rPr>
        <w:rFonts w:ascii="Arial" w:eastAsia="Arial" w:hAnsi="Arial" w:cs="Arial"/>
      </w:rPr>
    </w:lvl>
    <w:lvl w:ilvl="1">
      <w:start w:val="1"/>
      <w:numFmt w:val="bullet"/>
      <w:lvlText w:val="o"/>
      <w:lvlJc w:val="left"/>
      <w:pPr>
        <w:ind w:left="1137" w:hanging="360"/>
      </w:pPr>
      <w:rPr>
        <w:rFonts w:ascii="Courier New" w:eastAsia="Courier New" w:hAnsi="Courier New" w:cs="Courier New"/>
      </w:rPr>
    </w:lvl>
    <w:lvl w:ilvl="2">
      <w:start w:val="1"/>
      <w:numFmt w:val="bullet"/>
      <w:lvlText w:val="▪"/>
      <w:lvlJc w:val="left"/>
      <w:pPr>
        <w:ind w:left="1857" w:hanging="360"/>
      </w:pPr>
      <w:rPr>
        <w:rFonts w:ascii="Noto Sans Symbols" w:eastAsia="Noto Sans Symbols" w:hAnsi="Noto Sans Symbols" w:cs="Noto Sans Symbols"/>
      </w:rPr>
    </w:lvl>
    <w:lvl w:ilvl="3">
      <w:start w:val="1"/>
      <w:numFmt w:val="bullet"/>
      <w:lvlText w:val="●"/>
      <w:lvlJc w:val="left"/>
      <w:pPr>
        <w:ind w:left="2577" w:hanging="360"/>
      </w:pPr>
      <w:rPr>
        <w:rFonts w:ascii="Noto Sans Symbols" w:eastAsia="Noto Sans Symbols" w:hAnsi="Noto Sans Symbols" w:cs="Noto Sans Symbols"/>
      </w:rPr>
    </w:lvl>
    <w:lvl w:ilvl="4">
      <w:start w:val="1"/>
      <w:numFmt w:val="bullet"/>
      <w:lvlText w:val="o"/>
      <w:lvlJc w:val="left"/>
      <w:pPr>
        <w:ind w:left="3297" w:hanging="360"/>
      </w:pPr>
      <w:rPr>
        <w:rFonts w:ascii="Courier New" w:eastAsia="Courier New" w:hAnsi="Courier New" w:cs="Courier New"/>
      </w:rPr>
    </w:lvl>
    <w:lvl w:ilvl="5">
      <w:start w:val="1"/>
      <w:numFmt w:val="bullet"/>
      <w:lvlText w:val="▪"/>
      <w:lvlJc w:val="left"/>
      <w:pPr>
        <w:ind w:left="4017" w:hanging="360"/>
      </w:pPr>
      <w:rPr>
        <w:rFonts w:ascii="Noto Sans Symbols" w:eastAsia="Noto Sans Symbols" w:hAnsi="Noto Sans Symbols" w:cs="Noto Sans Symbols"/>
      </w:rPr>
    </w:lvl>
    <w:lvl w:ilvl="6">
      <w:start w:val="1"/>
      <w:numFmt w:val="bullet"/>
      <w:lvlText w:val="●"/>
      <w:lvlJc w:val="left"/>
      <w:pPr>
        <w:ind w:left="4737" w:hanging="360"/>
      </w:pPr>
      <w:rPr>
        <w:rFonts w:ascii="Noto Sans Symbols" w:eastAsia="Noto Sans Symbols" w:hAnsi="Noto Sans Symbols" w:cs="Noto Sans Symbols"/>
      </w:rPr>
    </w:lvl>
    <w:lvl w:ilvl="7">
      <w:start w:val="1"/>
      <w:numFmt w:val="bullet"/>
      <w:lvlText w:val="o"/>
      <w:lvlJc w:val="left"/>
      <w:pPr>
        <w:ind w:left="5457" w:hanging="360"/>
      </w:pPr>
      <w:rPr>
        <w:rFonts w:ascii="Courier New" w:eastAsia="Courier New" w:hAnsi="Courier New" w:cs="Courier New"/>
      </w:rPr>
    </w:lvl>
    <w:lvl w:ilvl="8">
      <w:start w:val="1"/>
      <w:numFmt w:val="bullet"/>
      <w:lvlText w:val="▪"/>
      <w:lvlJc w:val="left"/>
      <w:pPr>
        <w:ind w:left="6177" w:hanging="360"/>
      </w:pPr>
      <w:rPr>
        <w:rFonts w:ascii="Noto Sans Symbols" w:eastAsia="Noto Sans Symbols" w:hAnsi="Noto Sans Symbols" w:cs="Noto Sans Symbols"/>
      </w:rPr>
    </w:lvl>
  </w:abstractNum>
  <w:abstractNum w:abstractNumId="11" w15:restartNumberingAfterBreak="0">
    <w:nsid w:val="1A2073BA"/>
    <w:multiLevelType w:val="multilevel"/>
    <w:tmpl w:val="DE36575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A740E45"/>
    <w:multiLevelType w:val="multilevel"/>
    <w:tmpl w:val="39F6FA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1B565DBD"/>
    <w:multiLevelType w:val="multilevel"/>
    <w:tmpl w:val="AB44CB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27B6FAC"/>
    <w:multiLevelType w:val="multilevel"/>
    <w:tmpl w:val="EC0C50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73E3394"/>
    <w:multiLevelType w:val="multilevel"/>
    <w:tmpl w:val="F89E6C0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8371127"/>
    <w:multiLevelType w:val="multilevel"/>
    <w:tmpl w:val="797880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2EA65C35"/>
    <w:multiLevelType w:val="multilevel"/>
    <w:tmpl w:val="4F027E6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2B636F5"/>
    <w:multiLevelType w:val="multilevel"/>
    <w:tmpl w:val="1DA804B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300374C"/>
    <w:multiLevelType w:val="multilevel"/>
    <w:tmpl w:val="524A79C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4985F25"/>
    <w:multiLevelType w:val="multilevel"/>
    <w:tmpl w:val="A6EAD548"/>
    <w:lvl w:ilvl="0">
      <w:start w:val="1"/>
      <w:numFmt w:val="bullet"/>
      <w:pStyle w:val="ZchnZchn"/>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61B5CC1"/>
    <w:multiLevelType w:val="multilevel"/>
    <w:tmpl w:val="428A0E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77963BA"/>
    <w:multiLevelType w:val="multilevel"/>
    <w:tmpl w:val="61A8FA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38334E23"/>
    <w:multiLevelType w:val="multilevel"/>
    <w:tmpl w:val="B272609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92B7914"/>
    <w:multiLevelType w:val="multilevel"/>
    <w:tmpl w:val="AAE0E4C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F3E62C8"/>
    <w:multiLevelType w:val="multilevel"/>
    <w:tmpl w:val="CABE86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46E91770"/>
    <w:multiLevelType w:val="multilevel"/>
    <w:tmpl w:val="B834184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8691AC3"/>
    <w:multiLevelType w:val="multilevel"/>
    <w:tmpl w:val="D27C9F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48D555B8"/>
    <w:multiLevelType w:val="multilevel"/>
    <w:tmpl w:val="8C8C5E4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C6209AE"/>
    <w:multiLevelType w:val="multilevel"/>
    <w:tmpl w:val="062C07AA"/>
    <w:lvl w:ilvl="0">
      <w:start w:val="16"/>
      <w:numFmt w:val="bullet"/>
      <w:lvlText w:val="-"/>
      <w:lvlJc w:val="left"/>
      <w:pPr>
        <w:ind w:left="1080" w:hanging="360"/>
      </w:pPr>
      <w:rPr>
        <w:rFonts w:ascii="Times New Roman" w:eastAsia="Times New Roman" w:hAnsi="Times New Roman" w:cs="Times New Roman"/>
      </w:rPr>
    </w:lvl>
    <w:lvl w:ilvl="1">
      <w:start w:val="1"/>
      <w:numFmt w:val="decimal"/>
      <w:lvlText w:val="%2."/>
      <w:lvlJc w:val="left"/>
      <w:pPr>
        <w:ind w:left="1080" w:hanging="360"/>
      </w:p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0" w15:restartNumberingAfterBreak="0">
    <w:nsid w:val="4E0A2896"/>
    <w:multiLevelType w:val="multilevel"/>
    <w:tmpl w:val="66E6DAF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EBD6A59"/>
    <w:multiLevelType w:val="multilevel"/>
    <w:tmpl w:val="330A69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553D3EE8"/>
    <w:multiLevelType w:val="multilevel"/>
    <w:tmpl w:val="3162CA2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A997967"/>
    <w:multiLevelType w:val="multilevel"/>
    <w:tmpl w:val="7506EEC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1AF5414"/>
    <w:multiLevelType w:val="multilevel"/>
    <w:tmpl w:val="79008AC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2C6074C"/>
    <w:multiLevelType w:val="multilevel"/>
    <w:tmpl w:val="3738D9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63395853"/>
    <w:multiLevelType w:val="multilevel"/>
    <w:tmpl w:val="5DEA4EC4"/>
    <w:lvl w:ilvl="0">
      <w:start w:val="1"/>
      <w:numFmt w:val="bullet"/>
      <w:pStyle w:val="CharCharCharCharCharCharCharCharCharCharCharCharCharCarCarCharCharCharCarCar"/>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84E4D96"/>
    <w:multiLevelType w:val="multilevel"/>
    <w:tmpl w:val="66AC55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69860B94"/>
    <w:multiLevelType w:val="multilevel"/>
    <w:tmpl w:val="C8EA588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B9628DF"/>
    <w:multiLevelType w:val="hybridMultilevel"/>
    <w:tmpl w:val="84B22002"/>
    <w:lvl w:ilvl="0" w:tplc="B7E08EEC">
      <w:numFmt w:val="bullet"/>
      <w:lvlText w:val="-"/>
      <w:lvlJc w:val="left"/>
      <w:pPr>
        <w:ind w:left="417" w:hanging="360"/>
      </w:pPr>
      <w:rPr>
        <w:rFonts w:ascii="Arial" w:eastAsia="SimSun" w:hAnsi="Arial"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40" w15:restartNumberingAfterBreak="0">
    <w:nsid w:val="73B25778"/>
    <w:multiLevelType w:val="multilevel"/>
    <w:tmpl w:val="ACCA34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784F3F29"/>
    <w:multiLevelType w:val="multilevel"/>
    <w:tmpl w:val="A2E01D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9451BAE"/>
    <w:multiLevelType w:val="multilevel"/>
    <w:tmpl w:val="19E02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B676BF3"/>
    <w:multiLevelType w:val="multilevel"/>
    <w:tmpl w:val="17FA44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7C785EB8"/>
    <w:multiLevelType w:val="multilevel"/>
    <w:tmpl w:val="E21499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7EC8109F"/>
    <w:multiLevelType w:val="multilevel"/>
    <w:tmpl w:val="936642B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15:restartNumberingAfterBreak="0">
    <w:nsid w:val="7FD13906"/>
    <w:multiLevelType w:val="multilevel"/>
    <w:tmpl w:val="9D203B6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46334619">
    <w:abstractNumId w:val="20"/>
  </w:num>
  <w:num w:numId="2" w16cid:durableId="1349021652">
    <w:abstractNumId w:val="7"/>
  </w:num>
  <w:num w:numId="3" w16cid:durableId="792752746">
    <w:abstractNumId w:val="36"/>
  </w:num>
  <w:num w:numId="4" w16cid:durableId="1299071485">
    <w:abstractNumId w:val="26"/>
  </w:num>
  <w:num w:numId="5" w16cid:durableId="1718895224">
    <w:abstractNumId w:val="19"/>
  </w:num>
  <w:num w:numId="6" w16cid:durableId="1414862350">
    <w:abstractNumId w:val="18"/>
  </w:num>
  <w:num w:numId="7" w16cid:durableId="46270491">
    <w:abstractNumId w:val="14"/>
  </w:num>
  <w:num w:numId="8" w16cid:durableId="1320693757">
    <w:abstractNumId w:val="9"/>
  </w:num>
  <w:num w:numId="9" w16cid:durableId="676807708">
    <w:abstractNumId w:val="41"/>
  </w:num>
  <w:num w:numId="10" w16cid:durableId="2143184253">
    <w:abstractNumId w:val="23"/>
  </w:num>
  <w:num w:numId="11" w16cid:durableId="1081371015">
    <w:abstractNumId w:val="32"/>
  </w:num>
  <w:num w:numId="12" w16cid:durableId="1515874464">
    <w:abstractNumId w:val="45"/>
  </w:num>
  <w:num w:numId="13" w16cid:durableId="846410775">
    <w:abstractNumId w:val="13"/>
  </w:num>
  <w:num w:numId="14" w16cid:durableId="215313272">
    <w:abstractNumId w:val="25"/>
  </w:num>
  <w:num w:numId="15" w16cid:durableId="1876498185">
    <w:abstractNumId w:val="35"/>
  </w:num>
  <w:num w:numId="16" w16cid:durableId="1500585453">
    <w:abstractNumId w:val="6"/>
  </w:num>
  <w:num w:numId="17" w16cid:durableId="199587491">
    <w:abstractNumId w:val="8"/>
  </w:num>
  <w:num w:numId="18" w16cid:durableId="142628681">
    <w:abstractNumId w:val="27"/>
  </w:num>
  <w:num w:numId="19" w16cid:durableId="1451625914">
    <w:abstractNumId w:val="16"/>
  </w:num>
  <w:num w:numId="20" w16cid:durableId="460000184">
    <w:abstractNumId w:val="40"/>
  </w:num>
  <w:num w:numId="21" w16cid:durableId="164710679">
    <w:abstractNumId w:val="2"/>
  </w:num>
  <w:num w:numId="22" w16cid:durableId="1800225068">
    <w:abstractNumId w:val="43"/>
  </w:num>
  <w:num w:numId="23" w16cid:durableId="310864301">
    <w:abstractNumId w:val="31"/>
  </w:num>
  <w:num w:numId="24" w16cid:durableId="941381004">
    <w:abstractNumId w:val="22"/>
  </w:num>
  <w:num w:numId="25" w16cid:durableId="1234926369">
    <w:abstractNumId w:val="5"/>
  </w:num>
  <w:num w:numId="26" w16cid:durableId="241186688">
    <w:abstractNumId w:val="0"/>
  </w:num>
  <w:num w:numId="27" w16cid:durableId="1910724809">
    <w:abstractNumId w:val="37"/>
  </w:num>
  <w:num w:numId="28" w16cid:durableId="1911109196">
    <w:abstractNumId w:val="1"/>
  </w:num>
  <w:num w:numId="29" w16cid:durableId="2073043665">
    <w:abstractNumId w:val="12"/>
  </w:num>
  <w:num w:numId="30" w16cid:durableId="728112855">
    <w:abstractNumId w:val="34"/>
  </w:num>
  <w:num w:numId="31" w16cid:durableId="543490472">
    <w:abstractNumId w:val="10"/>
  </w:num>
  <w:num w:numId="32" w16cid:durableId="923227738">
    <w:abstractNumId w:val="4"/>
  </w:num>
  <w:num w:numId="33" w16cid:durableId="1997418664">
    <w:abstractNumId w:val="29"/>
  </w:num>
  <w:num w:numId="34" w16cid:durableId="1345590135">
    <w:abstractNumId w:val="44"/>
  </w:num>
  <w:num w:numId="35" w16cid:durableId="244842615">
    <w:abstractNumId w:val="3"/>
  </w:num>
  <w:num w:numId="36" w16cid:durableId="273633885">
    <w:abstractNumId w:val="30"/>
  </w:num>
  <w:num w:numId="37" w16cid:durableId="970745474">
    <w:abstractNumId w:val="15"/>
  </w:num>
  <w:num w:numId="38" w16cid:durableId="1546864616">
    <w:abstractNumId w:val="21"/>
  </w:num>
  <w:num w:numId="39" w16cid:durableId="1114522190">
    <w:abstractNumId w:val="17"/>
  </w:num>
  <w:num w:numId="40" w16cid:durableId="168179112">
    <w:abstractNumId w:val="46"/>
  </w:num>
  <w:num w:numId="41" w16cid:durableId="77944686">
    <w:abstractNumId w:val="33"/>
  </w:num>
  <w:num w:numId="42" w16cid:durableId="2028829090">
    <w:abstractNumId w:val="11"/>
  </w:num>
  <w:num w:numId="43" w16cid:durableId="1940793080">
    <w:abstractNumId w:val="38"/>
  </w:num>
  <w:num w:numId="44" w16cid:durableId="222526386">
    <w:abstractNumId w:val="28"/>
  </w:num>
  <w:num w:numId="45" w16cid:durableId="2137523150">
    <w:abstractNumId w:val="24"/>
  </w:num>
  <w:num w:numId="46" w16cid:durableId="397628036">
    <w:abstractNumId w:val="39"/>
  </w:num>
  <w:num w:numId="47" w16cid:durableId="156574853">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0F5"/>
    <w:rsid w:val="000021F5"/>
    <w:rsid w:val="00007F42"/>
    <w:rsid w:val="000179E6"/>
    <w:rsid w:val="00056F0A"/>
    <w:rsid w:val="00092DAB"/>
    <w:rsid w:val="000B5E98"/>
    <w:rsid w:val="001C5EAD"/>
    <w:rsid w:val="002A2A28"/>
    <w:rsid w:val="002C7047"/>
    <w:rsid w:val="002E69CF"/>
    <w:rsid w:val="00317A70"/>
    <w:rsid w:val="00386BFD"/>
    <w:rsid w:val="003E501C"/>
    <w:rsid w:val="004C3063"/>
    <w:rsid w:val="005843A7"/>
    <w:rsid w:val="005939CC"/>
    <w:rsid w:val="006066A5"/>
    <w:rsid w:val="006C788E"/>
    <w:rsid w:val="006F2BFF"/>
    <w:rsid w:val="007B1547"/>
    <w:rsid w:val="0080614A"/>
    <w:rsid w:val="0083286A"/>
    <w:rsid w:val="0084409A"/>
    <w:rsid w:val="00882FF1"/>
    <w:rsid w:val="00964E11"/>
    <w:rsid w:val="00984F1E"/>
    <w:rsid w:val="009E1487"/>
    <w:rsid w:val="00A905C1"/>
    <w:rsid w:val="00AB63D9"/>
    <w:rsid w:val="00BC68F8"/>
    <w:rsid w:val="00C45A8C"/>
    <w:rsid w:val="00C87F3E"/>
    <w:rsid w:val="00C901AA"/>
    <w:rsid w:val="00D659E5"/>
    <w:rsid w:val="00D970F5"/>
    <w:rsid w:val="00DE650A"/>
    <w:rsid w:val="00E63DCD"/>
    <w:rsid w:val="00F46EA3"/>
    <w:rsid w:val="00FB549C"/>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9CAB86"/>
  <w15:docId w15:val="{8A0D7A46-28AA-49AD-90FE-800CBD6AD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FI" w:eastAsia="en-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F3E"/>
    <w:rPr>
      <w:lang w:val="en-FI" w:eastAsia="en-FI"/>
    </w:rPr>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lang w:val="en-FI" w:eastAsia="en-FI"/>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lang w:val="en-FI" w:eastAsia="en-FI"/>
    </w:rPr>
  </w:style>
  <w:style w:type="paragraph" w:styleId="Heading3">
    <w:name w:val="heading 3"/>
    <w:basedOn w:val="Style1"/>
    <w:next w:val="Normal"/>
    <w:uiPriority w:val="9"/>
    <w:unhideWhenUsed/>
    <w:qFormat/>
    <w:rsid w:val="00C13507"/>
    <w:pPr>
      <w:outlineLvl w:val="2"/>
    </w:p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lang w:val="en-FI" w:eastAsia="en-FI"/>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lang w:val="en-FI" w:eastAsia="en-FI"/>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lang w:val="en-FI" w:eastAsia="en-FI"/>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pPr>
    <w:rPr>
      <w:lang w:val="en-FI" w:eastAsia="en-FI"/>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pPr>
    <w:rPr>
      <w:lang w:val="en-FI" w:eastAsia="en-FI"/>
    </w:r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ind w:left="1260" w:hanging="551"/>
    </w:pPr>
    <w:rPr>
      <w:b/>
      <w:lang w:val="en-FI"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ind w:left="720"/>
    </w:pPr>
    <w:rPr>
      <w:rFonts w:ascii="Calibri" w:eastAsiaTheme="minorHAnsi" w:hAnsi="Calibri" w:cs="Calibri"/>
      <w:lang w:val="en-FI"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spacing w:before="100" w:beforeAutospacing="1" w:after="100" w:afterAutospacing="1"/>
    </w:pPr>
    <w:rPr>
      <w:lang w:val="en-FI" w:eastAsia="en-FI"/>
    </w:rPr>
  </w:style>
  <w:style w:type="table" w:styleId="TableGrid">
    <w:name w:val="Table Grid"/>
    <w:basedOn w:val="TableNormal"/>
    <w:rsid w:val="00A96B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style>
  <w:style w:type="table" w:styleId="GridTable7Colorful-Accent1">
    <w:name w:val="Grid Table 7 Colorful Accent 1"/>
    <w:basedOn w:val="TableNormal"/>
    <w:uiPriority w:val="52"/>
    <w:rsid w:val="00845F2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line="240" w:lineRule="atLeast"/>
    </w:pPr>
    <w:rPr>
      <w:rFonts w:eastAsia="SimSu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line="240" w:lineRule="atLeast"/>
      <w:ind w:left="1454" w:hanging="461"/>
    </w:pPr>
    <w:rPr>
      <w:rFonts w:eastAsia="SimSu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tabs>
        <w:tab w:val="left" w:pos="1620"/>
        <w:tab w:val="left" w:pos="1980"/>
      </w:tabs>
      <w:ind w:left="720"/>
      <w:jc w:val="both"/>
    </w:pPr>
    <w:rPr>
      <w:rFonts w:eastAsia="SimSun"/>
      <w:sz w:val="20"/>
      <w:szCs w:val="20"/>
      <w:lang w:val="en-US" w:eastAsia="en-US"/>
    </w:rPr>
  </w:style>
  <w:style w:type="paragraph" w:styleId="EndnoteText">
    <w:name w:val="endnote text"/>
    <w:basedOn w:val="Normal"/>
    <w:link w:val="EndnoteTextChar"/>
    <w:semiHidden/>
    <w:rsid w:val="00A2309E"/>
    <w:pPr>
      <w:spacing w:line="240" w:lineRule="atLeast"/>
    </w:pPr>
    <w:rPr>
      <w:rFonts w:eastAsia="SimSu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line="240" w:lineRule="atLeast"/>
      <w:ind w:left="6379" w:hanging="4820"/>
    </w:pPr>
    <w:rPr>
      <w:rFonts w:eastAsia="SimSu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line="240" w:lineRule="atLeast"/>
      <w:ind w:left="6379" w:hanging="4820"/>
    </w:pPr>
    <w:rPr>
      <w:rFonts w:eastAsia="SimSu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line="240" w:lineRule="atLeast"/>
      <w:jc w:val="both"/>
    </w:pPr>
    <w:rPr>
      <w:rFonts w:eastAsia="SimSu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rPr>
      <w:rFonts w:eastAsia="SimSun"/>
      <w:b/>
      <w:sz w:val="20"/>
      <w:szCs w:val="20"/>
      <w:lang w:val="en-GB" w:eastAsia="en-US"/>
    </w:rPr>
  </w:style>
  <w:style w:type="paragraph" w:customStyle="1" w:styleId="TAH">
    <w:name w:val="TAH"/>
    <w:basedOn w:val="Normal"/>
    <w:rsid w:val="00A2309E"/>
    <w:pPr>
      <w:keepNext/>
      <w:keepLines/>
      <w:jc w:val="center"/>
    </w:pPr>
    <w:rPr>
      <w:rFonts w:eastAsia="SimSun"/>
      <w:b/>
      <w:sz w:val="18"/>
      <w:szCs w:val="20"/>
      <w:lang w:val="en-GB" w:eastAsia="en-US"/>
    </w:rPr>
  </w:style>
  <w:style w:type="paragraph" w:customStyle="1" w:styleId="NormalIndent">
    <w:name w:val="NormalIndent"/>
    <w:basedOn w:val="Normal"/>
    <w:rsid w:val="00A2309E"/>
    <w:pPr>
      <w:spacing w:line="240" w:lineRule="atLeast"/>
      <w:ind w:left="720"/>
    </w:pPr>
    <w:rPr>
      <w:rFonts w:eastAsia="SimSun"/>
      <w:sz w:val="20"/>
      <w:szCs w:val="20"/>
      <w:lang w:val="it-IT" w:eastAsia="en-US"/>
    </w:rPr>
  </w:style>
  <w:style w:type="paragraph" w:customStyle="1" w:styleId="ZchnZchn">
    <w:name w:val="Zchn Zchn"/>
    <w:semiHidden/>
    <w:rsid w:val="00A2309E"/>
    <w:pPr>
      <w:keepNext/>
      <w:numPr>
        <w:numId w:val="1"/>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2"/>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numPr>
        <w:numId w:val="3"/>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spacing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spacing w:before="100" w:beforeAutospacing="1" w:after="100" w:afterAutospacing="1"/>
    </w:pPr>
    <w:rPr>
      <w:lang w:val="en-US" w:eastAsia="en-US"/>
    </w:rPr>
  </w:style>
  <w:style w:type="character" w:styleId="Strong">
    <w:name w:val="Strong"/>
    <w:uiPriority w:val="22"/>
    <w:qFormat/>
    <w:rsid w:val="00A2309E"/>
    <w:rPr>
      <w:b/>
      <w:bCs/>
    </w:rPr>
  </w:style>
  <w:style w:type="paragraph" w:customStyle="1" w:styleId="CRCoverPage">
    <w:name w:val="CR Cover Page"/>
    <w:rsid w:val="00A2309E"/>
    <w:rPr>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line="240" w:lineRule="atLeast"/>
    </w:pPr>
    <w:rPr>
      <w:rFonts w:ascii="Tahoma" w:eastAsia="SimSun" w:hAnsi="Tahoma"/>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rPr>
      <w:rFonts w:ascii="Consolas" w:eastAsia="Calibri" w:hAnsi="Consolas"/>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rPr>
      <w:rFonts w:eastAsia="SimSu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spacing w:before="100" w:beforeAutospacing="1" w:after="100" w:afterAutospacing="1"/>
    </w:pPr>
    <w:rPr>
      <w:lang w:val="en-FI" w:eastAsia="en-FI"/>
    </w:rPr>
  </w:style>
  <w:style w:type="paragraph" w:customStyle="1" w:styleId="font5">
    <w:name w:val="font5"/>
    <w:basedOn w:val="Normal"/>
    <w:rsid w:val="00A2309E"/>
    <w:pPr>
      <w:spacing w:before="100" w:beforeAutospacing="1" w:after="100" w:afterAutospacing="1"/>
    </w:pPr>
    <w:rPr>
      <w:rFonts w:ascii="Tahoma" w:hAnsi="Tahoma" w:cs="Tahoma"/>
      <w:color w:val="000000"/>
      <w:sz w:val="18"/>
      <w:szCs w:val="18"/>
      <w:lang w:val="en-FI" w:eastAsia="en-FI"/>
    </w:rPr>
  </w:style>
  <w:style w:type="paragraph" w:customStyle="1" w:styleId="font6">
    <w:name w:val="font6"/>
    <w:basedOn w:val="Normal"/>
    <w:rsid w:val="00A2309E"/>
    <w:pPr>
      <w:spacing w:before="100" w:beforeAutospacing="1" w:after="100" w:afterAutospacing="1"/>
    </w:pPr>
    <w:rPr>
      <w:rFonts w:ascii="Tahoma" w:hAnsi="Tahoma" w:cs="Tahoma"/>
      <w:b/>
      <w:bCs/>
      <w:color w:val="000000"/>
      <w:sz w:val="18"/>
      <w:szCs w:val="18"/>
      <w:lang w:val="en-FI" w:eastAsia="en-FI"/>
    </w:rPr>
  </w:style>
  <w:style w:type="paragraph" w:customStyle="1" w:styleId="xl66">
    <w:name w:val="xl66"/>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lang w:val="en-FI" w:eastAsia="en-FI"/>
    </w:rPr>
  </w:style>
  <w:style w:type="paragraph" w:customStyle="1" w:styleId="xl67">
    <w:name w:val="xl67"/>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lang w:val="en-FI" w:eastAsia="en-FI"/>
    </w:rPr>
  </w:style>
  <w:style w:type="paragraph" w:customStyle="1" w:styleId="xl68">
    <w:name w:val="xl68"/>
    <w:basedOn w:val="Normal"/>
    <w:rsid w:val="00A2309E"/>
    <w:pPr>
      <w:shd w:val="clear" w:color="000000" w:fill="FFFFFF"/>
      <w:spacing w:before="100" w:beforeAutospacing="1" w:after="100" w:afterAutospacing="1"/>
      <w:jc w:val="center"/>
      <w:textAlignment w:val="top"/>
    </w:pPr>
    <w:rPr>
      <w:sz w:val="16"/>
      <w:szCs w:val="16"/>
      <w:lang w:val="en-FI" w:eastAsia="en-FI"/>
    </w:rPr>
  </w:style>
  <w:style w:type="paragraph" w:customStyle="1" w:styleId="xl69">
    <w:name w:val="xl69"/>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lang w:val="en-FI" w:eastAsia="en-FI"/>
    </w:rPr>
  </w:style>
  <w:style w:type="paragraph" w:customStyle="1" w:styleId="xl70">
    <w:name w:val="xl70"/>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lang w:val="en-FI" w:eastAsia="en-FI"/>
    </w:rPr>
  </w:style>
  <w:style w:type="paragraph" w:customStyle="1" w:styleId="xl71">
    <w:name w:val="xl71"/>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lang w:val="en-FI" w:eastAsia="en-FI"/>
    </w:rPr>
  </w:style>
  <w:style w:type="paragraph" w:customStyle="1" w:styleId="xl72">
    <w:name w:val="xl72"/>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lang w:val="en-FI" w:eastAsia="en-FI"/>
    </w:rPr>
  </w:style>
  <w:style w:type="paragraph" w:customStyle="1" w:styleId="xl73">
    <w:name w:val="xl73"/>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lang w:val="en-FI" w:eastAsia="en-FI"/>
    </w:rPr>
  </w:style>
  <w:style w:type="paragraph" w:customStyle="1" w:styleId="xl74">
    <w:name w:val="xl74"/>
    <w:basedOn w:val="Normal"/>
    <w:rsid w:val="00A2309E"/>
    <w:pPr>
      <w:shd w:val="clear" w:color="000000" w:fill="FFFFFF"/>
      <w:spacing w:before="100" w:beforeAutospacing="1" w:after="100" w:afterAutospacing="1"/>
      <w:textAlignment w:val="top"/>
    </w:pPr>
    <w:rPr>
      <w:sz w:val="16"/>
      <w:szCs w:val="16"/>
      <w:lang w:val="en-FI" w:eastAsia="en-FI"/>
    </w:rPr>
  </w:style>
  <w:style w:type="paragraph" w:customStyle="1" w:styleId="xl75">
    <w:name w:val="xl75"/>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b/>
      <w:bCs/>
      <w:color w:val="0000FF"/>
      <w:sz w:val="16"/>
      <w:szCs w:val="16"/>
      <w:u w:val="single"/>
      <w:lang w:val="en-FI" w:eastAsia="en-FI"/>
    </w:rPr>
  </w:style>
  <w:style w:type="paragraph" w:customStyle="1" w:styleId="xl76">
    <w:name w:val="xl76"/>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color w:val="000000"/>
      <w:sz w:val="16"/>
      <w:szCs w:val="16"/>
      <w:lang w:val="en-FI" w:eastAsia="en-FI"/>
    </w:rPr>
  </w:style>
  <w:style w:type="table" w:customStyle="1" w:styleId="af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rPr>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lang w:val="en-FI" w:eastAsia="en-FI"/>
    </w:rPr>
  </w:style>
  <w:style w:type="paragraph" w:customStyle="1" w:styleId="Style1">
    <w:name w:val="Style1"/>
    <w:basedOn w:val="Normal"/>
    <w:link w:val="Style1Char"/>
    <w:qFormat/>
    <w:rsid w:val="00C13507"/>
    <w:rPr>
      <w:b/>
      <w:color w:val="000000"/>
      <w:lang w:val="en-FI" w:eastAsia="en-FI"/>
    </w:rPr>
  </w:style>
  <w:style w:type="character" w:customStyle="1" w:styleId="Style1Char">
    <w:name w:val="Style1 Char"/>
    <w:basedOn w:val="DefaultParagraphFont"/>
    <w:link w:val="Style1"/>
    <w:rsid w:val="00C13507"/>
    <w:rPr>
      <w:b/>
      <w:color w:val="000000"/>
      <w:sz w:val="24"/>
      <w:szCs w:val="24"/>
    </w:rPr>
  </w:style>
  <w:style w:type="table" w:customStyle="1" w:styleId="afffffffffffff0">
    <w:basedOn w:val="TableNormal"/>
    <w:tblPr>
      <w:tblStyleRowBandSize w:val="1"/>
      <w:tblStyleColBandSize w:val="1"/>
      <w:tblCellMar>
        <w:top w:w="100" w:type="dxa"/>
        <w:left w:w="100" w:type="dxa"/>
        <w:bottom w:w="100" w:type="dxa"/>
        <w:right w:w="100" w:type="dxa"/>
      </w:tblCellMar>
    </w:tblPr>
  </w:style>
  <w:style w:type="table" w:customStyle="1" w:styleId="afffffffffffff1">
    <w:basedOn w:val="TableNormal"/>
    <w:tblPr>
      <w:tblStyleRowBandSize w:val="1"/>
      <w:tblStyleColBandSize w:val="1"/>
      <w:tblCellMar>
        <w:top w:w="28" w:type="dxa"/>
        <w:left w:w="57" w:type="dxa"/>
        <w:bottom w:w="28" w:type="dxa"/>
        <w:right w:w="57" w:type="dxa"/>
      </w:tblCellMar>
    </w:tblPr>
  </w:style>
  <w:style w:type="table" w:customStyle="1" w:styleId="afffffffffffff2">
    <w:basedOn w:val="TableNormal"/>
    <w:tblPr>
      <w:tblStyleRowBandSize w:val="1"/>
      <w:tblStyleColBandSize w:val="1"/>
      <w:tblCellMar>
        <w:top w:w="28" w:type="dxa"/>
        <w:left w:w="57" w:type="dxa"/>
        <w:bottom w:w="28" w:type="dxa"/>
        <w:right w:w="57" w:type="dxa"/>
      </w:tblCellMar>
    </w:tblPr>
  </w:style>
  <w:style w:type="table" w:customStyle="1" w:styleId="afffffffffffff3">
    <w:basedOn w:val="TableNormal"/>
    <w:tblPr>
      <w:tblStyleRowBandSize w:val="1"/>
      <w:tblStyleColBandSize w:val="1"/>
      <w:tblCellMar>
        <w:top w:w="28" w:type="dxa"/>
        <w:left w:w="57" w:type="dxa"/>
        <w:bottom w:w="28" w:type="dxa"/>
        <w:right w:w="57" w:type="dxa"/>
      </w:tblCellMar>
    </w:tblPr>
  </w:style>
  <w:style w:type="table" w:customStyle="1" w:styleId="afffffffffffff4">
    <w:basedOn w:val="TableNormal"/>
    <w:rPr>
      <w:color w:val="366091"/>
    </w:rPr>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37502">
      <w:bodyDiv w:val="1"/>
      <w:marLeft w:val="0"/>
      <w:marRight w:val="0"/>
      <w:marTop w:val="0"/>
      <w:marBottom w:val="0"/>
      <w:divBdr>
        <w:top w:val="none" w:sz="0" w:space="0" w:color="auto"/>
        <w:left w:val="none" w:sz="0" w:space="0" w:color="auto"/>
        <w:bottom w:val="none" w:sz="0" w:space="0" w:color="auto"/>
        <w:right w:val="none" w:sz="0" w:space="0" w:color="auto"/>
      </w:divBdr>
    </w:div>
    <w:div w:id="176892369">
      <w:bodyDiv w:val="1"/>
      <w:marLeft w:val="0"/>
      <w:marRight w:val="0"/>
      <w:marTop w:val="0"/>
      <w:marBottom w:val="0"/>
      <w:divBdr>
        <w:top w:val="none" w:sz="0" w:space="0" w:color="auto"/>
        <w:left w:val="none" w:sz="0" w:space="0" w:color="auto"/>
        <w:bottom w:val="none" w:sz="0" w:space="0" w:color="auto"/>
        <w:right w:val="none" w:sz="0" w:space="0" w:color="auto"/>
      </w:divBdr>
    </w:div>
    <w:div w:id="333531166">
      <w:bodyDiv w:val="1"/>
      <w:marLeft w:val="0"/>
      <w:marRight w:val="0"/>
      <w:marTop w:val="0"/>
      <w:marBottom w:val="0"/>
      <w:divBdr>
        <w:top w:val="none" w:sz="0" w:space="0" w:color="auto"/>
        <w:left w:val="none" w:sz="0" w:space="0" w:color="auto"/>
        <w:bottom w:val="none" w:sz="0" w:space="0" w:color="auto"/>
        <w:right w:val="none" w:sz="0" w:space="0" w:color="auto"/>
      </w:divBdr>
    </w:div>
    <w:div w:id="371812222">
      <w:bodyDiv w:val="1"/>
      <w:marLeft w:val="0"/>
      <w:marRight w:val="0"/>
      <w:marTop w:val="0"/>
      <w:marBottom w:val="0"/>
      <w:divBdr>
        <w:top w:val="none" w:sz="0" w:space="0" w:color="auto"/>
        <w:left w:val="none" w:sz="0" w:space="0" w:color="auto"/>
        <w:bottom w:val="none" w:sz="0" w:space="0" w:color="auto"/>
        <w:right w:val="none" w:sz="0" w:space="0" w:color="auto"/>
      </w:divBdr>
    </w:div>
    <w:div w:id="442960866">
      <w:bodyDiv w:val="1"/>
      <w:marLeft w:val="0"/>
      <w:marRight w:val="0"/>
      <w:marTop w:val="0"/>
      <w:marBottom w:val="0"/>
      <w:divBdr>
        <w:top w:val="none" w:sz="0" w:space="0" w:color="auto"/>
        <w:left w:val="none" w:sz="0" w:space="0" w:color="auto"/>
        <w:bottom w:val="none" w:sz="0" w:space="0" w:color="auto"/>
        <w:right w:val="none" w:sz="0" w:space="0" w:color="auto"/>
      </w:divBdr>
    </w:div>
    <w:div w:id="446509277">
      <w:bodyDiv w:val="1"/>
      <w:marLeft w:val="0"/>
      <w:marRight w:val="0"/>
      <w:marTop w:val="0"/>
      <w:marBottom w:val="0"/>
      <w:divBdr>
        <w:top w:val="none" w:sz="0" w:space="0" w:color="auto"/>
        <w:left w:val="none" w:sz="0" w:space="0" w:color="auto"/>
        <w:bottom w:val="none" w:sz="0" w:space="0" w:color="auto"/>
        <w:right w:val="none" w:sz="0" w:space="0" w:color="auto"/>
      </w:divBdr>
    </w:div>
    <w:div w:id="519971687">
      <w:bodyDiv w:val="1"/>
      <w:marLeft w:val="0"/>
      <w:marRight w:val="0"/>
      <w:marTop w:val="0"/>
      <w:marBottom w:val="0"/>
      <w:divBdr>
        <w:top w:val="none" w:sz="0" w:space="0" w:color="auto"/>
        <w:left w:val="none" w:sz="0" w:space="0" w:color="auto"/>
        <w:bottom w:val="none" w:sz="0" w:space="0" w:color="auto"/>
        <w:right w:val="none" w:sz="0" w:space="0" w:color="auto"/>
      </w:divBdr>
    </w:div>
    <w:div w:id="701564049">
      <w:bodyDiv w:val="1"/>
      <w:marLeft w:val="0"/>
      <w:marRight w:val="0"/>
      <w:marTop w:val="0"/>
      <w:marBottom w:val="0"/>
      <w:divBdr>
        <w:top w:val="none" w:sz="0" w:space="0" w:color="auto"/>
        <w:left w:val="none" w:sz="0" w:space="0" w:color="auto"/>
        <w:bottom w:val="none" w:sz="0" w:space="0" w:color="auto"/>
        <w:right w:val="none" w:sz="0" w:space="0" w:color="auto"/>
      </w:divBdr>
    </w:div>
    <w:div w:id="955335536">
      <w:bodyDiv w:val="1"/>
      <w:marLeft w:val="0"/>
      <w:marRight w:val="0"/>
      <w:marTop w:val="0"/>
      <w:marBottom w:val="0"/>
      <w:divBdr>
        <w:top w:val="none" w:sz="0" w:space="0" w:color="auto"/>
        <w:left w:val="none" w:sz="0" w:space="0" w:color="auto"/>
        <w:bottom w:val="none" w:sz="0" w:space="0" w:color="auto"/>
        <w:right w:val="none" w:sz="0" w:space="0" w:color="auto"/>
      </w:divBdr>
    </w:div>
    <w:div w:id="1028026068">
      <w:bodyDiv w:val="1"/>
      <w:marLeft w:val="0"/>
      <w:marRight w:val="0"/>
      <w:marTop w:val="0"/>
      <w:marBottom w:val="0"/>
      <w:divBdr>
        <w:top w:val="none" w:sz="0" w:space="0" w:color="auto"/>
        <w:left w:val="none" w:sz="0" w:space="0" w:color="auto"/>
        <w:bottom w:val="none" w:sz="0" w:space="0" w:color="auto"/>
        <w:right w:val="none" w:sz="0" w:space="0" w:color="auto"/>
      </w:divBdr>
    </w:div>
    <w:div w:id="1076783254">
      <w:bodyDiv w:val="1"/>
      <w:marLeft w:val="0"/>
      <w:marRight w:val="0"/>
      <w:marTop w:val="0"/>
      <w:marBottom w:val="0"/>
      <w:divBdr>
        <w:top w:val="none" w:sz="0" w:space="0" w:color="auto"/>
        <w:left w:val="none" w:sz="0" w:space="0" w:color="auto"/>
        <w:bottom w:val="none" w:sz="0" w:space="0" w:color="auto"/>
        <w:right w:val="none" w:sz="0" w:space="0" w:color="auto"/>
      </w:divBdr>
    </w:div>
    <w:div w:id="1423457442">
      <w:bodyDiv w:val="1"/>
      <w:marLeft w:val="0"/>
      <w:marRight w:val="0"/>
      <w:marTop w:val="0"/>
      <w:marBottom w:val="0"/>
      <w:divBdr>
        <w:top w:val="none" w:sz="0" w:space="0" w:color="auto"/>
        <w:left w:val="none" w:sz="0" w:space="0" w:color="auto"/>
        <w:bottom w:val="none" w:sz="0" w:space="0" w:color="auto"/>
        <w:right w:val="none" w:sz="0" w:space="0" w:color="auto"/>
      </w:divBdr>
    </w:div>
    <w:div w:id="1474129731">
      <w:bodyDiv w:val="1"/>
      <w:marLeft w:val="0"/>
      <w:marRight w:val="0"/>
      <w:marTop w:val="0"/>
      <w:marBottom w:val="0"/>
      <w:divBdr>
        <w:top w:val="none" w:sz="0" w:space="0" w:color="auto"/>
        <w:left w:val="none" w:sz="0" w:space="0" w:color="auto"/>
        <w:bottom w:val="none" w:sz="0" w:space="0" w:color="auto"/>
        <w:right w:val="none" w:sz="0" w:space="0" w:color="auto"/>
      </w:divBdr>
    </w:div>
    <w:div w:id="1517232240">
      <w:bodyDiv w:val="1"/>
      <w:marLeft w:val="0"/>
      <w:marRight w:val="0"/>
      <w:marTop w:val="0"/>
      <w:marBottom w:val="0"/>
      <w:divBdr>
        <w:top w:val="none" w:sz="0" w:space="0" w:color="auto"/>
        <w:left w:val="none" w:sz="0" w:space="0" w:color="auto"/>
        <w:bottom w:val="none" w:sz="0" w:space="0" w:color="auto"/>
        <w:right w:val="none" w:sz="0" w:space="0" w:color="auto"/>
      </w:divBdr>
    </w:div>
    <w:div w:id="1682049995">
      <w:bodyDiv w:val="1"/>
      <w:marLeft w:val="0"/>
      <w:marRight w:val="0"/>
      <w:marTop w:val="0"/>
      <w:marBottom w:val="0"/>
      <w:divBdr>
        <w:top w:val="none" w:sz="0" w:space="0" w:color="auto"/>
        <w:left w:val="none" w:sz="0" w:space="0" w:color="auto"/>
        <w:bottom w:val="none" w:sz="0" w:space="0" w:color="auto"/>
        <w:right w:val="none" w:sz="0" w:space="0" w:color="auto"/>
      </w:divBdr>
    </w:div>
    <w:div w:id="20967855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1-bis-e/Docs/S4-250671.zip" TargetMode="External"/><Relationship Id="rId21" Type="http://schemas.openxmlformats.org/officeDocument/2006/relationships/hyperlink" Target="https://www.3gpp.org/ftp/tsg_sa/WG4_CODEC/TSGS4_131-bis-e/Docs/S4-250635.zip" TargetMode="External"/><Relationship Id="rId42" Type="http://schemas.openxmlformats.org/officeDocument/2006/relationships/hyperlink" Target="https://www.3gpp.org/ftp/tsg_sa/WG4_CODEC/TSGS4_131-bis-e/Docs/S4-250584.zip" TargetMode="External"/><Relationship Id="rId63" Type="http://schemas.openxmlformats.org/officeDocument/2006/relationships/hyperlink" Target="https://www.3gpp.org/ftp/tsg_sa/WG4_CODEC/TSGS4_131-bis-e/Docs/S4-250455.zip" TargetMode="External"/><Relationship Id="rId84" Type="http://schemas.openxmlformats.org/officeDocument/2006/relationships/hyperlink" Target="https://www.3gpp.org/ftp/tsg_sa/WG4_CODEC/TSGS4_131-bis-e/Docs/S4-250520.zip" TargetMode="External"/><Relationship Id="rId138" Type="http://schemas.openxmlformats.org/officeDocument/2006/relationships/footer" Target="footer2.xml"/><Relationship Id="rId107" Type="http://schemas.openxmlformats.org/officeDocument/2006/relationships/hyperlink" Target="https://www.3gpp.org/ftp/tsg_sa/WG4_CODEC/TSGS4_131-bis-e/Docs/S4-250631.zip" TargetMode="External"/><Relationship Id="rId11" Type="http://schemas.openxmlformats.org/officeDocument/2006/relationships/hyperlink" Target="https://www.3gpp.org/ftp/tsg_sa/WG4_CODEC/TSGS4_131-bis-e/Docs/S4-250455.zip" TargetMode="External"/><Relationship Id="rId32" Type="http://schemas.openxmlformats.org/officeDocument/2006/relationships/hyperlink" Target="https://www.3gpp.org/ftp/tsg_sa/WG4_CODEC/TSGS4_131-bis-e/Docs/S4-250475.zip" TargetMode="External"/><Relationship Id="rId37" Type="http://schemas.openxmlformats.org/officeDocument/2006/relationships/hyperlink" Target="https://www.3gpp.org/ftp/tsg_sa/WG4_CODEC/TSGS4_131-bis-e/Docs/S4-250513.zip" TargetMode="External"/><Relationship Id="rId53" Type="http://schemas.openxmlformats.org/officeDocument/2006/relationships/hyperlink" Target="https://www.3gpp.org/ftp/tsg_sa/WG4_CODEC/TSGS4_131-bis-e/Docs/S4-250701.zip" TargetMode="External"/><Relationship Id="rId58" Type="http://schemas.openxmlformats.org/officeDocument/2006/relationships/hyperlink" Target="https://www.3gpp.org/ftp/tsg_sa/WG4_CODEC/TSGS4_131-bis-e/Docs/S4-250438.zip" TargetMode="External"/><Relationship Id="rId74" Type="http://schemas.openxmlformats.org/officeDocument/2006/relationships/hyperlink" Target="https://www.3gpp.org/ftp/tsg_sa/WG4_CODEC/TSGS4_131-bis-e/Docs/S4-250510.zip" TargetMode="External"/><Relationship Id="rId79" Type="http://schemas.openxmlformats.org/officeDocument/2006/relationships/hyperlink" Target="https://www.3gpp.org/ftp/tsg_sa/WG4_CODEC/TSGS4_131-bis-e/Docs/S4-250515.zip" TargetMode="External"/><Relationship Id="rId102" Type="http://schemas.openxmlformats.org/officeDocument/2006/relationships/hyperlink" Target="https://www.3gpp.org/ftp/tsg_sa/WG4_CODEC/TSGS4_131-bis-e/Docs/S4-250609.zip" TargetMode="External"/><Relationship Id="rId123" Type="http://schemas.openxmlformats.org/officeDocument/2006/relationships/hyperlink" Target="https://www.3gpp.org/ftp/tsg_sa/WG4_CODEC/TSGS4_131-bis-e/Docs/S4-250687.zip" TargetMode="External"/><Relationship Id="rId128" Type="http://schemas.openxmlformats.org/officeDocument/2006/relationships/hyperlink" Target="https://www.3gpp.org/ftp/tsg_sa/WG4_CODEC/TSGS4_131-bis-e/Docs/S4-250726.zip" TargetMode="External"/><Relationship Id="rId5" Type="http://schemas.openxmlformats.org/officeDocument/2006/relationships/webSettings" Target="webSettings.xml"/><Relationship Id="rId90" Type="http://schemas.openxmlformats.org/officeDocument/2006/relationships/hyperlink" Target="https://www.3gpp.org/ftp/tsg_sa/WG4_CODEC/TSGS4_131-bis-e/Docs/S4-250540.zip" TargetMode="External"/><Relationship Id="rId95" Type="http://schemas.openxmlformats.org/officeDocument/2006/relationships/hyperlink" Target="https://www.3gpp.org/ftp/tsg_sa/WG4_CODEC/TSGS4_131-bis-e/Docs/S4-250574.zip" TargetMode="External"/><Relationship Id="rId22" Type="http://schemas.openxmlformats.org/officeDocument/2006/relationships/hyperlink" Target="https://www.3gpp.org/ftp/tsg_sa/WG4_CODEC/TSGS4_131-bis-e/Docs/S4-250636.zip" TargetMode="External"/><Relationship Id="rId27" Type="http://schemas.openxmlformats.org/officeDocument/2006/relationships/hyperlink" Target="https://www.3gpp.org/ftp/tsg_sa/WG4_CODEC/TSGS4_131-bis-e/Docs/S4-250726.zip" TargetMode="External"/><Relationship Id="rId43" Type="http://schemas.openxmlformats.org/officeDocument/2006/relationships/hyperlink" Target="https://www.3gpp.org/ftp/tsg_sa/WG4_CODEC/TSGS4_131-bis-e/Docs/S4-250589.zip" TargetMode="External"/><Relationship Id="rId48" Type="http://schemas.openxmlformats.org/officeDocument/2006/relationships/hyperlink" Target="https://www.3gpp.org/ftp/tsg_sa/WG4_CODEC/TSGS4_131-bis-e/Docs/S4-250683.zip" TargetMode="External"/><Relationship Id="rId64" Type="http://schemas.openxmlformats.org/officeDocument/2006/relationships/hyperlink" Target="https://www.3gpp.org/ftp/tsg_sa/WG4_CODEC/TSGS4_131-bis-e/Docs/S4-250463.zip" TargetMode="External"/><Relationship Id="rId69" Type="http://schemas.openxmlformats.org/officeDocument/2006/relationships/hyperlink" Target="https://www.3gpp.org/ftp/tsg_sa/WG4_CODEC/TSGS4_131-bis-e/Docs/S4-250499.zip" TargetMode="External"/><Relationship Id="rId113" Type="http://schemas.openxmlformats.org/officeDocument/2006/relationships/hyperlink" Target="https://www.3gpp.org/ftp/tsg_sa/WG4_CODEC/TSGS4_131-bis-e/Docs/S4-250665.zip" TargetMode="External"/><Relationship Id="rId118" Type="http://schemas.openxmlformats.org/officeDocument/2006/relationships/hyperlink" Target="https://www.3gpp.org/ftp/tsg_sa/WG4_CODEC/TSGS4_131-bis-e/Docs/S4-250672.zip" TargetMode="External"/><Relationship Id="rId134" Type="http://schemas.openxmlformats.org/officeDocument/2006/relationships/hyperlink" Target="https://www.3gpp.org/ftp/tsg_sa/WG4_CODEC/TSGS4_131-bis-e/Docs/S4-250705.zip" TargetMode="External"/><Relationship Id="rId139" Type="http://schemas.openxmlformats.org/officeDocument/2006/relationships/header" Target="header3.xml"/><Relationship Id="rId80" Type="http://schemas.openxmlformats.org/officeDocument/2006/relationships/hyperlink" Target="https://www.3gpp.org/ftp/tsg_sa/WG4_CODEC/TSGS4_131-bis-e/Docs/S4-250516.zip" TargetMode="External"/><Relationship Id="rId85" Type="http://schemas.openxmlformats.org/officeDocument/2006/relationships/hyperlink" Target="https://www.3gpp.org/ftp/tsg_sa/WG4_CODEC/TSGS4_131-bis-e/Docs/S4-250521.zip" TargetMode="External"/><Relationship Id="rId12" Type="http://schemas.openxmlformats.org/officeDocument/2006/relationships/hyperlink" Target="https://www.3gpp.org/ftp/tsg_sa/WG4_CODEC/TSGS4_131-bis-e/Docs/S4-250499.zip" TargetMode="External"/><Relationship Id="rId17" Type="http://schemas.openxmlformats.org/officeDocument/2006/relationships/hyperlink" Target="https://www.3gpp.org/ftp/tsg_sa/WG4_CODEC/TSGS4_131-bis-e/Docs/S4-250686.zip" TargetMode="External"/><Relationship Id="rId33" Type="http://schemas.openxmlformats.org/officeDocument/2006/relationships/hyperlink" Target="https://www.3gpp.org/ftp/tsg_sa/WG4_CODEC/TSGS4_131-bis-e/Docs/S4-250508.zip" TargetMode="External"/><Relationship Id="rId38" Type="http://schemas.openxmlformats.org/officeDocument/2006/relationships/hyperlink" Target="https://www.3gpp.org/ftp/tsg_sa/WG4_CODEC/TSGS4_131-bis-e/Docs/S4-250521.zip" TargetMode="External"/><Relationship Id="rId59" Type="http://schemas.openxmlformats.org/officeDocument/2006/relationships/hyperlink" Target="https://www.3gpp.org/ftp/tsg_sa/WG4_CODEC/TSGS4_131-bis-e/Docs/S4-250439.zip" TargetMode="External"/><Relationship Id="rId103" Type="http://schemas.openxmlformats.org/officeDocument/2006/relationships/hyperlink" Target="https://www.3gpp.org/ftp/tsg_sa/WG4_CODEC/TSGS4_131-bis-e/Docs/S4-250610.zip" TargetMode="External"/><Relationship Id="rId108" Type="http://schemas.openxmlformats.org/officeDocument/2006/relationships/hyperlink" Target="https://www.3gpp.org/ftp/tsg_sa/WG4_CODEC/TSGS4_131-bis-e/Docs/S4-250635.zip" TargetMode="External"/><Relationship Id="rId124" Type="http://schemas.openxmlformats.org/officeDocument/2006/relationships/hyperlink" Target="https://www.3gpp.org/ftp/tsg_sa/WG4_CODEC/TSGS4_131-bis-e/Docs/S4-250694.zip" TargetMode="External"/><Relationship Id="rId129" Type="http://schemas.openxmlformats.org/officeDocument/2006/relationships/hyperlink" Target="https://www.3gpp.org/ftp/tsg_sa/WG4_CODEC/TSGS4_131-bis-e/Docs/S4-250728.zip" TargetMode="External"/><Relationship Id="rId54" Type="http://schemas.openxmlformats.org/officeDocument/2006/relationships/hyperlink" Target="https://www.3gpp.org/ftp/tsg_sa/WG4_CODEC/TSGS4_131-bis-e/Docs/S4-250674.zip" TargetMode="External"/><Relationship Id="rId70" Type="http://schemas.openxmlformats.org/officeDocument/2006/relationships/hyperlink" Target="https://www.3gpp.org/ftp/tsg_sa/WG4_CODEC/TSGS4_131-bis-e/Docs/S4-250506.zip" TargetMode="External"/><Relationship Id="rId75" Type="http://schemas.openxmlformats.org/officeDocument/2006/relationships/hyperlink" Target="https://www.3gpp.org/ftp/tsg_sa/WG4_CODEC/TSGS4_131-bis-e/Docs/S4-250511.zip" TargetMode="External"/><Relationship Id="rId91" Type="http://schemas.openxmlformats.org/officeDocument/2006/relationships/hyperlink" Target="https://www.3gpp.org/ftp/tsg_sa/WG4_CODEC/TSGS4_131-bis-e/Docs/S4-250543.zip" TargetMode="External"/><Relationship Id="rId96" Type="http://schemas.openxmlformats.org/officeDocument/2006/relationships/hyperlink" Target="https://www.3gpp.org/ftp/tsg_sa/WG4_CODEC/TSGS4_131-bis-e/Docs/S4-250584.zip" TargetMode="External"/><Relationship Id="rId14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3gpp.org/ftp/tsg_sa/WG4_CODEC/TSGS4_131-bis-e/Docs/S4-250637.zip" TargetMode="External"/><Relationship Id="rId28" Type="http://schemas.openxmlformats.org/officeDocument/2006/relationships/hyperlink" Target="https://www.3gpp.org/ftp/tsg_sa/WG4_CODEC/TSGS4_131-bis-e/Docs/S4-250734.zip" TargetMode="External"/><Relationship Id="rId49" Type="http://schemas.openxmlformats.org/officeDocument/2006/relationships/hyperlink" Target="https://www.3gpp.org/ftp/tsg_sa/WG4_CODEC/TSGS4_131-bis-e/Docs/S4-250694.zip" TargetMode="External"/><Relationship Id="rId114" Type="http://schemas.openxmlformats.org/officeDocument/2006/relationships/hyperlink" Target="https://www.3gpp.org/ftp/tsg_sa/WG4_CODEC/TSGS4_131-bis-e/Docs/S4-250666.zip" TargetMode="External"/><Relationship Id="rId119" Type="http://schemas.openxmlformats.org/officeDocument/2006/relationships/hyperlink" Target="https://www.3gpp.org/ftp/tsg_sa/WG4_CODEC/TSGS4_131-bis-e/Docs/S4-250683.zip" TargetMode="External"/><Relationship Id="rId44" Type="http://schemas.openxmlformats.org/officeDocument/2006/relationships/hyperlink" Target="https://www.3gpp.org/ftp/tsg_sa/WG4_CODEC/TSGS4_131-bis-e/Docs/S4-250610.zip" TargetMode="External"/><Relationship Id="rId60" Type="http://schemas.openxmlformats.org/officeDocument/2006/relationships/hyperlink" Target="https://www.3gpp.org/ftp/tsg_sa/WG4_CODEC/TSGS4_131-bis-e/Docs/S4-250440.zip" TargetMode="External"/><Relationship Id="rId65" Type="http://schemas.openxmlformats.org/officeDocument/2006/relationships/hyperlink" Target="https://www.3gpp.org/ftp/tsg_sa/WG4_CODEC/TSGS4_131-bis-e/Docs/S4-250475.zip" TargetMode="External"/><Relationship Id="rId81" Type="http://schemas.openxmlformats.org/officeDocument/2006/relationships/hyperlink" Target="https://www.3gpp.org/ftp/tsg_sa/WG4_CODEC/TSGS4_131-bis-e/Docs/S4-250517.zip" TargetMode="External"/><Relationship Id="rId86" Type="http://schemas.openxmlformats.org/officeDocument/2006/relationships/hyperlink" Target="https://www.3gpp.org/ftp/tsg_sa/WG4_CODEC/TSGS4_131-bis-e/Docs/S4-250523.zip" TargetMode="External"/><Relationship Id="rId130" Type="http://schemas.openxmlformats.org/officeDocument/2006/relationships/hyperlink" Target="https://www.3gpp.org/ftp/tsg_sa/WG4_CODEC/TSGS4_131-bis-e/Docs/S4-250733.zip" TargetMode="External"/><Relationship Id="rId135" Type="http://schemas.openxmlformats.org/officeDocument/2006/relationships/header" Target="header1.xml"/><Relationship Id="rId13" Type="http://schemas.openxmlformats.org/officeDocument/2006/relationships/hyperlink" Target="https://www.3gpp.org/ftp/tsg_sa/WG4_CODEC/TSGS4_131-bis-e/Docs/S4-250506.zip" TargetMode="External"/><Relationship Id="rId18" Type="http://schemas.openxmlformats.org/officeDocument/2006/relationships/hyperlink" Target="https://www.3gpp.org/ftp/tsg_sa/WG4_CODEC/TSGS4_131-bis-e/Docs/S4-250733.zip" TargetMode="External"/><Relationship Id="rId39" Type="http://schemas.openxmlformats.org/officeDocument/2006/relationships/hyperlink" Target="https://www.3gpp.org/ftp/tsg_sa/WG4_CODEC/TSGS4_131-bis-e/Docs/S4-250523.zip" TargetMode="External"/><Relationship Id="rId109" Type="http://schemas.openxmlformats.org/officeDocument/2006/relationships/hyperlink" Target="https://www.3gpp.org/ftp/tsg_sa/WG4_CODEC/TSGS4_131-bis-e/Docs/S4-250636.zip" TargetMode="External"/><Relationship Id="rId34" Type="http://schemas.openxmlformats.org/officeDocument/2006/relationships/hyperlink" Target="https://www.3gpp.org/ftp/tsg_sa/WG4_CODEC/TSGS4_131-bis-e/Docs/S4-250510.zip" TargetMode="External"/><Relationship Id="rId50" Type="http://schemas.openxmlformats.org/officeDocument/2006/relationships/hyperlink" Target="https://www.3gpp.org/ftp/tsg_sa/WG4_CODEC/TSGS4_131-bis-e/Docs/S4-250728.zip" TargetMode="External"/><Relationship Id="rId55" Type="http://schemas.openxmlformats.org/officeDocument/2006/relationships/hyperlink" Target="https://www.3gpp.org/ftp/tsg_sa/WG4_CODEC/TSGS4_131-bis-e/Docs/S4-250705.zip" TargetMode="External"/><Relationship Id="rId76" Type="http://schemas.openxmlformats.org/officeDocument/2006/relationships/hyperlink" Target="https://www.3gpp.org/ftp/tsg_sa/WG4_CODEC/TSGS4_131-bis-e/Docs/S4-250512.zip" TargetMode="External"/><Relationship Id="rId97" Type="http://schemas.openxmlformats.org/officeDocument/2006/relationships/hyperlink" Target="https://www.3gpp.org/ftp/tsg_sa/WG4_CODEC/TSGS4_131-bis-e/Docs/S4-250589.zip" TargetMode="External"/><Relationship Id="rId104" Type="http://schemas.openxmlformats.org/officeDocument/2006/relationships/hyperlink" Target="https://www.3gpp.org/ftp/tsg_sa/WG4_CODEC/TSGS4_131-bis-e/Docs/S4-250611.zip" TargetMode="External"/><Relationship Id="rId120" Type="http://schemas.openxmlformats.org/officeDocument/2006/relationships/hyperlink" Target="https://www.3gpp.org/ftp/tsg_sa/WG4_CODEC/TSGS4_131-bis-e/Docs/S4-250684.zip" TargetMode="External"/><Relationship Id="rId125" Type="http://schemas.openxmlformats.org/officeDocument/2006/relationships/hyperlink" Target="https://www.3gpp.org/ftp/tsg_sa/WG4_CODEC/TSGS4_131-bis-e/Docs/S4-250701.zip"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3gpp.org/ftp/tsg_sa/WG4_CODEC/TSGS4_131-bis-e/Docs/S4-250507.zip" TargetMode="External"/><Relationship Id="rId92" Type="http://schemas.openxmlformats.org/officeDocument/2006/relationships/hyperlink" Target="https://www.3gpp.org/ftp/tsg_sa/WG4_CODEC/TSGS4_131-bis-e/Docs/S4-250544.zip" TargetMode="External"/><Relationship Id="rId2" Type="http://schemas.openxmlformats.org/officeDocument/2006/relationships/numbering" Target="numbering.xml"/><Relationship Id="rId29" Type="http://schemas.openxmlformats.org/officeDocument/2006/relationships/hyperlink" Target="https://www.3gpp.org/ftp/tsg_sa/WG4_CODEC/TSGS4_131-bis-e/Docs/S4-250440.zip" TargetMode="External"/><Relationship Id="rId24" Type="http://schemas.openxmlformats.org/officeDocument/2006/relationships/hyperlink" Target="https://www.3gpp.org/ftp/tsg_sa/WG4_CODEC/TSGS4_131-bis-e/Docs/S4-250664.zip" TargetMode="External"/><Relationship Id="rId40" Type="http://schemas.openxmlformats.org/officeDocument/2006/relationships/hyperlink" Target="https://www.3gpp.org/ftp/tsg_sa/WG4_CODEC/TSGS4_131-bis-e/Docs/S4-250539.zip" TargetMode="External"/><Relationship Id="rId45" Type="http://schemas.openxmlformats.org/officeDocument/2006/relationships/hyperlink" Target="https://www.3gpp.org/ftp/tsg_sa/WG4_CODEC/TSGS4_131-bis-e/Docs/S4-250611.zip" TargetMode="External"/><Relationship Id="rId66" Type="http://schemas.openxmlformats.org/officeDocument/2006/relationships/hyperlink" Target="https://www.3gpp.org/ftp/tsg_sa/WG4_CODEC/TSGS4_131-bis-e/Docs/S4-250483.zip" TargetMode="External"/><Relationship Id="rId87" Type="http://schemas.openxmlformats.org/officeDocument/2006/relationships/hyperlink" Target="https://www.3gpp.org/ftp/tsg_sa/WG4_CODEC/TSGS4_131-bis-e/Docs/S4-250537.zip" TargetMode="External"/><Relationship Id="rId110" Type="http://schemas.openxmlformats.org/officeDocument/2006/relationships/hyperlink" Target="https://www.3gpp.org/ftp/tsg_sa/WG4_CODEC/TSGS4_131-bis-e/Docs/S4-250637.zip" TargetMode="External"/><Relationship Id="rId115" Type="http://schemas.openxmlformats.org/officeDocument/2006/relationships/hyperlink" Target="https://www.3gpp.org/ftp/tsg_sa/WG4_CODEC/TSGS4_131-bis-e/Docs/S4-250667.zip" TargetMode="External"/><Relationship Id="rId131" Type="http://schemas.openxmlformats.org/officeDocument/2006/relationships/hyperlink" Target="https://www.3gpp.org/ftp/tsg_sa/WG4_CODEC/TSGS4_131-bis-e/Docs/S4-250734.zip" TargetMode="External"/><Relationship Id="rId136" Type="http://schemas.openxmlformats.org/officeDocument/2006/relationships/header" Target="header2.xml"/><Relationship Id="rId61" Type="http://schemas.openxmlformats.org/officeDocument/2006/relationships/hyperlink" Target="https://www.3gpp.org/ftp/tsg_sa/WG4_CODEC/TSGS4_131-bis-e/Docs/S4-250441.zip" TargetMode="External"/><Relationship Id="rId82" Type="http://schemas.openxmlformats.org/officeDocument/2006/relationships/hyperlink" Target="https://www.3gpp.org/ftp/tsg_sa/WG4_CODEC/TSGS4_131-bis-e/Docs/S4-250518.zip" TargetMode="External"/><Relationship Id="rId19" Type="http://schemas.openxmlformats.org/officeDocument/2006/relationships/hyperlink" Target="https://www.3gpp.org/ftp/tsg_sa/WG4_CODEC/TSGS4_131-bis-e/Docs/S4-250507.zip" TargetMode="External"/><Relationship Id="rId14" Type="http://schemas.openxmlformats.org/officeDocument/2006/relationships/hyperlink" Target="https://www.3gpp.org/ftp/tsg_sa/WG4_CODEC/TSGS4_131-bis-e/Docs/S4-250520.zip" TargetMode="External"/><Relationship Id="rId30" Type="http://schemas.openxmlformats.org/officeDocument/2006/relationships/hyperlink" Target="https://www.3gpp.org/ftp/tsg_sa/WG4_CODEC/TSGS4_131-bis-e/Docs/S4-250441.zip" TargetMode="External"/><Relationship Id="rId35" Type="http://schemas.openxmlformats.org/officeDocument/2006/relationships/hyperlink" Target="https://www.3gpp.org/ftp/tsg_sa/WG4_CODEC/TSGS4_131-bis-e/Docs/S4-250511.zip" TargetMode="External"/><Relationship Id="rId56" Type="http://schemas.openxmlformats.org/officeDocument/2006/relationships/hyperlink" Target="https://www.3gpp.org/ftp/tsg_sa/WG4_CODEC/TSGS4_131-bis-e/Docs/S4-250436.zip" TargetMode="External"/><Relationship Id="rId77" Type="http://schemas.openxmlformats.org/officeDocument/2006/relationships/hyperlink" Target="https://www.3gpp.org/ftp/tsg_sa/WG4_CODEC/TSGS4_131-bis-e/Docs/S4-250513.zip" TargetMode="External"/><Relationship Id="rId100" Type="http://schemas.openxmlformats.org/officeDocument/2006/relationships/hyperlink" Target="https://www.3gpp.org/ftp/tsg_sa/WG4_CODEC/TSGS4_131-bis-e/Docs/S4-250607.zip" TargetMode="External"/><Relationship Id="rId105" Type="http://schemas.openxmlformats.org/officeDocument/2006/relationships/hyperlink" Target="https://www.3gpp.org/ftp/tsg_sa/WG4_CODEC/TSGS4_131-bis-e/Docs/S4-250626.zip" TargetMode="External"/><Relationship Id="rId126" Type="http://schemas.openxmlformats.org/officeDocument/2006/relationships/hyperlink" Target="https://www.3gpp.org/ftp/tsg_sa/WG4_CODEC/TSGS4_131-bis-e/Docs/S4-250724.zip" TargetMode="External"/><Relationship Id="rId8" Type="http://schemas.openxmlformats.org/officeDocument/2006/relationships/hyperlink" Target="mailto:3GPP_TSG_SA_WG4_RTC@LIST.ETSI.ORG" TargetMode="External"/><Relationship Id="rId51" Type="http://schemas.openxmlformats.org/officeDocument/2006/relationships/hyperlink" Target="https://www.3gpp.org/ftp/tsg_sa/WG4_CODEC/TSGS4_131-bis-e/Docs/S4-250556.zip" TargetMode="External"/><Relationship Id="rId72" Type="http://schemas.openxmlformats.org/officeDocument/2006/relationships/hyperlink" Target="https://www.3gpp.org/ftp/tsg_sa/WG4_CODEC/TSGS4_131-bis-e/Docs/S4-250508.zip" TargetMode="External"/><Relationship Id="rId93" Type="http://schemas.openxmlformats.org/officeDocument/2006/relationships/hyperlink" Target="https://www.3gpp.org/ftp/tsg_sa/WG4_CODEC/TSGS4_131-bis-e/Docs/S4-250549.zip" TargetMode="External"/><Relationship Id="rId98" Type="http://schemas.openxmlformats.org/officeDocument/2006/relationships/hyperlink" Target="https://www.3gpp.org/ftp/tsg_sa/WG4_CODEC/TSGS4_131-bis-e/Docs/S4-250594.zip" TargetMode="External"/><Relationship Id="rId121" Type="http://schemas.openxmlformats.org/officeDocument/2006/relationships/hyperlink" Target="https://www.3gpp.org/ftp/tsg_sa/WG4_CODEC/TSGS4_131-bis-e/Docs/S4-250685.zip" TargetMode="External"/><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s://www.3gpp.org/ftp/tsg_sa/WG4_CODEC/TSGS4_131-bis-e/Docs/S4-250724.zip" TargetMode="External"/><Relationship Id="rId46" Type="http://schemas.openxmlformats.org/officeDocument/2006/relationships/hyperlink" Target="https://www.3gpp.org/ftp/tsg_sa/WG4_CODEC/TSGS4_131-bis-e/Docs/S4-250631.zip" TargetMode="External"/><Relationship Id="rId67" Type="http://schemas.openxmlformats.org/officeDocument/2006/relationships/hyperlink" Target="https://www.3gpp.org/ftp/tsg_sa/WG4_CODEC/TSGS4_131-bis-e/Docs/S4-250484.zip" TargetMode="External"/><Relationship Id="rId116" Type="http://schemas.openxmlformats.org/officeDocument/2006/relationships/hyperlink" Target="https://www.3gpp.org/ftp/tsg_sa/WG4_CODEC/TSGS4_131-bis-e/Docs/S4-250670.zip" TargetMode="External"/><Relationship Id="rId137" Type="http://schemas.openxmlformats.org/officeDocument/2006/relationships/footer" Target="footer1.xml"/><Relationship Id="rId20" Type="http://schemas.openxmlformats.org/officeDocument/2006/relationships/hyperlink" Target="https://www.3gpp.org/ftp/tsg_sa/WG4_CODEC/TSGS4_131-bis-e/Docs/S4-250626.zip" TargetMode="External"/><Relationship Id="rId41" Type="http://schemas.openxmlformats.org/officeDocument/2006/relationships/hyperlink" Target="https://www.3gpp.org/ftp/tsg_sa/WG4_CODEC/TSGS4_131-bis-e/Docs/S4-250544.zip" TargetMode="External"/><Relationship Id="rId62" Type="http://schemas.openxmlformats.org/officeDocument/2006/relationships/hyperlink" Target="https://www.3gpp.org/ftp/tsg_sa/WG4_CODEC/TSGS4_131-bis-e/Docs/S4-250444.zip" TargetMode="External"/><Relationship Id="rId83" Type="http://schemas.openxmlformats.org/officeDocument/2006/relationships/hyperlink" Target="https://www.3gpp.org/ftp/tsg_sa/WG4_CODEC/TSGS4_131-bis-e/Docs/S4-250519.zip" TargetMode="External"/><Relationship Id="rId88" Type="http://schemas.openxmlformats.org/officeDocument/2006/relationships/hyperlink" Target="https://www.3gpp.org/ftp/tsg_sa/WG4_CODEC/TSGS4_131-bis-e/Docs/S4-250538.zip" TargetMode="External"/><Relationship Id="rId111" Type="http://schemas.openxmlformats.org/officeDocument/2006/relationships/hyperlink" Target="https://www.3gpp.org/ftp/tsg_sa/WG4_CODEC/TSGS4_131-bis-e/Docs/S4-250641.zip" TargetMode="External"/><Relationship Id="rId132" Type="http://schemas.openxmlformats.org/officeDocument/2006/relationships/hyperlink" Target="https://www.3gpp.org/ftp/tsg_sa/WG4_CODEC/TSGS4_131-bis-e/Docs/S4-250556.zip" TargetMode="External"/><Relationship Id="rId15" Type="http://schemas.openxmlformats.org/officeDocument/2006/relationships/hyperlink" Target="https://www.3gpp.org/ftp/tsg_sa/WG4_CODEC/TSGS4_131-bis-e/Docs/S4-250641.zip" TargetMode="External"/><Relationship Id="rId36" Type="http://schemas.openxmlformats.org/officeDocument/2006/relationships/hyperlink" Target="https://www.3gpp.org/ftp/tsg_sa/WG4_CODEC/TSGS4_131-bis-e/Docs/S4-250512.zip" TargetMode="External"/><Relationship Id="rId57" Type="http://schemas.openxmlformats.org/officeDocument/2006/relationships/hyperlink" Target="https://www.3gpp.org/ftp/tsg_sa/WG4_CODEC/TSGS4_131-bis-e/Docs/S4-250437.zip" TargetMode="External"/><Relationship Id="rId106" Type="http://schemas.openxmlformats.org/officeDocument/2006/relationships/hyperlink" Target="https://www.3gpp.org/ftp/tsg_sa/WG4_CODEC/TSGS4_131-bis-e/Docs/S4-250630.zip" TargetMode="External"/><Relationship Id="rId127" Type="http://schemas.openxmlformats.org/officeDocument/2006/relationships/hyperlink" Target="https://www.3gpp.org/ftp/tsg_sa/WG4_CODEC/TSGS4_131-bis-e/Docs/S4-250725.zip" TargetMode="External"/><Relationship Id="rId10" Type="http://schemas.openxmlformats.org/officeDocument/2006/relationships/hyperlink" Target="https://www.3gpp.org/ftp/tsg_sa/WG4_CODEC/TSGS4_131-bis-e/Docs/S4-250437.zip" TargetMode="External"/><Relationship Id="rId31" Type="http://schemas.openxmlformats.org/officeDocument/2006/relationships/hyperlink" Target="https://www.3gpp.org/ftp/tsg_sa/WG4_CODEC/TSGS4_131-bis-e/Docs/S4-250463.zip" TargetMode="External"/><Relationship Id="rId52" Type="http://schemas.openxmlformats.org/officeDocument/2006/relationships/hyperlink" Target="https://www.3gpp.org/ftp/tsg_sa/WG4_CODEC/TSGS4_131-bis-e/Docs/S4-250670.zip" TargetMode="External"/><Relationship Id="rId73" Type="http://schemas.openxmlformats.org/officeDocument/2006/relationships/hyperlink" Target="https://www.3gpp.org/ftp/tsg_sa/WG4_CODEC/TSGS4_131-bis-e/Docs/S4-250509.zip" TargetMode="External"/><Relationship Id="rId78" Type="http://schemas.openxmlformats.org/officeDocument/2006/relationships/hyperlink" Target="https://www.3gpp.org/ftp/tsg_sa/WG4_CODEC/TSGS4_131-bis-e/Docs/S4-250514.zip" TargetMode="External"/><Relationship Id="rId94" Type="http://schemas.openxmlformats.org/officeDocument/2006/relationships/hyperlink" Target="https://www.3gpp.org/ftp/tsg_sa/WG4_CODEC/TSGS4_131-bis-e/Docs/S4-250573.zip" TargetMode="External"/><Relationship Id="rId99" Type="http://schemas.openxmlformats.org/officeDocument/2006/relationships/hyperlink" Target="https://www.3gpp.org/ftp/tsg_sa/WG4_CODEC/TSGS4_131-bis-e/Docs/S4-250606.zip" TargetMode="External"/><Relationship Id="rId101" Type="http://schemas.openxmlformats.org/officeDocument/2006/relationships/hyperlink" Target="https://www.3gpp.org/ftp/tsg_sa/WG4_CODEC/TSGS4_131-bis-e/Docs/S4-250608.zip" TargetMode="External"/><Relationship Id="rId122" Type="http://schemas.openxmlformats.org/officeDocument/2006/relationships/hyperlink" Target="https://www.3gpp.org/ftp/tsg_sa/WG4_CODEC/TSGS4_131-bis-e/Docs/S4-250686.zip" TargetMode="External"/><Relationship Id="rId4" Type="http://schemas.openxmlformats.org/officeDocument/2006/relationships/settings" Target="settings.xml"/><Relationship Id="rId9" Type="http://schemas.openxmlformats.org/officeDocument/2006/relationships/hyperlink" Target="https://list.etsi.org/" TargetMode="External"/><Relationship Id="rId26" Type="http://schemas.openxmlformats.org/officeDocument/2006/relationships/hyperlink" Target="https://www.3gpp.org/ftp/tsg_sa/WG4_CODEC/TSGS4_131-bis-e/Docs/S4-250725.zip" TargetMode="External"/><Relationship Id="rId47" Type="http://schemas.openxmlformats.org/officeDocument/2006/relationships/hyperlink" Target="https://www.3gpp.org/ftp/tsg_sa/WG4_CODEC/TSGS4_131-bis-e/Docs/S4-250665.zip" TargetMode="External"/><Relationship Id="rId68" Type="http://schemas.openxmlformats.org/officeDocument/2006/relationships/hyperlink" Target="https://www.3gpp.org/ftp/tsg_sa/WG4_CODEC/TSGS4_131-bis-e/Docs/S4-250498.zip" TargetMode="External"/><Relationship Id="rId89" Type="http://schemas.openxmlformats.org/officeDocument/2006/relationships/hyperlink" Target="https://www.3gpp.org/ftp/tsg_sa/WG4_CODEC/TSGS4_131-bis-e/Docs/S4-250539.zip" TargetMode="External"/><Relationship Id="rId112" Type="http://schemas.openxmlformats.org/officeDocument/2006/relationships/hyperlink" Target="https://www.3gpp.org/ftp/tsg_sa/WG4_CODEC/TSGS4_131-bis-e/Docs/S4-250664.zip" TargetMode="External"/><Relationship Id="rId133" Type="http://schemas.openxmlformats.org/officeDocument/2006/relationships/hyperlink" Target="https://www.3gpp.org/ftp/tsg_sa/WG4_CODEC/TSGS4_131-bis-e/Docs/S4-250674.zip" TargetMode="External"/><Relationship Id="rId16" Type="http://schemas.openxmlformats.org/officeDocument/2006/relationships/hyperlink" Target="https://www.3gpp.org/ftp/tsg_sa/WG4_CODEC/TSGS4_131-bis-e/Docs/S4-250666.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qwtea4eDVkV+yvcUbDI3yDzswA==">CgMxLjAaEgoBMBINCgsIB0IHEgVDYXJkbzIIaC5namRneHMyDmgubTg0Znd3d3h1a251Mg5oLnlxYXkybWZ0ZHRtZzIOaC5peG5ybGtyM204Y2cyDmguZTB4YTNhb3dpY3loMg5oLnhzaDd0amRnM2gxMjIOaC5ybTNzemw4N3ZiMGMyDmgucDNuZTByZnJ6dnR6Mg5oLnk0YjV5eTRuN3V1NTIOaC5zMDNjc2xhemd1aGoyDmguc3cwM2pmbTNkejgzMg5oLmc2eXc2ZW9jcDc4ajIOaC5ycmt4ZXl1OGR0YTAyDmguNDVjcDZqM3kzZGVuMg5oLjMyanNtdmdkZnY0MzIOaC5sNTFhbWhhbDBsNHEyDmguMTB6MDRwbDRraTZ0Mg5oLmQ5cTRleDFrM214dzIOaC5ncW9tM2pjeHl1bnMyDmguMW5hcnQ0bjFqaGNlMg5oLjZjMnExbjk2enIwdzIOaC5hbDVlc2xmOGN6NjYyDmguaThoa2VpaGRyd3FyMg5oLmFxYXZ2MGg3NGNnbzIOaC5hZXM1NHo4OHZvMXUyDWguMzNhNHVzZTV3NmMyDmguamF2cWtrNjVydWJpMg5oLnR4enRhbHl6Z2NjejIOaC5ja3o4cW05a3dzc3cyDmgueWprcnlrZ3B4ZjFtMgloLjN6bnlzaDcyCWguMmV0OTJwMDIOaC5jaXRhaDdzYnZhcGQyCGgudHlqY3d0OAByITEzdV9pbEdJS0w4VUt2a2ZsWkMwVGFZY1VCTXFOMi1C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12122</Words>
  <Characters>69099</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4</cp:revision>
  <dcterms:created xsi:type="dcterms:W3CDTF">2025-04-17T14:22:00Z</dcterms:created>
  <dcterms:modified xsi:type="dcterms:W3CDTF">2025-04-17T14:22:00Z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TSG/WGRef</vt:lpwstr>
  </property>
  <property fmtid="{D5CDD505-2E9C-101B-9397-08002B2CF9AE}" pid="3" name="MtgSeq">
    <vt:lpwstr>MtgSeq</vt:lpwstr>
  </property>
  <property fmtid="{D5CDD505-2E9C-101B-9397-08002B2CF9AE}" pid="4" name="MtgTitle">
    <vt:lpwstr>MtgTitle</vt:lpwstr>
  </property>
  <property fmtid="{D5CDD505-2E9C-101B-9397-08002B2CF9AE}" pid="5" name="Tdoc#">
    <vt:lpwstr>Tdoc#</vt:lpwstr>
  </property>
  <property fmtid="{D5CDD505-2E9C-101B-9397-08002B2CF9AE}" pid="6" name="Location">
    <vt:lpwstr>Location</vt:lpwstr>
  </property>
  <property fmtid="{D5CDD505-2E9C-101B-9397-08002B2CF9AE}" pid="7" name="Country">
    <vt:lpwstr>Country</vt:lpwstr>
  </property>
  <property fmtid="{D5CDD505-2E9C-101B-9397-08002B2CF9AE}" pid="8" name="StartDate">
    <vt:lpwstr>StartDate</vt:lpwstr>
  </property>
  <property fmtid="{D5CDD505-2E9C-101B-9397-08002B2CF9AE}" pid="9" name="EndDate">
    <vt:lpwstr>EndDate</vt:lpwstr>
  </property>
</Properties>
</file>